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03" w:rsidRPr="00C24D97" w:rsidRDefault="00466C05" w:rsidP="008173F3">
      <w:pPr>
        <w:jc w:val="both"/>
        <w:rPr>
          <w:b/>
          <w:sz w:val="22"/>
          <w:szCs w:val="22"/>
        </w:rPr>
      </w:pPr>
      <w:r>
        <w:rPr>
          <w:bCs/>
          <w:sz w:val="22"/>
          <w:szCs w:val="22"/>
        </w:rPr>
        <w:t xml:space="preserve"> </w:t>
      </w:r>
      <w:r w:rsidR="00D91041">
        <w:rPr>
          <w:bCs/>
          <w:sz w:val="22"/>
          <w:szCs w:val="22"/>
        </w:rPr>
        <w:t xml:space="preserve">                           </w:t>
      </w:r>
      <w:r w:rsidR="00A77884" w:rsidRPr="000C26A1">
        <w:rPr>
          <w:bCs/>
          <w:sz w:val="22"/>
          <w:szCs w:val="22"/>
        </w:rPr>
        <w:t xml:space="preserve">  </w:t>
      </w:r>
      <w:r w:rsidR="000D24DF" w:rsidRPr="00C24D97">
        <w:rPr>
          <w:b/>
          <w:sz w:val="22"/>
          <w:szCs w:val="22"/>
        </w:rPr>
        <w:t>S</w:t>
      </w:r>
      <w:r w:rsidR="00EE25AF" w:rsidRPr="00C24D97">
        <w:rPr>
          <w:b/>
          <w:sz w:val="22"/>
          <w:szCs w:val="22"/>
        </w:rPr>
        <w:t xml:space="preserve">TATE LEVEL BANKERS’ </w:t>
      </w:r>
      <w:r w:rsidR="00172C64" w:rsidRPr="00C24D97">
        <w:rPr>
          <w:b/>
          <w:sz w:val="22"/>
          <w:szCs w:val="22"/>
        </w:rPr>
        <w:t>COMMITTEE :</w:t>
      </w:r>
      <w:r w:rsidR="00DA3203" w:rsidRPr="00C24D97">
        <w:rPr>
          <w:b/>
          <w:sz w:val="22"/>
          <w:szCs w:val="22"/>
        </w:rPr>
        <w:t xml:space="preserve"> KARNATAKA</w:t>
      </w:r>
    </w:p>
    <w:p w:rsidR="00DA3203" w:rsidRPr="00C24D97" w:rsidRDefault="00DA3203" w:rsidP="008173F3">
      <w:pPr>
        <w:jc w:val="center"/>
        <w:rPr>
          <w:b/>
          <w:sz w:val="22"/>
          <w:szCs w:val="22"/>
        </w:rPr>
      </w:pPr>
      <w:r w:rsidRPr="00C24D97">
        <w:rPr>
          <w:b/>
          <w:sz w:val="22"/>
          <w:szCs w:val="22"/>
        </w:rPr>
        <w:t>Convenor – SYNDICATE BANK</w:t>
      </w:r>
      <w:r w:rsidR="00197A1F" w:rsidRPr="00C24D97">
        <w:rPr>
          <w:b/>
          <w:sz w:val="22"/>
          <w:szCs w:val="22"/>
        </w:rPr>
        <w:t xml:space="preserve"> :</w:t>
      </w:r>
      <w:r w:rsidRPr="00C24D97">
        <w:rPr>
          <w:b/>
          <w:sz w:val="22"/>
          <w:szCs w:val="22"/>
        </w:rPr>
        <w:t xml:space="preserve"> </w:t>
      </w:r>
      <w:r w:rsidR="006668E5" w:rsidRPr="00C24D97">
        <w:rPr>
          <w:b/>
          <w:sz w:val="22"/>
          <w:szCs w:val="22"/>
        </w:rPr>
        <w:t>CORPORATE</w:t>
      </w:r>
      <w:r w:rsidRPr="00C24D97">
        <w:rPr>
          <w:b/>
          <w:sz w:val="22"/>
          <w:szCs w:val="22"/>
        </w:rPr>
        <w:t xml:space="preserve"> OFFICE</w:t>
      </w:r>
      <w:r w:rsidR="00197A1F" w:rsidRPr="00C24D97">
        <w:rPr>
          <w:b/>
          <w:sz w:val="22"/>
          <w:szCs w:val="22"/>
        </w:rPr>
        <w:t xml:space="preserve">  :</w:t>
      </w:r>
      <w:r w:rsidRPr="00C24D97">
        <w:rPr>
          <w:b/>
          <w:sz w:val="22"/>
          <w:szCs w:val="22"/>
        </w:rPr>
        <w:t xml:space="preserve"> </w:t>
      </w:r>
      <w:r w:rsidR="00561402" w:rsidRPr="00C24D97">
        <w:rPr>
          <w:b/>
          <w:sz w:val="22"/>
          <w:szCs w:val="22"/>
        </w:rPr>
        <w:t>BENGALURU</w:t>
      </w:r>
    </w:p>
    <w:p w:rsidR="00DA3203" w:rsidRPr="00896122" w:rsidRDefault="00DA3203" w:rsidP="008173F3">
      <w:pPr>
        <w:jc w:val="both"/>
        <w:rPr>
          <w:b/>
          <w:sz w:val="16"/>
          <w:szCs w:val="16"/>
        </w:rPr>
      </w:pPr>
    </w:p>
    <w:p w:rsidR="00B838D2" w:rsidRPr="00C24D97" w:rsidRDefault="00FB4F91" w:rsidP="008173F3">
      <w:pPr>
        <w:ind w:left="288"/>
        <w:jc w:val="center"/>
        <w:rPr>
          <w:b/>
          <w:sz w:val="22"/>
          <w:szCs w:val="22"/>
        </w:rPr>
      </w:pPr>
      <w:r w:rsidRPr="00C24D97">
        <w:rPr>
          <w:b/>
          <w:sz w:val="22"/>
          <w:szCs w:val="22"/>
        </w:rPr>
        <w:t xml:space="preserve">MINUTES OF THE </w:t>
      </w:r>
      <w:r w:rsidR="00DA3203" w:rsidRPr="00C24D97">
        <w:rPr>
          <w:b/>
          <w:sz w:val="22"/>
          <w:szCs w:val="22"/>
        </w:rPr>
        <w:t>1</w:t>
      </w:r>
      <w:r w:rsidR="00D728F0" w:rsidRPr="00C24D97">
        <w:rPr>
          <w:b/>
          <w:sz w:val="22"/>
          <w:szCs w:val="22"/>
        </w:rPr>
        <w:t>3</w:t>
      </w:r>
      <w:r w:rsidR="00E75BB9">
        <w:rPr>
          <w:b/>
          <w:sz w:val="22"/>
          <w:szCs w:val="22"/>
        </w:rPr>
        <w:t>7</w:t>
      </w:r>
      <w:r w:rsidR="006D725A" w:rsidRPr="006D725A">
        <w:rPr>
          <w:b/>
          <w:sz w:val="22"/>
          <w:szCs w:val="22"/>
          <w:vertAlign w:val="superscript"/>
        </w:rPr>
        <w:t>th</w:t>
      </w:r>
      <w:r w:rsidR="006D725A">
        <w:rPr>
          <w:b/>
          <w:sz w:val="22"/>
          <w:szCs w:val="22"/>
        </w:rPr>
        <w:t xml:space="preserve"> </w:t>
      </w:r>
      <w:r w:rsidR="00DA3203" w:rsidRPr="00C24D97">
        <w:rPr>
          <w:b/>
          <w:sz w:val="22"/>
          <w:szCs w:val="22"/>
        </w:rPr>
        <w:t>MEETING OF SLBC</w:t>
      </w:r>
      <w:r w:rsidR="00360157" w:rsidRPr="00C24D97">
        <w:rPr>
          <w:b/>
          <w:sz w:val="22"/>
          <w:szCs w:val="22"/>
        </w:rPr>
        <w:t xml:space="preserve"> </w:t>
      </w:r>
      <w:r w:rsidRPr="00C24D97">
        <w:rPr>
          <w:b/>
          <w:sz w:val="22"/>
          <w:szCs w:val="22"/>
        </w:rPr>
        <w:t xml:space="preserve">HELD ON </w:t>
      </w:r>
      <w:r w:rsidR="006661D6">
        <w:rPr>
          <w:b/>
          <w:sz w:val="22"/>
          <w:szCs w:val="22"/>
        </w:rPr>
        <w:t>3</w:t>
      </w:r>
      <w:r w:rsidR="00E75BB9">
        <w:rPr>
          <w:b/>
          <w:sz w:val="22"/>
          <w:szCs w:val="22"/>
        </w:rPr>
        <w:t>0</w:t>
      </w:r>
      <w:r w:rsidR="00BF5E0D" w:rsidRPr="00C24D97">
        <w:rPr>
          <w:b/>
          <w:sz w:val="22"/>
          <w:szCs w:val="22"/>
        </w:rPr>
        <w:t>.</w:t>
      </w:r>
      <w:r w:rsidR="00E75BB9">
        <w:rPr>
          <w:b/>
          <w:sz w:val="22"/>
          <w:szCs w:val="22"/>
        </w:rPr>
        <w:t>3</w:t>
      </w:r>
      <w:r w:rsidR="00BF5E0D" w:rsidRPr="00C24D97">
        <w:rPr>
          <w:b/>
          <w:sz w:val="22"/>
          <w:szCs w:val="22"/>
        </w:rPr>
        <w:t>.</w:t>
      </w:r>
      <w:r w:rsidR="00E75BB9">
        <w:rPr>
          <w:b/>
          <w:sz w:val="22"/>
          <w:szCs w:val="22"/>
        </w:rPr>
        <w:t>2017</w:t>
      </w:r>
    </w:p>
    <w:p w:rsidR="006D11DB" w:rsidRPr="00896122" w:rsidRDefault="006D11DB" w:rsidP="008173F3">
      <w:pPr>
        <w:tabs>
          <w:tab w:val="left" w:pos="0"/>
          <w:tab w:val="left" w:pos="3600"/>
        </w:tabs>
        <w:suppressAutoHyphens/>
        <w:jc w:val="both"/>
        <w:rPr>
          <w:rFonts w:eastAsia="MS Mincho"/>
          <w:b/>
          <w:sz w:val="16"/>
          <w:szCs w:val="16"/>
          <w:lang w:eastAsia="ar-SA"/>
        </w:rPr>
      </w:pPr>
    </w:p>
    <w:p w:rsidR="00CB4CE1" w:rsidRPr="008173F3" w:rsidRDefault="00CB4CE1" w:rsidP="000C20B1">
      <w:pPr>
        <w:tabs>
          <w:tab w:val="left" w:pos="0"/>
          <w:tab w:val="left" w:pos="3600"/>
        </w:tabs>
        <w:suppressAutoHyphens/>
        <w:jc w:val="both"/>
        <w:rPr>
          <w:rFonts w:eastAsia="MS Mincho"/>
          <w:bCs/>
          <w:sz w:val="22"/>
          <w:szCs w:val="22"/>
          <w:lang w:eastAsia="ar-SA"/>
        </w:rPr>
      </w:pPr>
      <w:r w:rsidRPr="008173F3">
        <w:rPr>
          <w:rFonts w:eastAsia="MS Mincho"/>
          <w:bCs/>
          <w:sz w:val="22"/>
          <w:szCs w:val="22"/>
          <w:lang w:eastAsia="ar-SA"/>
        </w:rPr>
        <w:t>The 13</w:t>
      </w:r>
      <w:r w:rsidR="00E75BB9">
        <w:rPr>
          <w:rFonts w:eastAsia="MS Mincho"/>
          <w:bCs/>
          <w:sz w:val="22"/>
          <w:szCs w:val="22"/>
          <w:lang w:eastAsia="ar-SA"/>
        </w:rPr>
        <w:t>7</w:t>
      </w:r>
      <w:r w:rsidR="006D725A" w:rsidRPr="008173F3">
        <w:rPr>
          <w:rFonts w:eastAsia="MS Mincho"/>
          <w:bCs/>
          <w:sz w:val="22"/>
          <w:szCs w:val="22"/>
          <w:vertAlign w:val="superscript"/>
          <w:lang w:eastAsia="ar-SA"/>
        </w:rPr>
        <w:t>th</w:t>
      </w:r>
      <w:r w:rsidR="006D725A" w:rsidRPr="008173F3">
        <w:rPr>
          <w:rFonts w:eastAsia="MS Mincho"/>
          <w:bCs/>
          <w:sz w:val="22"/>
          <w:szCs w:val="22"/>
          <w:lang w:eastAsia="ar-SA"/>
        </w:rPr>
        <w:t xml:space="preserve"> </w:t>
      </w:r>
      <w:r w:rsidRPr="008173F3">
        <w:rPr>
          <w:rFonts w:eastAsia="MS Mincho"/>
          <w:bCs/>
          <w:sz w:val="22"/>
          <w:szCs w:val="22"/>
          <w:lang w:eastAsia="ar-SA"/>
        </w:rPr>
        <w:t xml:space="preserve">SLBC Meeting was held on </w:t>
      </w:r>
      <w:r w:rsidR="006661D6" w:rsidRPr="008173F3">
        <w:rPr>
          <w:rFonts w:eastAsia="MS Mincho"/>
          <w:bCs/>
          <w:sz w:val="22"/>
          <w:szCs w:val="22"/>
          <w:lang w:eastAsia="ar-SA"/>
        </w:rPr>
        <w:t>3</w:t>
      </w:r>
      <w:r w:rsidR="00E75BB9">
        <w:rPr>
          <w:rFonts w:eastAsia="MS Mincho"/>
          <w:bCs/>
          <w:sz w:val="22"/>
          <w:szCs w:val="22"/>
          <w:lang w:eastAsia="ar-SA"/>
        </w:rPr>
        <w:t>0</w:t>
      </w:r>
      <w:r w:rsidR="00E75BB9" w:rsidRPr="00E75BB9">
        <w:rPr>
          <w:rFonts w:eastAsia="MS Mincho"/>
          <w:bCs/>
          <w:sz w:val="22"/>
          <w:szCs w:val="22"/>
          <w:vertAlign w:val="superscript"/>
          <w:lang w:eastAsia="ar-SA"/>
        </w:rPr>
        <w:t>th</w:t>
      </w:r>
      <w:r w:rsidR="00E75BB9">
        <w:rPr>
          <w:rFonts w:eastAsia="MS Mincho"/>
          <w:bCs/>
          <w:sz w:val="22"/>
          <w:szCs w:val="22"/>
          <w:lang w:eastAsia="ar-SA"/>
        </w:rPr>
        <w:t xml:space="preserve"> March </w:t>
      </w:r>
      <w:r w:rsidRPr="008173F3">
        <w:rPr>
          <w:rFonts w:eastAsia="MS Mincho"/>
          <w:bCs/>
          <w:sz w:val="22"/>
          <w:szCs w:val="22"/>
          <w:lang w:eastAsia="ar-SA"/>
        </w:rPr>
        <w:t>201</w:t>
      </w:r>
      <w:r w:rsidR="00E75BB9">
        <w:rPr>
          <w:rFonts w:eastAsia="MS Mincho"/>
          <w:bCs/>
          <w:sz w:val="22"/>
          <w:szCs w:val="22"/>
          <w:lang w:eastAsia="ar-SA"/>
        </w:rPr>
        <w:t>7</w:t>
      </w:r>
      <w:r w:rsidRPr="008173F3">
        <w:rPr>
          <w:rFonts w:eastAsia="MS Mincho"/>
          <w:bCs/>
          <w:sz w:val="22"/>
          <w:szCs w:val="22"/>
          <w:lang w:eastAsia="ar-SA"/>
        </w:rPr>
        <w:t xml:space="preserve"> at the Conference Hall, Vidhana Soudha, Bengaluru under the Chairmanship of Sri </w:t>
      </w:r>
      <w:r w:rsidR="006D725A" w:rsidRPr="008173F3">
        <w:rPr>
          <w:rFonts w:eastAsia="MS Mincho"/>
          <w:bCs/>
          <w:sz w:val="22"/>
          <w:szCs w:val="22"/>
          <w:lang w:eastAsia="ar-SA"/>
        </w:rPr>
        <w:t xml:space="preserve">Arun Shrivastava, Managing </w:t>
      </w:r>
      <w:r w:rsidRPr="008173F3">
        <w:rPr>
          <w:rFonts w:eastAsia="MS Mincho"/>
          <w:bCs/>
          <w:sz w:val="22"/>
          <w:szCs w:val="22"/>
          <w:lang w:eastAsia="ar-SA"/>
        </w:rPr>
        <w:t>Director</w:t>
      </w:r>
      <w:r w:rsidR="006D725A" w:rsidRPr="008173F3">
        <w:rPr>
          <w:rFonts w:eastAsia="MS Mincho"/>
          <w:bCs/>
          <w:sz w:val="22"/>
          <w:szCs w:val="22"/>
          <w:lang w:eastAsia="ar-SA"/>
        </w:rPr>
        <w:t xml:space="preserve"> &amp; Chief Executive Officer</w:t>
      </w:r>
      <w:r w:rsidRPr="008173F3">
        <w:rPr>
          <w:rFonts w:eastAsia="MS Mincho"/>
          <w:bCs/>
          <w:sz w:val="22"/>
          <w:szCs w:val="22"/>
          <w:lang w:eastAsia="ar-SA"/>
        </w:rPr>
        <w:t>, SyndicateBank.</w:t>
      </w:r>
    </w:p>
    <w:p w:rsidR="00CB4CE1" w:rsidRPr="00896122" w:rsidRDefault="00CB4CE1" w:rsidP="000C20B1">
      <w:pPr>
        <w:tabs>
          <w:tab w:val="left" w:pos="0"/>
          <w:tab w:val="left" w:pos="3600"/>
        </w:tabs>
        <w:suppressAutoHyphens/>
        <w:jc w:val="both"/>
        <w:rPr>
          <w:rFonts w:eastAsia="MS Mincho"/>
          <w:bCs/>
          <w:sz w:val="16"/>
          <w:szCs w:val="16"/>
          <w:lang w:eastAsia="ar-SA"/>
        </w:rPr>
      </w:pPr>
    </w:p>
    <w:p w:rsidR="00CB4CE1" w:rsidRPr="008173F3" w:rsidRDefault="00CB4CE1" w:rsidP="000C20B1">
      <w:pPr>
        <w:jc w:val="both"/>
        <w:rPr>
          <w:sz w:val="22"/>
          <w:szCs w:val="22"/>
        </w:rPr>
      </w:pPr>
      <w:r w:rsidRPr="008173F3">
        <w:rPr>
          <w:sz w:val="22"/>
          <w:szCs w:val="22"/>
        </w:rPr>
        <w:t>The Chairman-SLBC extended warm and hearty welcome to S</w:t>
      </w:r>
      <w:r w:rsidR="00791302" w:rsidRPr="008173F3">
        <w:rPr>
          <w:sz w:val="22"/>
          <w:szCs w:val="22"/>
        </w:rPr>
        <w:t xml:space="preserve">ri Subhash Chandra Khuntia, Chief Secretary, GoK, Sri T.M. Vijay Bhaskar, </w:t>
      </w:r>
      <w:r w:rsidRPr="008173F3">
        <w:rPr>
          <w:sz w:val="22"/>
          <w:szCs w:val="22"/>
        </w:rPr>
        <w:t>Addl</w:t>
      </w:r>
      <w:r w:rsidR="005C2ADA" w:rsidRPr="008173F3">
        <w:rPr>
          <w:sz w:val="22"/>
          <w:szCs w:val="22"/>
        </w:rPr>
        <w:t>.</w:t>
      </w:r>
      <w:r w:rsidRPr="008173F3">
        <w:rPr>
          <w:sz w:val="22"/>
          <w:szCs w:val="22"/>
        </w:rPr>
        <w:t xml:space="preserve"> Chief Secretary and Dev. Commissioner : GoK; Sri </w:t>
      </w:r>
      <w:r w:rsidR="00C8180A">
        <w:rPr>
          <w:noProof/>
          <w:sz w:val="22"/>
          <w:szCs w:val="22"/>
        </w:rPr>
        <w:t>Thotngam Jamang</w:t>
      </w:r>
      <w:r w:rsidR="00791302" w:rsidRPr="008173F3">
        <w:rPr>
          <w:sz w:val="22"/>
          <w:szCs w:val="22"/>
        </w:rPr>
        <w:t xml:space="preserve">, General Manager : RBI, Sri </w:t>
      </w:r>
      <w:r w:rsidRPr="008173F3">
        <w:rPr>
          <w:sz w:val="22"/>
          <w:szCs w:val="22"/>
        </w:rPr>
        <w:t xml:space="preserve">M.I. Ganagi, Chief General Manager : NABARD.  He also extended cordial welcome to Principal Secretaries, Secretaries to Govt of Karnataka, Senior Executives from Reserve Bank of India and NABARD, Senior Officers from the State Govt, representing various Line Departments, Corporations and Boards, Senior Executives from Commercial Banks, Co-operative Banks, Chairmen of RRBs, </w:t>
      </w:r>
      <w:r w:rsidR="005625E7" w:rsidRPr="008173F3">
        <w:rPr>
          <w:sz w:val="22"/>
          <w:szCs w:val="22"/>
        </w:rPr>
        <w:t xml:space="preserve">Lead District Managers </w:t>
      </w:r>
      <w:r w:rsidRPr="008173F3">
        <w:rPr>
          <w:sz w:val="22"/>
          <w:szCs w:val="22"/>
        </w:rPr>
        <w:t>other Financial Institutions, UIDAI, General Insurance Companies, NGOs &amp; other participants present in the meeting.</w:t>
      </w:r>
    </w:p>
    <w:p w:rsidR="00CB4CE1" w:rsidRPr="00896122" w:rsidRDefault="00CB4CE1" w:rsidP="000C20B1">
      <w:pPr>
        <w:tabs>
          <w:tab w:val="left" w:pos="0"/>
          <w:tab w:val="left" w:pos="3600"/>
        </w:tabs>
        <w:suppressAutoHyphens/>
        <w:jc w:val="both"/>
        <w:rPr>
          <w:b/>
          <w:bCs/>
          <w:sz w:val="16"/>
          <w:szCs w:val="16"/>
        </w:rPr>
      </w:pPr>
    </w:p>
    <w:p w:rsidR="0013772A" w:rsidRPr="000C0A9E" w:rsidRDefault="005A1AE8" w:rsidP="000C20B1">
      <w:pPr>
        <w:shd w:val="clear" w:color="auto" w:fill="FFFFFF"/>
        <w:jc w:val="both"/>
        <w:rPr>
          <w:bCs/>
          <w:sz w:val="22"/>
          <w:szCs w:val="22"/>
        </w:rPr>
      </w:pPr>
      <w:r w:rsidRPr="000C0A9E">
        <w:rPr>
          <w:b/>
          <w:bCs/>
          <w:sz w:val="22"/>
          <w:szCs w:val="22"/>
        </w:rPr>
        <w:t xml:space="preserve">Sri Arun Shrivastava, </w:t>
      </w:r>
      <w:r w:rsidR="009F0EAC" w:rsidRPr="000C0A9E">
        <w:rPr>
          <w:b/>
          <w:bCs/>
          <w:sz w:val="22"/>
          <w:szCs w:val="22"/>
        </w:rPr>
        <w:t xml:space="preserve">Chairman-SLBC &amp; </w:t>
      </w:r>
      <w:r w:rsidRPr="000C0A9E">
        <w:rPr>
          <w:b/>
          <w:bCs/>
          <w:sz w:val="22"/>
          <w:szCs w:val="22"/>
        </w:rPr>
        <w:t>Managing Director &amp; Chief Executive Officer, Syndicate Bank</w:t>
      </w:r>
      <w:r w:rsidRPr="000C0A9E">
        <w:rPr>
          <w:sz w:val="22"/>
          <w:szCs w:val="22"/>
        </w:rPr>
        <w:t xml:space="preserve"> in his key note address</w:t>
      </w:r>
      <w:r w:rsidR="001F038A" w:rsidRPr="000C0A9E">
        <w:rPr>
          <w:sz w:val="22"/>
          <w:szCs w:val="22"/>
        </w:rPr>
        <w:t xml:space="preserve"> said that </w:t>
      </w:r>
      <w:r w:rsidR="0013772A" w:rsidRPr="000C0A9E">
        <w:rPr>
          <w:sz w:val="22"/>
          <w:szCs w:val="22"/>
        </w:rPr>
        <w:t xml:space="preserve">under </w:t>
      </w:r>
      <w:r w:rsidR="0013772A" w:rsidRPr="000C0A9E">
        <w:rPr>
          <w:b/>
          <w:bCs/>
          <w:sz w:val="22"/>
          <w:szCs w:val="22"/>
        </w:rPr>
        <w:t xml:space="preserve">Karnataka Raitha Suraksha Pradhan Mantri </w:t>
      </w:r>
      <w:r w:rsidR="00720B36" w:rsidRPr="000C0A9E">
        <w:rPr>
          <w:b/>
          <w:bCs/>
          <w:sz w:val="22"/>
          <w:szCs w:val="22"/>
        </w:rPr>
        <w:t xml:space="preserve">Fasal Bima Yojana, </w:t>
      </w:r>
      <w:r w:rsidR="0013772A" w:rsidRPr="000C0A9E">
        <w:rPr>
          <w:sz w:val="22"/>
          <w:szCs w:val="22"/>
        </w:rPr>
        <w:t xml:space="preserve">11.79 lakh farmers have been enrolled during Rabi-Summer 2016-17 of which 10.28 lakh are non-loanee and 1.51 lakh loanee farmers. </w:t>
      </w:r>
      <w:r w:rsidR="00576624" w:rsidRPr="000C0A9E">
        <w:rPr>
          <w:sz w:val="22"/>
          <w:szCs w:val="22"/>
          <w:lang w:val="en-IN"/>
        </w:rPr>
        <w:t xml:space="preserve">Further, he informed that 85,189 proposals of 17 Banks have been rejected by </w:t>
      </w:r>
      <w:r w:rsidR="00576624" w:rsidRPr="000C0A9E">
        <w:rPr>
          <w:color w:val="222222"/>
          <w:sz w:val="22"/>
          <w:szCs w:val="22"/>
          <w:lang w:val="en-IN" w:eastAsia="en-IN" w:bidi="kn-IN"/>
        </w:rPr>
        <w:t xml:space="preserve">M/s. Sriram General Insurance Co. for Rabi 2016-17 and he requested them to </w:t>
      </w:r>
      <w:r w:rsidR="004376CB" w:rsidRPr="000C0A9E">
        <w:rPr>
          <w:color w:val="222222"/>
          <w:sz w:val="22"/>
          <w:szCs w:val="22"/>
          <w:lang w:val="en-IN" w:eastAsia="en-IN" w:bidi="kn-IN"/>
        </w:rPr>
        <w:t xml:space="preserve">have a practical approach and </w:t>
      </w:r>
      <w:r w:rsidR="00576624" w:rsidRPr="000C0A9E">
        <w:rPr>
          <w:color w:val="222222"/>
          <w:sz w:val="22"/>
          <w:szCs w:val="22"/>
          <w:lang w:val="en-IN" w:eastAsia="en-IN" w:bidi="kn-IN"/>
        </w:rPr>
        <w:t>resolve the issue.</w:t>
      </w:r>
      <w:r w:rsidR="00BE40A1" w:rsidRPr="000C0A9E">
        <w:rPr>
          <w:color w:val="222222"/>
          <w:sz w:val="22"/>
          <w:szCs w:val="22"/>
          <w:lang w:val="en-IN" w:eastAsia="en-IN" w:bidi="kn-IN"/>
        </w:rPr>
        <w:t xml:space="preserve">  </w:t>
      </w:r>
    </w:p>
    <w:p w:rsidR="0013772A" w:rsidRPr="00896122" w:rsidRDefault="0013772A" w:rsidP="000C20B1">
      <w:pPr>
        <w:shd w:val="clear" w:color="auto" w:fill="FFFFFF"/>
        <w:jc w:val="both"/>
        <w:rPr>
          <w:color w:val="222222"/>
          <w:sz w:val="16"/>
          <w:szCs w:val="16"/>
          <w:lang w:val="en-IN" w:eastAsia="en-IN" w:bidi="kn-IN"/>
        </w:rPr>
      </w:pPr>
    </w:p>
    <w:p w:rsidR="00A9163D" w:rsidRPr="000C0A9E" w:rsidRDefault="00A9163D" w:rsidP="000C20B1">
      <w:pPr>
        <w:jc w:val="both"/>
        <w:rPr>
          <w:bCs/>
          <w:sz w:val="22"/>
          <w:szCs w:val="22"/>
        </w:rPr>
      </w:pPr>
      <w:r w:rsidRPr="000C0A9E">
        <w:rPr>
          <w:b/>
          <w:sz w:val="22"/>
          <w:szCs w:val="22"/>
        </w:rPr>
        <w:t xml:space="preserve">On the issue of 1% Interest Subvention Scheme of Govt of Karnataka, </w:t>
      </w:r>
      <w:r w:rsidRPr="005551D8">
        <w:rPr>
          <w:bCs/>
          <w:sz w:val="22"/>
          <w:szCs w:val="22"/>
        </w:rPr>
        <w:t>he</w:t>
      </w:r>
      <w:r w:rsidRPr="000C0A9E">
        <w:rPr>
          <w:b/>
          <w:sz w:val="22"/>
          <w:szCs w:val="22"/>
        </w:rPr>
        <w:t xml:space="preserve"> </w:t>
      </w:r>
      <w:r w:rsidR="005551D8">
        <w:rPr>
          <w:bCs/>
          <w:sz w:val="22"/>
          <w:szCs w:val="22"/>
        </w:rPr>
        <w:t>informed th</w:t>
      </w:r>
      <w:r w:rsidRPr="005551D8">
        <w:rPr>
          <w:bCs/>
          <w:sz w:val="22"/>
          <w:szCs w:val="22"/>
        </w:rPr>
        <w:t xml:space="preserve">e House that, GoK has released 28.50 cr., which has benefitted lakhs of </w:t>
      </w:r>
      <w:r w:rsidRPr="000C0A9E">
        <w:rPr>
          <w:bCs/>
          <w:sz w:val="22"/>
          <w:szCs w:val="22"/>
        </w:rPr>
        <w:t>farmers. Post Demonetization, Govt of India has decided to provide an additional grace period of 60 days for prompt repayment incentive of 3% to those farmers whose crop loan dues are falling between 1</w:t>
      </w:r>
      <w:r w:rsidRPr="000C0A9E">
        <w:rPr>
          <w:bCs/>
          <w:sz w:val="22"/>
          <w:szCs w:val="22"/>
          <w:vertAlign w:val="superscript"/>
        </w:rPr>
        <w:t>st</w:t>
      </w:r>
      <w:r w:rsidRPr="000C0A9E">
        <w:rPr>
          <w:bCs/>
          <w:sz w:val="22"/>
          <w:szCs w:val="22"/>
        </w:rPr>
        <w:t xml:space="preserve"> November 2016 and 31</w:t>
      </w:r>
      <w:r w:rsidRPr="000C0A9E">
        <w:rPr>
          <w:bCs/>
          <w:sz w:val="22"/>
          <w:szCs w:val="22"/>
          <w:vertAlign w:val="superscript"/>
        </w:rPr>
        <w:t>st</w:t>
      </w:r>
      <w:r w:rsidRPr="000C0A9E">
        <w:rPr>
          <w:bCs/>
          <w:sz w:val="22"/>
          <w:szCs w:val="22"/>
        </w:rPr>
        <w:t xml:space="preserve"> December 2016, if such farmers repay the same within 60 days from the above period.  He sought the clarification from GoK on extension of additional grace period of 60 days for the farmers availing 1% interest subvention for prompt repayment of crop loans up to </w:t>
      </w:r>
      <w:r w:rsidR="000C20B1" w:rsidRPr="004A14CB">
        <w:rPr>
          <w:rFonts w:ascii="Rupee Foradian" w:hAnsi="Rupee Foradian"/>
          <w:b/>
          <w:sz w:val="22"/>
          <w:szCs w:val="22"/>
        </w:rPr>
        <w:t>`</w:t>
      </w:r>
      <w:r w:rsidR="000C20B1">
        <w:rPr>
          <w:rFonts w:ascii="Rupee Foradian" w:hAnsi="Rupee Foradian"/>
          <w:b/>
          <w:sz w:val="22"/>
          <w:szCs w:val="22"/>
        </w:rPr>
        <w:t xml:space="preserve"> </w:t>
      </w:r>
      <w:r w:rsidRPr="000C0A9E">
        <w:rPr>
          <w:bCs/>
          <w:sz w:val="22"/>
          <w:szCs w:val="22"/>
        </w:rPr>
        <w:t>1.00 lakh for year 2016-17.</w:t>
      </w:r>
    </w:p>
    <w:p w:rsidR="000230A2" w:rsidRPr="00896122" w:rsidRDefault="000230A2" w:rsidP="000C20B1">
      <w:pPr>
        <w:shd w:val="clear" w:color="auto" w:fill="FFFFFF"/>
        <w:jc w:val="both"/>
        <w:rPr>
          <w:color w:val="222222"/>
          <w:sz w:val="16"/>
          <w:szCs w:val="16"/>
          <w:lang w:val="en-IN" w:eastAsia="en-IN" w:bidi="kn-IN"/>
        </w:rPr>
      </w:pPr>
    </w:p>
    <w:p w:rsidR="0013772A" w:rsidRDefault="000C0A9E" w:rsidP="000C20B1">
      <w:pPr>
        <w:jc w:val="both"/>
        <w:rPr>
          <w:color w:val="000000"/>
          <w:sz w:val="22"/>
          <w:szCs w:val="22"/>
        </w:rPr>
      </w:pPr>
      <w:r w:rsidRPr="00AB2A36">
        <w:rPr>
          <w:color w:val="000000"/>
          <w:sz w:val="22"/>
          <w:szCs w:val="22"/>
        </w:rPr>
        <w:t xml:space="preserve">On the issue of </w:t>
      </w:r>
      <w:r w:rsidR="00AB39C2" w:rsidRPr="00AB2A36">
        <w:rPr>
          <w:b/>
          <w:bCs/>
          <w:color w:val="000000"/>
          <w:sz w:val="22"/>
          <w:szCs w:val="22"/>
        </w:rPr>
        <w:t>providing</w:t>
      </w:r>
      <w:r w:rsidRPr="00AB2A36">
        <w:rPr>
          <w:b/>
          <w:bCs/>
          <w:color w:val="000000"/>
          <w:sz w:val="22"/>
          <w:szCs w:val="22"/>
        </w:rPr>
        <w:t xml:space="preserve"> relief measures to the distressed farmers, </w:t>
      </w:r>
      <w:r w:rsidR="00AE4959" w:rsidRPr="00AE4959">
        <w:rPr>
          <w:color w:val="000000"/>
          <w:sz w:val="22"/>
          <w:szCs w:val="22"/>
        </w:rPr>
        <w:t>h</w:t>
      </w:r>
      <w:r w:rsidR="0013772A" w:rsidRPr="00AB2A36">
        <w:rPr>
          <w:color w:val="000000"/>
          <w:sz w:val="22"/>
          <w:szCs w:val="22"/>
        </w:rPr>
        <w:t xml:space="preserve">e requested all the bankers to extend relief measures following the directions of Hon’ble Supreme Court of India and the guidelines issued by RBI. </w:t>
      </w:r>
      <w:r w:rsidR="002511C8" w:rsidRPr="00AB2A36">
        <w:rPr>
          <w:color w:val="000000"/>
          <w:sz w:val="22"/>
          <w:szCs w:val="22"/>
        </w:rPr>
        <w:t xml:space="preserve"> </w:t>
      </w:r>
      <w:r w:rsidR="005E7955" w:rsidRPr="00AB2A36">
        <w:rPr>
          <w:color w:val="000000"/>
          <w:sz w:val="22"/>
          <w:szCs w:val="22"/>
        </w:rPr>
        <w:t>He said that in some of the Districts, farmers are not submitting letters for rephasing and reschedulement of their loans</w:t>
      </w:r>
      <w:r w:rsidR="005E7955">
        <w:rPr>
          <w:color w:val="000000"/>
          <w:sz w:val="22"/>
          <w:szCs w:val="22"/>
        </w:rPr>
        <w:t xml:space="preserve"> and t</w:t>
      </w:r>
      <w:r w:rsidR="005E7955" w:rsidRPr="00AB2A36">
        <w:rPr>
          <w:color w:val="000000"/>
          <w:sz w:val="22"/>
          <w:szCs w:val="22"/>
        </w:rPr>
        <w:t xml:space="preserve">his is coming in the way of providing relief measures to such farmers.  </w:t>
      </w:r>
    </w:p>
    <w:p w:rsidR="00A27C28" w:rsidRPr="00896122" w:rsidRDefault="00A27C28" w:rsidP="000C20B1">
      <w:pPr>
        <w:jc w:val="both"/>
        <w:rPr>
          <w:b/>
          <w:bCs/>
          <w:color w:val="000000"/>
          <w:sz w:val="16"/>
          <w:szCs w:val="16"/>
        </w:rPr>
      </w:pPr>
    </w:p>
    <w:p w:rsidR="0013772A" w:rsidRPr="00DB3334" w:rsidRDefault="002F2F4A" w:rsidP="000C20B1">
      <w:pPr>
        <w:jc w:val="both"/>
        <w:rPr>
          <w:sz w:val="22"/>
          <w:szCs w:val="22"/>
          <w:lang w:val="en-IN" w:eastAsia="en-IN" w:bidi="kn-IN"/>
        </w:rPr>
      </w:pPr>
      <w:r>
        <w:rPr>
          <w:sz w:val="22"/>
          <w:szCs w:val="22"/>
        </w:rPr>
        <w:t xml:space="preserve">On the issue of </w:t>
      </w:r>
      <w:r w:rsidRPr="002F2F4A">
        <w:rPr>
          <w:b/>
          <w:bCs/>
          <w:sz w:val="22"/>
          <w:szCs w:val="22"/>
        </w:rPr>
        <w:t>F</w:t>
      </w:r>
      <w:r w:rsidRPr="00DB3334">
        <w:rPr>
          <w:b/>
          <w:bCs/>
          <w:color w:val="000000"/>
          <w:sz w:val="22"/>
          <w:szCs w:val="22"/>
        </w:rPr>
        <w:t>inancial inclusion initiatives</w:t>
      </w:r>
      <w:r>
        <w:rPr>
          <w:b/>
          <w:bCs/>
          <w:color w:val="000000"/>
          <w:sz w:val="22"/>
          <w:szCs w:val="22"/>
        </w:rPr>
        <w:t xml:space="preserve">, </w:t>
      </w:r>
      <w:r w:rsidRPr="006C2F19">
        <w:rPr>
          <w:color w:val="000000"/>
          <w:sz w:val="22"/>
          <w:szCs w:val="22"/>
        </w:rPr>
        <w:t>h</w:t>
      </w:r>
      <w:r w:rsidR="0013772A" w:rsidRPr="006C2F19">
        <w:rPr>
          <w:sz w:val="22"/>
          <w:szCs w:val="22"/>
        </w:rPr>
        <w:t>e</w:t>
      </w:r>
      <w:r w:rsidR="0013772A" w:rsidRPr="00DB3334">
        <w:rPr>
          <w:sz w:val="22"/>
          <w:szCs w:val="22"/>
        </w:rPr>
        <w:t xml:space="preserve"> informed that t</w:t>
      </w:r>
      <w:r w:rsidR="0013772A" w:rsidRPr="00DB3334">
        <w:rPr>
          <w:bCs/>
          <w:sz w:val="22"/>
          <w:szCs w:val="22"/>
        </w:rPr>
        <w:t xml:space="preserve">he </w:t>
      </w:r>
      <w:r w:rsidR="0013772A" w:rsidRPr="00DB3334">
        <w:rPr>
          <w:color w:val="222222"/>
          <w:sz w:val="22"/>
          <w:szCs w:val="22"/>
          <w:lang w:val="en-IN" w:eastAsia="en-IN" w:bidi="kn-IN"/>
        </w:rPr>
        <w:t>GoI</w:t>
      </w:r>
      <w:r w:rsidR="0013772A" w:rsidRPr="00DB3334">
        <w:rPr>
          <w:bCs/>
          <w:sz w:val="22"/>
          <w:szCs w:val="22"/>
        </w:rPr>
        <w:t xml:space="preserve"> envisages transfer of all individual benefits through Aadha</w:t>
      </w:r>
      <w:r w:rsidR="00AB39C2">
        <w:rPr>
          <w:bCs/>
          <w:sz w:val="22"/>
          <w:szCs w:val="22"/>
        </w:rPr>
        <w:t>a</w:t>
      </w:r>
      <w:r w:rsidR="0013772A" w:rsidRPr="00DB3334">
        <w:rPr>
          <w:bCs/>
          <w:sz w:val="22"/>
          <w:szCs w:val="22"/>
        </w:rPr>
        <w:t xml:space="preserve">r based DBT Scheme from 01.04.2017 and hence the Govt of Karnataka, Banks &amp; </w:t>
      </w:r>
      <w:r w:rsidR="0013772A" w:rsidRPr="00DB3334">
        <w:rPr>
          <w:sz w:val="22"/>
          <w:szCs w:val="22"/>
          <w:lang w:val="en-IN" w:eastAsia="en-IN" w:bidi="kn-IN"/>
        </w:rPr>
        <w:t>LDMs have given emphasis on Aadha</w:t>
      </w:r>
      <w:r w:rsidR="00AB39C2">
        <w:rPr>
          <w:sz w:val="22"/>
          <w:szCs w:val="22"/>
          <w:lang w:val="en-IN" w:eastAsia="en-IN" w:bidi="kn-IN"/>
        </w:rPr>
        <w:t>a</w:t>
      </w:r>
      <w:r w:rsidR="0013772A" w:rsidRPr="00DB3334">
        <w:rPr>
          <w:sz w:val="22"/>
          <w:szCs w:val="22"/>
          <w:lang w:val="en-IN" w:eastAsia="en-IN" w:bidi="kn-IN"/>
        </w:rPr>
        <w:t>r / Mobile seeding and issue of RuPay cards and its activation to enable smooth flow of DBT to all the beneficiaries.</w:t>
      </w:r>
      <w:r w:rsidR="00243A45">
        <w:rPr>
          <w:sz w:val="22"/>
          <w:szCs w:val="22"/>
          <w:lang w:val="en-IN" w:eastAsia="en-IN" w:bidi="kn-IN"/>
        </w:rPr>
        <w:t xml:space="preserve"> </w:t>
      </w:r>
    </w:p>
    <w:p w:rsidR="00B2119E" w:rsidRPr="00896122" w:rsidRDefault="00B2119E" w:rsidP="000C20B1">
      <w:pPr>
        <w:jc w:val="both"/>
        <w:rPr>
          <w:bCs/>
          <w:sz w:val="16"/>
          <w:szCs w:val="16"/>
        </w:rPr>
      </w:pPr>
    </w:p>
    <w:p w:rsidR="0013772A" w:rsidRPr="00A92641" w:rsidRDefault="00B2119E" w:rsidP="000C20B1">
      <w:pPr>
        <w:shd w:val="clear" w:color="auto" w:fill="FFFFFF"/>
        <w:jc w:val="both"/>
        <w:rPr>
          <w:bCs/>
          <w:sz w:val="22"/>
          <w:szCs w:val="22"/>
        </w:rPr>
      </w:pPr>
      <w:r w:rsidRPr="00126EC2">
        <w:rPr>
          <w:sz w:val="22"/>
          <w:szCs w:val="22"/>
          <w:lang w:val="en-IN" w:eastAsia="en-IN" w:bidi="kn-IN"/>
        </w:rPr>
        <w:t xml:space="preserve">Touching upon the issue of </w:t>
      </w:r>
      <w:r w:rsidRPr="00126EC2">
        <w:rPr>
          <w:b/>
          <w:bCs/>
          <w:sz w:val="22"/>
          <w:szCs w:val="22"/>
          <w:lang w:val="en-IN" w:eastAsia="en-IN" w:bidi="kn-IN"/>
        </w:rPr>
        <w:t xml:space="preserve">Promoting Cash less transactions, </w:t>
      </w:r>
      <w:r w:rsidR="00E83059" w:rsidRPr="00126EC2">
        <w:rPr>
          <w:sz w:val="22"/>
          <w:szCs w:val="22"/>
          <w:lang w:val="en-IN" w:eastAsia="en-IN" w:bidi="kn-IN"/>
        </w:rPr>
        <w:t xml:space="preserve">he said that </w:t>
      </w:r>
      <w:r w:rsidR="0013772A" w:rsidRPr="00126EC2">
        <w:rPr>
          <w:color w:val="222222"/>
          <w:sz w:val="22"/>
          <w:szCs w:val="22"/>
          <w:lang w:val="en-IN" w:eastAsia="en-IN" w:bidi="kn-IN"/>
        </w:rPr>
        <w:t xml:space="preserve">the stake holders have successfully organised </w:t>
      </w:r>
      <w:r w:rsidR="0013772A" w:rsidRPr="00126EC2">
        <w:rPr>
          <w:bCs/>
          <w:sz w:val="22"/>
          <w:szCs w:val="22"/>
        </w:rPr>
        <w:t>Digi-Dhan Melas and the Melas proved to be useful to the public.</w:t>
      </w:r>
      <w:r w:rsidR="00E83059" w:rsidRPr="00126EC2">
        <w:rPr>
          <w:bCs/>
          <w:sz w:val="22"/>
          <w:szCs w:val="22"/>
        </w:rPr>
        <w:t xml:space="preserve">  </w:t>
      </w:r>
      <w:r w:rsidR="0013772A" w:rsidRPr="00126EC2">
        <w:rPr>
          <w:sz w:val="22"/>
          <w:szCs w:val="22"/>
        </w:rPr>
        <w:t xml:space="preserve">He </w:t>
      </w:r>
      <w:r w:rsidR="00E83059" w:rsidRPr="00126EC2">
        <w:rPr>
          <w:sz w:val="22"/>
          <w:szCs w:val="22"/>
        </w:rPr>
        <w:t xml:space="preserve">further </w:t>
      </w:r>
      <w:r w:rsidR="0013772A" w:rsidRPr="00126EC2">
        <w:rPr>
          <w:sz w:val="22"/>
          <w:szCs w:val="22"/>
        </w:rPr>
        <w:t>said that as part of the exercise, a scheme to reward consumers and merchants, who are using / have used digital transaction modes after 8.11.2016, has been framed by NITI Aayog.  The scheme will lead upto 14</w:t>
      </w:r>
      <w:r w:rsidR="0013772A" w:rsidRPr="00126EC2">
        <w:rPr>
          <w:sz w:val="22"/>
          <w:szCs w:val="22"/>
          <w:vertAlign w:val="superscript"/>
        </w:rPr>
        <w:t>th</w:t>
      </w:r>
      <w:r w:rsidR="0013772A" w:rsidRPr="00126EC2">
        <w:rPr>
          <w:sz w:val="22"/>
          <w:szCs w:val="22"/>
        </w:rPr>
        <w:t xml:space="preserve"> April 2017 (coinciding with Dr Baba Saheb Ambedkar’s Jayanthi), with a Mega Draw. </w:t>
      </w:r>
      <w:r w:rsidR="00E83059" w:rsidRPr="00126EC2">
        <w:rPr>
          <w:sz w:val="22"/>
          <w:szCs w:val="22"/>
        </w:rPr>
        <w:t xml:space="preserve"> </w:t>
      </w:r>
      <w:r w:rsidR="00AA3C85">
        <w:rPr>
          <w:sz w:val="22"/>
          <w:szCs w:val="22"/>
        </w:rPr>
        <w:t>He requested</w:t>
      </w:r>
      <w:r w:rsidR="0013772A" w:rsidRPr="00126EC2">
        <w:rPr>
          <w:sz w:val="22"/>
          <w:szCs w:val="22"/>
        </w:rPr>
        <w:t xml:space="preserve"> the bankers to put in their best by way of </w:t>
      </w:r>
      <w:r w:rsidR="00AB39C2" w:rsidRPr="00126EC2">
        <w:rPr>
          <w:sz w:val="22"/>
          <w:szCs w:val="22"/>
        </w:rPr>
        <w:t>Aadha</w:t>
      </w:r>
      <w:r w:rsidR="00AB39C2">
        <w:rPr>
          <w:sz w:val="22"/>
          <w:szCs w:val="22"/>
        </w:rPr>
        <w:t>a</w:t>
      </w:r>
      <w:r w:rsidR="00AB39C2" w:rsidRPr="00126EC2">
        <w:rPr>
          <w:sz w:val="22"/>
          <w:szCs w:val="22"/>
        </w:rPr>
        <w:t>r</w:t>
      </w:r>
      <w:r w:rsidR="0013772A" w:rsidRPr="00126EC2">
        <w:rPr>
          <w:sz w:val="22"/>
          <w:szCs w:val="22"/>
        </w:rPr>
        <w:t xml:space="preserve"> / Mobile Seeding, spreading the net work of PoS Machines and </w:t>
      </w:r>
      <w:r w:rsidR="0013772A" w:rsidRPr="00A92641">
        <w:rPr>
          <w:sz w:val="22"/>
          <w:szCs w:val="22"/>
        </w:rPr>
        <w:t>encouraging AEPS.</w:t>
      </w:r>
      <w:r w:rsidR="0013772A" w:rsidRPr="00A92641">
        <w:rPr>
          <w:bCs/>
          <w:sz w:val="22"/>
          <w:szCs w:val="22"/>
        </w:rPr>
        <w:t xml:space="preserve"> He requested Banks to</w:t>
      </w:r>
      <w:r w:rsidR="00AA3C85" w:rsidRPr="00A92641">
        <w:rPr>
          <w:bCs/>
          <w:sz w:val="22"/>
          <w:szCs w:val="22"/>
        </w:rPr>
        <w:t xml:space="preserve"> come out with definite action </w:t>
      </w:r>
      <w:r w:rsidR="0013772A" w:rsidRPr="00A92641">
        <w:rPr>
          <w:bCs/>
          <w:sz w:val="22"/>
          <w:szCs w:val="22"/>
        </w:rPr>
        <w:t xml:space="preserve">plan to identify few GPs and Banks having Lead Bank responsibility to identify One District for transformation as Model Digital Panchayat / District for Digital Payment Award as per DFS directions. </w:t>
      </w:r>
    </w:p>
    <w:p w:rsidR="0013772A" w:rsidRDefault="00B03EEA" w:rsidP="000C20B1">
      <w:pPr>
        <w:jc w:val="both"/>
        <w:rPr>
          <w:color w:val="000000"/>
          <w:sz w:val="22"/>
          <w:szCs w:val="22"/>
        </w:rPr>
      </w:pPr>
      <w:r w:rsidRPr="00AD44FD">
        <w:rPr>
          <w:b/>
          <w:color w:val="000000"/>
          <w:sz w:val="22"/>
          <w:szCs w:val="22"/>
        </w:rPr>
        <w:lastRenderedPageBreak/>
        <w:t>Touching upon Performance under Annual Credit Plan 2016-17</w:t>
      </w:r>
      <w:r w:rsidRPr="00AD44FD">
        <w:rPr>
          <w:bCs/>
          <w:color w:val="000000"/>
          <w:sz w:val="22"/>
          <w:szCs w:val="22"/>
        </w:rPr>
        <w:t>, h</w:t>
      </w:r>
      <w:r w:rsidR="0013772A" w:rsidRPr="00AD44FD">
        <w:rPr>
          <w:color w:val="000000"/>
          <w:sz w:val="22"/>
          <w:szCs w:val="22"/>
        </w:rPr>
        <w:t xml:space="preserve">e </w:t>
      </w:r>
      <w:r w:rsidRPr="00AD44FD">
        <w:rPr>
          <w:color w:val="000000"/>
          <w:sz w:val="22"/>
          <w:szCs w:val="22"/>
        </w:rPr>
        <w:t xml:space="preserve">observed </w:t>
      </w:r>
      <w:r w:rsidR="0013772A" w:rsidRPr="00AD44FD">
        <w:rPr>
          <w:color w:val="000000"/>
          <w:sz w:val="22"/>
          <w:szCs w:val="22"/>
        </w:rPr>
        <w:t xml:space="preserve">that the performance upto the Qtr ended Dec 2016 is quite satisfactory in spite of continuing drought situation in the State. </w:t>
      </w:r>
    </w:p>
    <w:p w:rsidR="00AA3C85" w:rsidRPr="00AD44FD" w:rsidRDefault="00AA3C85" w:rsidP="000C20B1">
      <w:pPr>
        <w:jc w:val="both"/>
        <w:rPr>
          <w:color w:val="000000"/>
          <w:sz w:val="22"/>
          <w:szCs w:val="22"/>
        </w:rPr>
      </w:pPr>
    </w:p>
    <w:p w:rsidR="0013772A" w:rsidRPr="00AD44FD" w:rsidRDefault="0013772A" w:rsidP="000C20B1">
      <w:pPr>
        <w:jc w:val="both"/>
        <w:rPr>
          <w:color w:val="000000"/>
          <w:sz w:val="22"/>
          <w:szCs w:val="22"/>
        </w:rPr>
      </w:pPr>
      <w:r w:rsidRPr="00AD44FD">
        <w:rPr>
          <w:color w:val="000000"/>
          <w:sz w:val="22"/>
          <w:szCs w:val="22"/>
        </w:rPr>
        <w:t xml:space="preserve">He further informed that ACP 2017-18 has been launched in majority of the Districts.  As per the data compiled on provisional basis, the ACP under Priority Sector Advances works out to </w:t>
      </w:r>
      <w:r w:rsidRPr="00AD44FD">
        <w:rPr>
          <w:rFonts w:ascii="Rupee Foradian" w:hAnsi="Rupee Foradian"/>
          <w:sz w:val="22"/>
          <w:szCs w:val="22"/>
        </w:rPr>
        <w:t>`</w:t>
      </w:r>
      <w:r w:rsidRPr="00AD44FD">
        <w:rPr>
          <w:b/>
          <w:color w:val="000000"/>
          <w:sz w:val="22"/>
          <w:szCs w:val="22"/>
        </w:rPr>
        <w:t xml:space="preserve"> </w:t>
      </w:r>
      <w:r w:rsidRPr="00AD44FD">
        <w:rPr>
          <w:color w:val="000000"/>
          <w:sz w:val="22"/>
          <w:szCs w:val="22"/>
        </w:rPr>
        <w:t xml:space="preserve">1,59,311 cr, against the outlay of </w:t>
      </w:r>
      <w:r w:rsidRPr="00AD44FD">
        <w:rPr>
          <w:rFonts w:ascii="Rupee Foradian" w:hAnsi="Rupee Foradian"/>
          <w:sz w:val="22"/>
          <w:szCs w:val="22"/>
        </w:rPr>
        <w:t>`</w:t>
      </w:r>
      <w:r w:rsidRPr="00AD44FD">
        <w:rPr>
          <w:b/>
          <w:color w:val="000000"/>
          <w:sz w:val="22"/>
          <w:szCs w:val="22"/>
        </w:rPr>
        <w:t xml:space="preserve"> </w:t>
      </w:r>
      <w:r w:rsidRPr="00AD44FD">
        <w:rPr>
          <w:color w:val="000000"/>
          <w:sz w:val="22"/>
          <w:szCs w:val="22"/>
        </w:rPr>
        <w:t>1,35,188 cr for 2016-17, showing an increase of 17.84%.</w:t>
      </w:r>
    </w:p>
    <w:p w:rsidR="0013772A" w:rsidRPr="00AD44FD" w:rsidRDefault="0013772A" w:rsidP="000C20B1">
      <w:pPr>
        <w:jc w:val="both"/>
        <w:rPr>
          <w:b/>
          <w:bCs/>
          <w:color w:val="000000"/>
          <w:sz w:val="22"/>
          <w:szCs w:val="22"/>
        </w:rPr>
      </w:pPr>
    </w:p>
    <w:p w:rsidR="0013772A" w:rsidRDefault="0068717D" w:rsidP="000C20B1">
      <w:pPr>
        <w:jc w:val="both"/>
        <w:rPr>
          <w:bCs/>
          <w:color w:val="002060"/>
          <w:sz w:val="22"/>
          <w:szCs w:val="22"/>
        </w:rPr>
      </w:pPr>
      <w:r w:rsidRPr="008A30D9">
        <w:rPr>
          <w:bCs/>
          <w:color w:val="000000"/>
          <w:sz w:val="22"/>
          <w:szCs w:val="22"/>
        </w:rPr>
        <w:t>Taking up the issue of</w:t>
      </w:r>
      <w:r w:rsidRPr="008A30D9">
        <w:rPr>
          <w:b/>
          <w:color w:val="000000"/>
          <w:sz w:val="22"/>
          <w:szCs w:val="22"/>
        </w:rPr>
        <w:t xml:space="preserve"> Performance under implementation of MUDRA &amp; Stand Up India and other govt. sponsored schemes, </w:t>
      </w:r>
      <w:r w:rsidRPr="008A30D9">
        <w:rPr>
          <w:bCs/>
          <w:color w:val="000000"/>
          <w:sz w:val="22"/>
          <w:szCs w:val="22"/>
        </w:rPr>
        <w:t>h</w:t>
      </w:r>
      <w:r w:rsidR="0013772A" w:rsidRPr="008A30D9">
        <w:rPr>
          <w:bCs/>
          <w:color w:val="000000"/>
          <w:sz w:val="22"/>
          <w:szCs w:val="22"/>
        </w:rPr>
        <w:t xml:space="preserve">e expressed his happiness that Karnataka State remains </w:t>
      </w:r>
      <w:r w:rsidRPr="008A30D9">
        <w:rPr>
          <w:b/>
          <w:color w:val="000000"/>
          <w:sz w:val="22"/>
          <w:szCs w:val="22"/>
        </w:rPr>
        <w:t>No.1</w:t>
      </w:r>
      <w:r w:rsidRPr="008A30D9">
        <w:rPr>
          <w:bCs/>
          <w:color w:val="000000"/>
          <w:sz w:val="22"/>
          <w:szCs w:val="22"/>
        </w:rPr>
        <w:t xml:space="preserve"> </w:t>
      </w:r>
      <w:r w:rsidR="0013772A" w:rsidRPr="008A30D9">
        <w:rPr>
          <w:bCs/>
          <w:color w:val="000000"/>
          <w:sz w:val="22"/>
          <w:szCs w:val="22"/>
        </w:rPr>
        <w:t xml:space="preserve">as far as amount disbursed since inception under MUDRA scheme. </w:t>
      </w:r>
      <w:r w:rsidRPr="008A30D9">
        <w:rPr>
          <w:bCs/>
          <w:color w:val="000000"/>
          <w:sz w:val="22"/>
          <w:szCs w:val="22"/>
        </w:rPr>
        <w:t xml:space="preserve"> </w:t>
      </w:r>
      <w:r w:rsidRPr="006F2E62">
        <w:rPr>
          <w:bCs/>
          <w:color w:val="002060"/>
          <w:sz w:val="22"/>
          <w:szCs w:val="22"/>
        </w:rPr>
        <w:t>He f</w:t>
      </w:r>
      <w:r w:rsidR="0013772A" w:rsidRPr="006F2E62">
        <w:rPr>
          <w:bCs/>
          <w:color w:val="002060"/>
          <w:sz w:val="22"/>
          <w:szCs w:val="22"/>
        </w:rPr>
        <w:t xml:space="preserve">urther said that Karnataka has become the </w:t>
      </w:r>
      <w:r w:rsidR="0013772A" w:rsidRPr="006F2E62">
        <w:rPr>
          <w:b/>
          <w:color w:val="002060"/>
          <w:sz w:val="22"/>
          <w:szCs w:val="22"/>
        </w:rPr>
        <w:t>first State in the country</w:t>
      </w:r>
      <w:r w:rsidR="0013772A" w:rsidRPr="006F2E62">
        <w:rPr>
          <w:bCs/>
          <w:color w:val="002060"/>
          <w:sz w:val="22"/>
          <w:szCs w:val="22"/>
        </w:rPr>
        <w:t xml:space="preserve"> to achieve the </w:t>
      </w:r>
      <w:r w:rsidRPr="006F2E62">
        <w:rPr>
          <w:bCs/>
          <w:color w:val="002060"/>
          <w:sz w:val="22"/>
          <w:szCs w:val="22"/>
        </w:rPr>
        <w:t>f</w:t>
      </w:r>
      <w:r w:rsidR="0013772A" w:rsidRPr="006F2E62">
        <w:rPr>
          <w:bCs/>
          <w:color w:val="002060"/>
          <w:sz w:val="22"/>
          <w:szCs w:val="22"/>
        </w:rPr>
        <w:t xml:space="preserve">inancial target ahead of time in SHG-Bank Linkage under NRLM. </w:t>
      </w:r>
    </w:p>
    <w:p w:rsidR="00A00306" w:rsidRPr="006F2E62" w:rsidRDefault="00A00306" w:rsidP="000C20B1">
      <w:pPr>
        <w:jc w:val="both"/>
        <w:rPr>
          <w:bCs/>
          <w:color w:val="002060"/>
          <w:sz w:val="22"/>
          <w:szCs w:val="22"/>
        </w:rPr>
      </w:pPr>
    </w:p>
    <w:p w:rsidR="008A30D9" w:rsidRPr="0079137A" w:rsidRDefault="00766C59" w:rsidP="000C20B1">
      <w:pPr>
        <w:jc w:val="both"/>
        <w:rPr>
          <w:color w:val="000000"/>
          <w:sz w:val="22"/>
          <w:szCs w:val="22"/>
        </w:rPr>
      </w:pPr>
      <w:r w:rsidRPr="0079137A">
        <w:rPr>
          <w:color w:val="000000"/>
          <w:sz w:val="22"/>
          <w:szCs w:val="22"/>
        </w:rPr>
        <w:t>He further said th</w:t>
      </w:r>
      <w:r w:rsidR="00FE5C33">
        <w:rPr>
          <w:color w:val="000000"/>
          <w:sz w:val="22"/>
          <w:szCs w:val="22"/>
        </w:rPr>
        <w:t xml:space="preserve">at in the SLBC Web portal, </w:t>
      </w:r>
      <w:r w:rsidR="008A30D9" w:rsidRPr="0079137A">
        <w:rPr>
          <w:color w:val="000000"/>
          <w:sz w:val="22"/>
          <w:szCs w:val="22"/>
        </w:rPr>
        <w:t>it is found that still most of the Banks are yet to complete the updation of the portal, thereby desired outcome has not resulted from introduction of the portal.</w:t>
      </w:r>
      <w:r w:rsidR="00AC6E06" w:rsidRPr="0079137A">
        <w:rPr>
          <w:color w:val="000000"/>
          <w:sz w:val="22"/>
          <w:szCs w:val="22"/>
        </w:rPr>
        <w:t xml:space="preserve"> He requested the member Banks to give utmost priority for updation of the portal.</w:t>
      </w:r>
    </w:p>
    <w:p w:rsidR="008A30D9" w:rsidRPr="00393E4A" w:rsidRDefault="008A30D9" w:rsidP="000C20B1">
      <w:pPr>
        <w:jc w:val="both"/>
        <w:rPr>
          <w:b/>
          <w:bCs/>
          <w:sz w:val="16"/>
          <w:szCs w:val="16"/>
        </w:rPr>
      </w:pPr>
    </w:p>
    <w:p w:rsidR="0013772A" w:rsidRDefault="0013772A" w:rsidP="000C20B1">
      <w:pPr>
        <w:jc w:val="both"/>
        <w:rPr>
          <w:bCs/>
          <w:sz w:val="22"/>
          <w:szCs w:val="22"/>
        </w:rPr>
      </w:pPr>
      <w:r w:rsidRPr="00324D25">
        <w:rPr>
          <w:bCs/>
          <w:sz w:val="22"/>
          <w:szCs w:val="22"/>
        </w:rPr>
        <w:t xml:space="preserve">Later on, the </w:t>
      </w:r>
      <w:r w:rsidRPr="00987C7D">
        <w:rPr>
          <w:b/>
          <w:sz w:val="22"/>
          <w:szCs w:val="22"/>
        </w:rPr>
        <w:t>Addl. Chief Secretary &amp; Dev. Commissioner, GoK</w:t>
      </w:r>
      <w:r w:rsidRPr="00324D25">
        <w:rPr>
          <w:bCs/>
          <w:sz w:val="22"/>
          <w:szCs w:val="22"/>
        </w:rPr>
        <w:t xml:space="preserve"> addressing the House, complemented the Bankers for their cooperation extended in enrolling </w:t>
      </w:r>
      <w:r w:rsidR="006D7884" w:rsidRPr="00324D25">
        <w:rPr>
          <w:bCs/>
          <w:sz w:val="22"/>
          <w:szCs w:val="22"/>
        </w:rPr>
        <w:t xml:space="preserve">12 lakh </w:t>
      </w:r>
      <w:r w:rsidRPr="00324D25">
        <w:rPr>
          <w:bCs/>
          <w:sz w:val="22"/>
          <w:szCs w:val="22"/>
        </w:rPr>
        <w:t xml:space="preserve">farmers under Rabi–Summer 2016-17 and sought the same cooperation in the ensuing Kharif 2017.  </w:t>
      </w:r>
      <w:r w:rsidR="006D7884" w:rsidRPr="00324D25">
        <w:rPr>
          <w:bCs/>
          <w:sz w:val="22"/>
          <w:szCs w:val="22"/>
        </w:rPr>
        <w:t>The GPs, PACs &amp; RSKs will also involve in enrolment / obtaining applications</w:t>
      </w:r>
      <w:r w:rsidR="00591AE2" w:rsidRPr="00324D25">
        <w:rPr>
          <w:bCs/>
          <w:sz w:val="22"/>
          <w:szCs w:val="22"/>
        </w:rPr>
        <w:t>,</w:t>
      </w:r>
      <w:r w:rsidR="006D7884" w:rsidRPr="00324D25">
        <w:rPr>
          <w:bCs/>
          <w:sz w:val="22"/>
          <w:szCs w:val="22"/>
        </w:rPr>
        <w:t xml:space="preserve"> data entry</w:t>
      </w:r>
      <w:r w:rsidR="00591AE2" w:rsidRPr="00324D25">
        <w:rPr>
          <w:bCs/>
          <w:sz w:val="22"/>
          <w:szCs w:val="22"/>
        </w:rPr>
        <w:t xml:space="preserve"> and </w:t>
      </w:r>
      <w:r w:rsidR="006D4783" w:rsidRPr="00324D25">
        <w:rPr>
          <w:bCs/>
          <w:sz w:val="22"/>
          <w:szCs w:val="22"/>
        </w:rPr>
        <w:t xml:space="preserve">assist </w:t>
      </w:r>
      <w:r w:rsidR="00591AE2" w:rsidRPr="00324D25">
        <w:rPr>
          <w:bCs/>
          <w:sz w:val="22"/>
          <w:szCs w:val="22"/>
        </w:rPr>
        <w:t xml:space="preserve">the </w:t>
      </w:r>
      <w:r w:rsidR="006D4783" w:rsidRPr="00324D25">
        <w:rPr>
          <w:bCs/>
          <w:sz w:val="22"/>
          <w:szCs w:val="22"/>
        </w:rPr>
        <w:t xml:space="preserve">Banks in data entry by sending </w:t>
      </w:r>
      <w:r w:rsidR="00591AE2" w:rsidRPr="00324D25">
        <w:rPr>
          <w:bCs/>
          <w:sz w:val="22"/>
          <w:szCs w:val="22"/>
        </w:rPr>
        <w:t>soft copies of the applications.</w:t>
      </w:r>
      <w:r w:rsidR="004F7E08" w:rsidRPr="00324D25">
        <w:rPr>
          <w:bCs/>
          <w:sz w:val="22"/>
          <w:szCs w:val="22"/>
        </w:rPr>
        <w:t xml:space="preserve">  </w:t>
      </w:r>
    </w:p>
    <w:p w:rsidR="00DD5AC1" w:rsidRPr="00324D25" w:rsidRDefault="00DD5AC1" w:rsidP="000C20B1">
      <w:pPr>
        <w:jc w:val="both"/>
        <w:rPr>
          <w:bCs/>
          <w:sz w:val="22"/>
          <w:szCs w:val="22"/>
        </w:rPr>
      </w:pPr>
    </w:p>
    <w:p w:rsidR="00AE3763" w:rsidRDefault="00AE3763" w:rsidP="000C20B1">
      <w:pPr>
        <w:jc w:val="both"/>
        <w:rPr>
          <w:bCs/>
          <w:sz w:val="22"/>
          <w:szCs w:val="22"/>
        </w:rPr>
      </w:pPr>
      <w:r w:rsidRPr="00324D25">
        <w:rPr>
          <w:bCs/>
          <w:sz w:val="22"/>
          <w:szCs w:val="22"/>
        </w:rPr>
        <w:t xml:space="preserve">He said that the complaints are being received on appropriation of input subsidy / subsidy under Govt sponsored Schemes / </w:t>
      </w:r>
      <w:r w:rsidR="00502CEC" w:rsidRPr="00324D25">
        <w:rPr>
          <w:bCs/>
          <w:sz w:val="22"/>
          <w:szCs w:val="22"/>
        </w:rPr>
        <w:t xml:space="preserve">wage payments received under MGNREGA to the loan accounts.  </w:t>
      </w:r>
      <w:r w:rsidR="0010090E">
        <w:rPr>
          <w:bCs/>
          <w:sz w:val="22"/>
          <w:szCs w:val="22"/>
        </w:rPr>
        <w:t>He observed that, this will hamper implementation of these schemes. He informed that i</w:t>
      </w:r>
      <w:r w:rsidR="00502CEC" w:rsidRPr="00324D25">
        <w:rPr>
          <w:bCs/>
          <w:sz w:val="22"/>
          <w:szCs w:val="22"/>
        </w:rPr>
        <w:t xml:space="preserve">nput subsidy is </w:t>
      </w:r>
      <w:r w:rsidR="0010090E">
        <w:rPr>
          <w:bCs/>
          <w:sz w:val="22"/>
          <w:szCs w:val="22"/>
        </w:rPr>
        <w:t xml:space="preserve">being </w:t>
      </w:r>
      <w:r w:rsidR="00502CEC" w:rsidRPr="00324D25">
        <w:rPr>
          <w:bCs/>
          <w:sz w:val="22"/>
          <w:szCs w:val="22"/>
        </w:rPr>
        <w:t xml:space="preserve">given to farmers to grow the next crop.  </w:t>
      </w:r>
    </w:p>
    <w:p w:rsidR="00AA5427" w:rsidRPr="00324D25" w:rsidRDefault="00AA5427" w:rsidP="000C20B1">
      <w:pPr>
        <w:jc w:val="both"/>
        <w:rPr>
          <w:bCs/>
          <w:sz w:val="22"/>
          <w:szCs w:val="22"/>
        </w:rPr>
      </w:pPr>
    </w:p>
    <w:p w:rsidR="00DC4E5F" w:rsidRDefault="00564636" w:rsidP="000C20B1">
      <w:pPr>
        <w:jc w:val="both"/>
        <w:rPr>
          <w:bCs/>
          <w:sz w:val="22"/>
          <w:szCs w:val="22"/>
        </w:rPr>
      </w:pPr>
      <w:r w:rsidRPr="00324D25">
        <w:rPr>
          <w:bCs/>
          <w:sz w:val="22"/>
          <w:szCs w:val="22"/>
        </w:rPr>
        <w:t>He congratulated the Banks for achieving the targets ahead of the time under SHG-Bank Linkage and called upon the Bankers to do still better as the State Govt is extending interest free loan to Women SHGs as announced in the Budget 2017-18.</w:t>
      </w:r>
      <w:r w:rsidR="0013772A" w:rsidRPr="00324D25">
        <w:rPr>
          <w:bCs/>
          <w:sz w:val="22"/>
          <w:szCs w:val="22"/>
        </w:rPr>
        <w:t xml:space="preserve">  </w:t>
      </w:r>
    </w:p>
    <w:p w:rsidR="009E710E" w:rsidRPr="00324D25" w:rsidRDefault="009E710E" w:rsidP="000C20B1">
      <w:pPr>
        <w:jc w:val="both"/>
        <w:rPr>
          <w:bCs/>
          <w:sz w:val="22"/>
          <w:szCs w:val="22"/>
        </w:rPr>
      </w:pPr>
    </w:p>
    <w:p w:rsidR="009E710E" w:rsidRPr="00324D25" w:rsidRDefault="00DC4E5F" w:rsidP="000C20B1">
      <w:pPr>
        <w:jc w:val="both"/>
        <w:rPr>
          <w:bCs/>
          <w:sz w:val="22"/>
          <w:szCs w:val="22"/>
        </w:rPr>
      </w:pPr>
      <w:r w:rsidRPr="00324D25">
        <w:rPr>
          <w:bCs/>
          <w:sz w:val="22"/>
          <w:szCs w:val="22"/>
        </w:rPr>
        <w:t xml:space="preserve">On the issue of enrolling Bank Sakhis as BCAs, he quoted the example of AP, where SBI has entered into MoU with the State to utilize the services of Women SHGs as BCAs, which has helped to </w:t>
      </w:r>
      <w:r w:rsidR="00F76A18">
        <w:rPr>
          <w:bCs/>
          <w:sz w:val="22"/>
          <w:szCs w:val="22"/>
        </w:rPr>
        <w:t xml:space="preserve">extend </w:t>
      </w:r>
      <w:r w:rsidRPr="00324D25">
        <w:rPr>
          <w:bCs/>
          <w:sz w:val="22"/>
          <w:szCs w:val="22"/>
        </w:rPr>
        <w:t xml:space="preserve">the </w:t>
      </w:r>
      <w:r w:rsidR="00F830C5">
        <w:rPr>
          <w:bCs/>
          <w:sz w:val="22"/>
          <w:szCs w:val="22"/>
        </w:rPr>
        <w:t>banking services to</w:t>
      </w:r>
      <w:r w:rsidR="00D576BE">
        <w:rPr>
          <w:bCs/>
          <w:sz w:val="22"/>
          <w:szCs w:val="22"/>
        </w:rPr>
        <w:t xml:space="preserve"> </w:t>
      </w:r>
      <w:r w:rsidRPr="00324D25">
        <w:rPr>
          <w:bCs/>
          <w:sz w:val="22"/>
          <w:szCs w:val="22"/>
        </w:rPr>
        <w:t>remote areas.  He suggested SLBC to take forward the issue on the line</w:t>
      </w:r>
      <w:r w:rsidR="00034618">
        <w:rPr>
          <w:bCs/>
          <w:sz w:val="22"/>
          <w:szCs w:val="22"/>
        </w:rPr>
        <w:t>s</w:t>
      </w:r>
      <w:r w:rsidRPr="00324D25">
        <w:rPr>
          <w:bCs/>
          <w:sz w:val="22"/>
          <w:szCs w:val="22"/>
        </w:rPr>
        <w:t xml:space="preserve"> of AP in Karnataka to involve women SHGs as Bank Sakhis on large scale.  He said that there is a programme of Karnataka Govt to utilize Fair Price Shops</w:t>
      </w:r>
      <w:r w:rsidR="006E5B58" w:rsidRPr="00324D25">
        <w:rPr>
          <w:bCs/>
          <w:sz w:val="22"/>
          <w:szCs w:val="22"/>
        </w:rPr>
        <w:t xml:space="preserve"> (FPS)</w:t>
      </w:r>
      <w:r w:rsidRPr="00324D25">
        <w:rPr>
          <w:bCs/>
          <w:sz w:val="22"/>
          <w:szCs w:val="22"/>
        </w:rPr>
        <w:t xml:space="preserve"> as BCAs.  He requested NABARD to assist to install PoS </w:t>
      </w:r>
      <w:r w:rsidR="006E5B58" w:rsidRPr="00324D25">
        <w:rPr>
          <w:bCs/>
          <w:sz w:val="22"/>
          <w:szCs w:val="22"/>
        </w:rPr>
        <w:t xml:space="preserve">machines </w:t>
      </w:r>
      <w:r w:rsidRPr="00324D25">
        <w:rPr>
          <w:bCs/>
          <w:sz w:val="22"/>
          <w:szCs w:val="22"/>
        </w:rPr>
        <w:t>in FPS, Nandini</w:t>
      </w:r>
      <w:r w:rsidR="00574893">
        <w:rPr>
          <w:bCs/>
          <w:sz w:val="22"/>
          <w:szCs w:val="22"/>
        </w:rPr>
        <w:t xml:space="preserve"> Booths</w:t>
      </w:r>
      <w:r w:rsidR="00F668F3">
        <w:rPr>
          <w:bCs/>
          <w:sz w:val="22"/>
          <w:szCs w:val="22"/>
        </w:rPr>
        <w:t xml:space="preserve"> and</w:t>
      </w:r>
      <w:r w:rsidRPr="00324D25">
        <w:rPr>
          <w:bCs/>
          <w:sz w:val="22"/>
          <w:szCs w:val="22"/>
        </w:rPr>
        <w:t xml:space="preserve"> Hopcom Outlets.</w:t>
      </w:r>
      <w:r w:rsidR="006E5B58" w:rsidRPr="00324D25">
        <w:rPr>
          <w:bCs/>
          <w:sz w:val="22"/>
          <w:szCs w:val="22"/>
        </w:rPr>
        <w:t xml:space="preserve">  </w:t>
      </w:r>
      <w:r w:rsidR="009E710E" w:rsidRPr="00324D25">
        <w:rPr>
          <w:bCs/>
          <w:sz w:val="22"/>
          <w:szCs w:val="22"/>
        </w:rPr>
        <w:t xml:space="preserve">RDPR Dept </w:t>
      </w:r>
      <w:r w:rsidR="009E710E">
        <w:rPr>
          <w:bCs/>
          <w:sz w:val="22"/>
          <w:szCs w:val="22"/>
        </w:rPr>
        <w:t>was informed t</w:t>
      </w:r>
      <w:r w:rsidR="009E710E" w:rsidRPr="00324D25">
        <w:rPr>
          <w:bCs/>
          <w:sz w:val="22"/>
          <w:szCs w:val="22"/>
        </w:rPr>
        <w:t>o furnish the list of GPs where ATM / Bank Branches need to be opened to enable the Bankers to take necessary steps.</w:t>
      </w:r>
    </w:p>
    <w:p w:rsidR="00521CAB" w:rsidRPr="00324D25" w:rsidRDefault="00521CAB" w:rsidP="000C20B1">
      <w:pPr>
        <w:jc w:val="both"/>
        <w:rPr>
          <w:bCs/>
          <w:sz w:val="22"/>
          <w:szCs w:val="22"/>
        </w:rPr>
      </w:pPr>
    </w:p>
    <w:p w:rsidR="004160C1" w:rsidRPr="00324D25" w:rsidRDefault="004160C1" w:rsidP="000C20B1">
      <w:pPr>
        <w:jc w:val="both"/>
        <w:rPr>
          <w:bCs/>
          <w:sz w:val="22"/>
          <w:szCs w:val="22"/>
        </w:rPr>
      </w:pPr>
      <w:r w:rsidRPr="00324D25">
        <w:rPr>
          <w:bCs/>
          <w:sz w:val="22"/>
          <w:szCs w:val="22"/>
        </w:rPr>
        <w:t xml:space="preserve">He informed that some of the Banks are charging service charges for payment </w:t>
      </w:r>
      <w:r w:rsidR="0092730E" w:rsidRPr="00324D25">
        <w:rPr>
          <w:bCs/>
          <w:sz w:val="22"/>
          <w:szCs w:val="22"/>
        </w:rPr>
        <w:t xml:space="preserve">effected by the Govt </w:t>
      </w:r>
      <w:r w:rsidRPr="00324D25">
        <w:rPr>
          <w:bCs/>
          <w:sz w:val="22"/>
          <w:szCs w:val="22"/>
        </w:rPr>
        <w:t>into the Bank a/c</w:t>
      </w:r>
      <w:r w:rsidR="0092730E" w:rsidRPr="00324D25">
        <w:rPr>
          <w:bCs/>
          <w:sz w:val="22"/>
          <w:szCs w:val="22"/>
        </w:rPr>
        <w:t xml:space="preserve"> of the beneficiaries</w:t>
      </w:r>
      <w:r w:rsidRPr="00324D25">
        <w:rPr>
          <w:bCs/>
          <w:sz w:val="22"/>
          <w:szCs w:val="22"/>
        </w:rPr>
        <w:t xml:space="preserve">.  </w:t>
      </w:r>
      <w:r w:rsidR="00324D25">
        <w:rPr>
          <w:bCs/>
          <w:sz w:val="22"/>
          <w:szCs w:val="22"/>
        </w:rPr>
        <w:t>D</w:t>
      </w:r>
      <w:r w:rsidRPr="00324D25">
        <w:rPr>
          <w:bCs/>
          <w:sz w:val="22"/>
          <w:szCs w:val="22"/>
        </w:rPr>
        <w:t xml:space="preserve">irect payments to the Bank a/c does not </w:t>
      </w:r>
      <w:r w:rsidR="00B53CE2" w:rsidRPr="00324D25">
        <w:rPr>
          <w:bCs/>
          <w:sz w:val="22"/>
          <w:szCs w:val="22"/>
        </w:rPr>
        <w:t xml:space="preserve">have </w:t>
      </w:r>
      <w:r w:rsidRPr="00324D25">
        <w:rPr>
          <w:bCs/>
          <w:sz w:val="22"/>
          <w:szCs w:val="22"/>
        </w:rPr>
        <w:t>cost</w:t>
      </w:r>
      <w:r w:rsidR="00324D25">
        <w:rPr>
          <w:bCs/>
          <w:sz w:val="22"/>
          <w:szCs w:val="22"/>
        </w:rPr>
        <w:t xml:space="preserve"> as they are digital payments</w:t>
      </w:r>
      <w:r w:rsidRPr="00324D25">
        <w:rPr>
          <w:bCs/>
          <w:sz w:val="22"/>
          <w:szCs w:val="22"/>
        </w:rPr>
        <w:t>, he requested SLBC / RBI to issue suitable instructions in this regard.</w:t>
      </w:r>
    </w:p>
    <w:p w:rsidR="00DC4E5F" w:rsidRPr="005B4094" w:rsidRDefault="00DC4E5F" w:rsidP="000C20B1">
      <w:pPr>
        <w:jc w:val="both"/>
        <w:rPr>
          <w:bCs/>
          <w:sz w:val="22"/>
          <w:szCs w:val="22"/>
        </w:rPr>
      </w:pPr>
    </w:p>
    <w:p w:rsidR="0013772A" w:rsidRDefault="0013772A" w:rsidP="000C20B1">
      <w:pPr>
        <w:jc w:val="both"/>
        <w:rPr>
          <w:bCs/>
          <w:sz w:val="22"/>
          <w:szCs w:val="22"/>
        </w:rPr>
      </w:pPr>
      <w:r w:rsidRPr="00E335EF">
        <w:rPr>
          <w:bCs/>
          <w:sz w:val="22"/>
          <w:szCs w:val="22"/>
        </w:rPr>
        <w:t xml:space="preserve">Thereafter, the </w:t>
      </w:r>
      <w:r w:rsidRPr="00DF1B73">
        <w:rPr>
          <w:b/>
          <w:sz w:val="22"/>
          <w:szCs w:val="22"/>
        </w:rPr>
        <w:t>Chief Secretary, GoK</w:t>
      </w:r>
      <w:r w:rsidRPr="00E335EF">
        <w:rPr>
          <w:bCs/>
          <w:sz w:val="22"/>
          <w:szCs w:val="22"/>
        </w:rPr>
        <w:t xml:space="preserve"> in his address informed that as the Banks are having good network of Branches in the State, he requested the Banks to focus on </w:t>
      </w:r>
      <w:r w:rsidR="00F04748">
        <w:rPr>
          <w:bCs/>
          <w:sz w:val="22"/>
          <w:szCs w:val="22"/>
        </w:rPr>
        <w:t xml:space="preserve">financing income generating </w:t>
      </w:r>
      <w:r w:rsidRPr="00E335EF">
        <w:rPr>
          <w:bCs/>
          <w:sz w:val="22"/>
          <w:szCs w:val="22"/>
        </w:rPr>
        <w:t xml:space="preserve">activities </w:t>
      </w:r>
      <w:r w:rsidR="00F04748">
        <w:rPr>
          <w:bCs/>
          <w:sz w:val="22"/>
          <w:szCs w:val="22"/>
        </w:rPr>
        <w:t xml:space="preserve">so as to </w:t>
      </w:r>
      <w:r w:rsidRPr="00E335EF">
        <w:rPr>
          <w:bCs/>
          <w:sz w:val="22"/>
          <w:szCs w:val="22"/>
        </w:rPr>
        <w:t xml:space="preserve">raise the income level of the farmers.  </w:t>
      </w:r>
      <w:r w:rsidR="002D348C" w:rsidRPr="00E335EF">
        <w:rPr>
          <w:bCs/>
          <w:sz w:val="22"/>
          <w:szCs w:val="22"/>
        </w:rPr>
        <w:t xml:space="preserve">He expressed his concern on the drop of CD Ratio by 4% y-o-y.  He suggested for Bank-wise/Geographic-wise analysis for improving the CD Ratio. </w:t>
      </w:r>
      <w:r w:rsidRPr="00E335EF">
        <w:rPr>
          <w:bCs/>
          <w:sz w:val="22"/>
          <w:szCs w:val="22"/>
        </w:rPr>
        <w:t xml:space="preserve">He complemented the Banks </w:t>
      </w:r>
      <w:r w:rsidR="002D348C" w:rsidRPr="00E335EF">
        <w:rPr>
          <w:bCs/>
          <w:sz w:val="22"/>
          <w:szCs w:val="22"/>
        </w:rPr>
        <w:t>for the satisfactory performance in all the sectors and surpassing the annual targets under MSME.</w:t>
      </w:r>
      <w:r w:rsidRPr="00E335EF">
        <w:rPr>
          <w:bCs/>
          <w:sz w:val="22"/>
          <w:szCs w:val="22"/>
        </w:rPr>
        <w:t xml:space="preserve">  </w:t>
      </w:r>
    </w:p>
    <w:p w:rsidR="006D2FFC" w:rsidRPr="00E335EF" w:rsidRDefault="006D2FFC" w:rsidP="000C20B1">
      <w:pPr>
        <w:jc w:val="both"/>
        <w:rPr>
          <w:bCs/>
          <w:sz w:val="22"/>
          <w:szCs w:val="22"/>
        </w:rPr>
      </w:pPr>
      <w:r w:rsidRPr="00E335EF">
        <w:rPr>
          <w:bCs/>
          <w:sz w:val="22"/>
          <w:szCs w:val="22"/>
        </w:rPr>
        <w:lastRenderedPageBreak/>
        <w:t xml:space="preserve">He requested the Bankers to go through the </w:t>
      </w:r>
      <w:r w:rsidR="00526D88" w:rsidRPr="00E335EF">
        <w:rPr>
          <w:bCs/>
          <w:sz w:val="22"/>
          <w:szCs w:val="22"/>
        </w:rPr>
        <w:t xml:space="preserve">latest </w:t>
      </w:r>
      <w:r w:rsidRPr="00E335EF">
        <w:rPr>
          <w:bCs/>
          <w:sz w:val="22"/>
          <w:szCs w:val="22"/>
        </w:rPr>
        <w:t>Karnataka Budget schemes on agriculture, rural development, horticulture, sericulture, small and medium industries and be a partner and collaborator in ensuring budget outcomes are achieved.</w:t>
      </w:r>
    </w:p>
    <w:p w:rsidR="006D2FFC" w:rsidRPr="00E335EF" w:rsidRDefault="006D2FFC" w:rsidP="000C20B1">
      <w:pPr>
        <w:jc w:val="both"/>
        <w:rPr>
          <w:bCs/>
          <w:sz w:val="22"/>
          <w:szCs w:val="22"/>
        </w:rPr>
      </w:pPr>
    </w:p>
    <w:p w:rsidR="00A84E25" w:rsidRPr="00E335EF" w:rsidRDefault="00A84E25" w:rsidP="000C20B1">
      <w:pPr>
        <w:jc w:val="both"/>
        <w:rPr>
          <w:bCs/>
          <w:sz w:val="22"/>
          <w:szCs w:val="22"/>
        </w:rPr>
      </w:pPr>
      <w:r w:rsidRPr="00E335EF">
        <w:rPr>
          <w:bCs/>
          <w:sz w:val="22"/>
          <w:szCs w:val="22"/>
        </w:rPr>
        <w:t xml:space="preserve">He informed that the Banks have performed well in </w:t>
      </w:r>
      <w:r w:rsidR="007F5FFD">
        <w:rPr>
          <w:bCs/>
          <w:sz w:val="22"/>
          <w:szCs w:val="22"/>
        </w:rPr>
        <w:t xml:space="preserve">majority </w:t>
      </w:r>
      <w:r w:rsidRPr="00E335EF">
        <w:rPr>
          <w:bCs/>
          <w:sz w:val="22"/>
          <w:szCs w:val="22"/>
        </w:rPr>
        <w:t>of the Govt sponsored schemes</w:t>
      </w:r>
      <w:r w:rsidR="007F5FFD">
        <w:rPr>
          <w:bCs/>
          <w:sz w:val="22"/>
          <w:szCs w:val="22"/>
        </w:rPr>
        <w:t>,</w:t>
      </w:r>
      <w:r w:rsidRPr="00E335EF">
        <w:rPr>
          <w:bCs/>
          <w:sz w:val="22"/>
          <w:szCs w:val="22"/>
        </w:rPr>
        <w:t xml:space="preserve"> while the performance under schemes like NULM</w:t>
      </w:r>
      <w:r w:rsidR="00324025">
        <w:rPr>
          <w:bCs/>
          <w:sz w:val="22"/>
          <w:szCs w:val="22"/>
        </w:rPr>
        <w:t>, RGCY</w:t>
      </w:r>
      <w:r w:rsidRPr="00E335EF">
        <w:rPr>
          <w:bCs/>
          <w:sz w:val="22"/>
          <w:szCs w:val="22"/>
        </w:rPr>
        <w:t xml:space="preserve"> is very poor</w:t>
      </w:r>
      <w:r w:rsidR="00324025">
        <w:rPr>
          <w:bCs/>
          <w:sz w:val="22"/>
          <w:szCs w:val="22"/>
        </w:rPr>
        <w:t>. A</w:t>
      </w:r>
      <w:r w:rsidRPr="00E335EF">
        <w:rPr>
          <w:bCs/>
          <w:sz w:val="22"/>
          <w:szCs w:val="22"/>
        </w:rPr>
        <w:t>s these schemes are providing livelihood and increase the income of the beneficiary, he requested the Banks to implement the schemes of NULM &amp; NRLM effectively.</w:t>
      </w:r>
    </w:p>
    <w:p w:rsidR="00A84E25" w:rsidRPr="00E335EF" w:rsidRDefault="00A84E25" w:rsidP="000C20B1">
      <w:pPr>
        <w:jc w:val="both"/>
        <w:rPr>
          <w:bCs/>
          <w:sz w:val="22"/>
          <w:szCs w:val="22"/>
        </w:rPr>
      </w:pPr>
    </w:p>
    <w:p w:rsidR="00A84E25" w:rsidRDefault="00A84E25" w:rsidP="000C20B1">
      <w:pPr>
        <w:jc w:val="both"/>
        <w:rPr>
          <w:bCs/>
          <w:sz w:val="22"/>
          <w:szCs w:val="22"/>
        </w:rPr>
      </w:pPr>
      <w:r w:rsidRPr="00E335EF">
        <w:rPr>
          <w:bCs/>
          <w:sz w:val="22"/>
          <w:szCs w:val="22"/>
        </w:rPr>
        <w:t xml:space="preserve">He complemented the officers who developed the Portal for DBT, Samrakshane, Parihara, the model portals which can be made use of by other States also.   </w:t>
      </w:r>
      <w:r w:rsidR="00CA2A80" w:rsidRPr="00E335EF">
        <w:rPr>
          <w:bCs/>
          <w:sz w:val="22"/>
          <w:szCs w:val="22"/>
        </w:rPr>
        <w:t xml:space="preserve">He said there were some hiccups in the beginning of Samrakshane portal and now there has been tremendous improvement and suggested for fixation of time line for settlement of claims.  Intervening in the discussion, the ACS, Housing informed that the delay in settlement of claims </w:t>
      </w:r>
      <w:r w:rsidR="0056486B">
        <w:rPr>
          <w:bCs/>
          <w:sz w:val="22"/>
          <w:szCs w:val="22"/>
        </w:rPr>
        <w:t>is</w:t>
      </w:r>
      <w:r w:rsidR="00CA2A80" w:rsidRPr="00E335EF">
        <w:rPr>
          <w:bCs/>
          <w:sz w:val="22"/>
          <w:szCs w:val="22"/>
        </w:rPr>
        <w:t xml:space="preserve"> due to internal issues of the Dept in completing the process of crop cutting experiments, etc.  The ACS ensured that the issues will be sorted out in the Kharif 2017.</w:t>
      </w:r>
    </w:p>
    <w:p w:rsidR="00F52D46" w:rsidRDefault="00F52D46" w:rsidP="000C20B1">
      <w:pPr>
        <w:jc w:val="both"/>
        <w:rPr>
          <w:bCs/>
          <w:sz w:val="22"/>
          <w:szCs w:val="22"/>
        </w:rPr>
      </w:pPr>
    </w:p>
    <w:p w:rsidR="00F52D46" w:rsidRPr="00E335EF" w:rsidRDefault="00F52D46" w:rsidP="000C20B1">
      <w:pPr>
        <w:jc w:val="both"/>
        <w:rPr>
          <w:bCs/>
          <w:sz w:val="22"/>
          <w:szCs w:val="22"/>
        </w:rPr>
      </w:pPr>
      <w:r>
        <w:rPr>
          <w:bCs/>
          <w:sz w:val="22"/>
          <w:szCs w:val="22"/>
        </w:rPr>
        <w:t>Further, with regard to settlement of claims under crop insurance, he suggested that the Agriculture Dept to initiate action to settle the claims on the lines of “Sakaala”</w:t>
      </w:r>
      <w:r w:rsidR="00847FA1">
        <w:rPr>
          <w:bCs/>
          <w:sz w:val="22"/>
          <w:szCs w:val="22"/>
        </w:rPr>
        <w:t xml:space="preserve"> services.</w:t>
      </w:r>
    </w:p>
    <w:p w:rsidR="00A84E25" w:rsidRPr="00E335EF" w:rsidRDefault="00A84E25" w:rsidP="000C20B1">
      <w:pPr>
        <w:jc w:val="both"/>
        <w:rPr>
          <w:bCs/>
          <w:sz w:val="22"/>
          <w:szCs w:val="22"/>
        </w:rPr>
      </w:pPr>
      <w:r w:rsidRPr="00E335EF">
        <w:rPr>
          <w:bCs/>
          <w:sz w:val="22"/>
          <w:szCs w:val="22"/>
        </w:rPr>
        <w:t xml:space="preserve">  </w:t>
      </w:r>
    </w:p>
    <w:p w:rsidR="00103850" w:rsidRPr="00E1402D" w:rsidRDefault="00103850" w:rsidP="000C20B1">
      <w:pPr>
        <w:jc w:val="both"/>
        <w:rPr>
          <w:bCs/>
          <w:sz w:val="22"/>
          <w:szCs w:val="22"/>
        </w:rPr>
      </w:pPr>
      <w:r w:rsidRPr="00E1402D">
        <w:rPr>
          <w:bCs/>
          <w:sz w:val="22"/>
          <w:szCs w:val="22"/>
        </w:rPr>
        <w:t xml:space="preserve">Later on the </w:t>
      </w:r>
      <w:r w:rsidRPr="008B7606">
        <w:rPr>
          <w:b/>
          <w:sz w:val="22"/>
          <w:szCs w:val="22"/>
        </w:rPr>
        <w:t>G</w:t>
      </w:r>
      <w:r w:rsidR="00C020BB">
        <w:rPr>
          <w:b/>
          <w:sz w:val="22"/>
          <w:szCs w:val="22"/>
        </w:rPr>
        <w:t xml:space="preserve">eneral </w:t>
      </w:r>
      <w:r w:rsidRPr="008B7606">
        <w:rPr>
          <w:b/>
          <w:sz w:val="22"/>
          <w:szCs w:val="22"/>
        </w:rPr>
        <w:t>M</w:t>
      </w:r>
      <w:r w:rsidR="00C020BB">
        <w:rPr>
          <w:b/>
          <w:sz w:val="22"/>
          <w:szCs w:val="22"/>
        </w:rPr>
        <w:t>anager</w:t>
      </w:r>
      <w:r w:rsidRPr="008B7606">
        <w:rPr>
          <w:b/>
          <w:sz w:val="22"/>
          <w:szCs w:val="22"/>
        </w:rPr>
        <w:t>, R</w:t>
      </w:r>
      <w:r w:rsidR="00C020BB">
        <w:rPr>
          <w:b/>
          <w:sz w:val="22"/>
          <w:szCs w:val="22"/>
        </w:rPr>
        <w:t xml:space="preserve">eserve </w:t>
      </w:r>
      <w:r w:rsidRPr="008B7606">
        <w:rPr>
          <w:b/>
          <w:sz w:val="22"/>
          <w:szCs w:val="22"/>
        </w:rPr>
        <w:t>B</w:t>
      </w:r>
      <w:r w:rsidR="00C020BB">
        <w:rPr>
          <w:b/>
          <w:sz w:val="22"/>
          <w:szCs w:val="22"/>
        </w:rPr>
        <w:t xml:space="preserve">ank of </w:t>
      </w:r>
      <w:r w:rsidRPr="008B7606">
        <w:rPr>
          <w:b/>
          <w:sz w:val="22"/>
          <w:szCs w:val="22"/>
        </w:rPr>
        <w:t>I</w:t>
      </w:r>
      <w:r w:rsidR="00C020BB">
        <w:rPr>
          <w:b/>
          <w:sz w:val="22"/>
          <w:szCs w:val="22"/>
        </w:rPr>
        <w:t>ndia</w:t>
      </w:r>
      <w:r w:rsidRPr="00E1402D">
        <w:rPr>
          <w:bCs/>
          <w:sz w:val="22"/>
          <w:szCs w:val="22"/>
        </w:rPr>
        <w:t xml:space="preserve"> in his address urged upon the Banks to take relief measures in the drought affected areas as the time remaining is very</w:t>
      </w:r>
      <w:r w:rsidR="00D9119D">
        <w:rPr>
          <w:bCs/>
          <w:sz w:val="22"/>
          <w:szCs w:val="22"/>
        </w:rPr>
        <w:t xml:space="preserve"> less and requested Bankers to pursue </w:t>
      </w:r>
      <w:r w:rsidRPr="00E1402D">
        <w:rPr>
          <w:bCs/>
          <w:sz w:val="22"/>
          <w:szCs w:val="22"/>
        </w:rPr>
        <w:t>restructuring and rescheduling as much as possible.</w:t>
      </w:r>
    </w:p>
    <w:p w:rsidR="00103850" w:rsidRPr="00E1402D" w:rsidRDefault="00103850" w:rsidP="000C20B1">
      <w:pPr>
        <w:jc w:val="both"/>
        <w:rPr>
          <w:bCs/>
          <w:sz w:val="22"/>
          <w:szCs w:val="22"/>
        </w:rPr>
      </w:pPr>
    </w:p>
    <w:p w:rsidR="008B6358" w:rsidRPr="00E1402D" w:rsidRDefault="008B6358" w:rsidP="000C20B1">
      <w:pPr>
        <w:jc w:val="both"/>
        <w:rPr>
          <w:bCs/>
          <w:sz w:val="22"/>
          <w:szCs w:val="22"/>
        </w:rPr>
      </w:pPr>
      <w:r w:rsidRPr="00E1402D">
        <w:rPr>
          <w:bCs/>
          <w:sz w:val="22"/>
          <w:szCs w:val="22"/>
        </w:rPr>
        <w:t xml:space="preserve">On the issue of Financial Literacy camps, he said that RBI has revised the policy on conduct of camps by FLCs and Rural Branches where focus is given on digitization.  He informed that </w:t>
      </w:r>
      <w:r w:rsidR="00CD2540">
        <w:rPr>
          <w:bCs/>
          <w:sz w:val="22"/>
          <w:szCs w:val="22"/>
        </w:rPr>
        <w:t xml:space="preserve">on </w:t>
      </w:r>
      <w:r w:rsidRPr="00E1402D">
        <w:rPr>
          <w:bCs/>
          <w:sz w:val="22"/>
          <w:szCs w:val="22"/>
        </w:rPr>
        <w:t xml:space="preserve">23.3.2017, they have conducted digital awareness programme for FLC counselors with </w:t>
      </w:r>
      <w:r w:rsidR="00CD2540">
        <w:rPr>
          <w:bCs/>
          <w:sz w:val="22"/>
          <w:szCs w:val="22"/>
        </w:rPr>
        <w:t>the</w:t>
      </w:r>
      <w:r w:rsidRPr="00E1402D">
        <w:rPr>
          <w:bCs/>
          <w:sz w:val="22"/>
          <w:szCs w:val="22"/>
        </w:rPr>
        <w:t xml:space="preserve"> main emphasis for the use of digital mode of transaction.  One of the most important mode is UPI implemented through NPCI, which is far more efficient compared to credit and debit cards</w:t>
      </w:r>
      <w:r w:rsidR="00FA7F39">
        <w:rPr>
          <w:bCs/>
          <w:sz w:val="22"/>
          <w:szCs w:val="22"/>
        </w:rPr>
        <w:t xml:space="preserve"> and </w:t>
      </w:r>
      <w:r w:rsidRPr="00E1402D">
        <w:rPr>
          <w:bCs/>
          <w:sz w:val="22"/>
          <w:szCs w:val="22"/>
        </w:rPr>
        <w:t>can be used by anybody including illiterates.  FLC counselors are to be trained / educated on use of UPI system</w:t>
      </w:r>
      <w:r w:rsidR="00CD2540">
        <w:rPr>
          <w:bCs/>
          <w:sz w:val="22"/>
          <w:szCs w:val="22"/>
        </w:rPr>
        <w:t xml:space="preserve">, to enable them to transact efficiently. He </w:t>
      </w:r>
      <w:r w:rsidR="00074230" w:rsidRPr="00E1402D">
        <w:rPr>
          <w:bCs/>
          <w:sz w:val="22"/>
          <w:szCs w:val="22"/>
        </w:rPr>
        <w:t xml:space="preserve">requested SLBC to </w:t>
      </w:r>
      <w:r w:rsidR="00063D8D" w:rsidRPr="00E1402D">
        <w:rPr>
          <w:bCs/>
          <w:sz w:val="22"/>
          <w:szCs w:val="22"/>
        </w:rPr>
        <w:t>fix the timeline to open the Branches in the remaining centres allotted to Banks.</w:t>
      </w:r>
    </w:p>
    <w:p w:rsidR="008B6358" w:rsidRPr="00A311B4" w:rsidRDefault="008B6358" w:rsidP="000C20B1">
      <w:pPr>
        <w:jc w:val="both"/>
        <w:rPr>
          <w:bCs/>
          <w:color w:val="FF0000"/>
          <w:sz w:val="22"/>
          <w:szCs w:val="22"/>
        </w:rPr>
      </w:pPr>
    </w:p>
    <w:p w:rsidR="00FA7F39" w:rsidRPr="00A311B4" w:rsidRDefault="00FA7F39" w:rsidP="000C20B1">
      <w:pPr>
        <w:jc w:val="both"/>
        <w:rPr>
          <w:bCs/>
          <w:sz w:val="22"/>
          <w:szCs w:val="22"/>
        </w:rPr>
      </w:pPr>
      <w:r w:rsidRPr="00A311B4">
        <w:rPr>
          <w:bCs/>
          <w:sz w:val="22"/>
          <w:szCs w:val="22"/>
        </w:rPr>
        <w:t xml:space="preserve">Thereafter, the </w:t>
      </w:r>
      <w:r w:rsidRPr="00750CC9">
        <w:rPr>
          <w:b/>
          <w:sz w:val="22"/>
          <w:szCs w:val="22"/>
        </w:rPr>
        <w:t>CGM, NABARD</w:t>
      </w:r>
      <w:r w:rsidRPr="00A311B4">
        <w:rPr>
          <w:bCs/>
          <w:sz w:val="22"/>
          <w:szCs w:val="22"/>
        </w:rPr>
        <w:t xml:space="preserve"> in his address said that NABARD has achieved </w:t>
      </w:r>
      <w:r w:rsidRPr="00A311B4">
        <w:rPr>
          <w:rFonts w:ascii="Rupee Foradian" w:hAnsi="Rupee Foradian"/>
          <w:sz w:val="22"/>
          <w:szCs w:val="22"/>
        </w:rPr>
        <w:t>`</w:t>
      </w:r>
      <w:r w:rsidRPr="00A311B4">
        <w:rPr>
          <w:bCs/>
          <w:sz w:val="22"/>
          <w:szCs w:val="22"/>
        </w:rPr>
        <w:t xml:space="preserve"> 15000 cr during 2016-17 by way of refinance and loans to State Govt., which is one among the </w:t>
      </w:r>
      <w:r>
        <w:rPr>
          <w:bCs/>
          <w:sz w:val="22"/>
          <w:szCs w:val="22"/>
        </w:rPr>
        <w:t xml:space="preserve">top </w:t>
      </w:r>
      <w:r w:rsidR="00F63538">
        <w:rPr>
          <w:bCs/>
          <w:sz w:val="22"/>
          <w:szCs w:val="22"/>
        </w:rPr>
        <w:t xml:space="preserve">     </w:t>
      </w:r>
      <w:r w:rsidRPr="00A311B4">
        <w:rPr>
          <w:bCs/>
          <w:sz w:val="22"/>
          <w:szCs w:val="22"/>
        </w:rPr>
        <w:t>3 States in the country in terms of volume of business.  He said that NABARD has crossed</w:t>
      </w:r>
      <w:r w:rsidRPr="00A311B4">
        <w:rPr>
          <w:bCs/>
          <w:color w:val="FF0000"/>
          <w:sz w:val="22"/>
          <w:szCs w:val="22"/>
        </w:rPr>
        <w:t xml:space="preserve"> </w:t>
      </w:r>
      <w:r w:rsidR="00F63538">
        <w:rPr>
          <w:bCs/>
          <w:color w:val="FF0000"/>
          <w:sz w:val="22"/>
          <w:szCs w:val="22"/>
        </w:rPr>
        <w:t xml:space="preserve">  </w:t>
      </w:r>
      <w:r w:rsidRPr="00A311B4">
        <w:rPr>
          <w:bCs/>
          <w:sz w:val="22"/>
          <w:szCs w:val="22"/>
        </w:rPr>
        <w:t xml:space="preserve">4 digit barrier under RIDF by disbursing </w:t>
      </w:r>
      <w:r w:rsidRPr="00A311B4">
        <w:rPr>
          <w:rFonts w:ascii="Rupee Foradian" w:hAnsi="Rupee Foradian"/>
          <w:sz w:val="22"/>
          <w:szCs w:val="22"/>
        </w:rPr>
        <w:t xml:space="preserve">` </w:t>
      </w:r>
      <w:r w:rsidRPr="00A311B4">
        <w:rPr>
          <w:bCs/>
          <w:sz w:val="22"/>
          <w:szCs w:val="22"/>
        </w:rPr>
        <w:t>1054 cr.</w:t>
      </w:r>
      <w:r w:rsidRPr="00A311B4">
        <w:rPr>
          <w:bCs/>
          <w:color w:val="FF0000"/>
          <w:sz w:val="22"/>
          <w:szCs w:val="22"/>
        </w:rPr>
        <w:t xml:space="preserve"> </w:t>
      </w:r>
      <w:r w:rsidRPr="00A311B4">
        <w:rPr>
          <w:bCs/>
          <w:sz w:val="22"/>
          <w:szCs w:val="22"/>
        </w:rPr>
        <w:t xml:space="preserve">this year.  Under Term loan disbursed </w:t>
      </w:r>
      <w:r w:rsidR="00F63538">
        <w:rPr>
          <w:bCs/>
          <w:sz w:val="22"/>
          <w:szCs w:val="22"/>
        </w:rPr>
        <w:t xml:space="preserve">    </w:t>
      </w:r>
      <w:r w:rsidRPr="00A311B4">
        <w:rPr>
          <w:rFonts w:ascii="Rupee Foradian" w:hAnsi="Rupee Foradian"/>
          <w:sz w:val="22"/>
          <w:szCs w:val="22"/>
        </w:rPr>
        <w:t>`</w:t>
      </w:r>
      <w:r w:rsidRPr="00A311B4">
        <w:rPr>
          <w:bCs/>
          <w:sz w:val="22"/>
          <w:szCs w:val="22"/>
        </w:rPr>
        <w:t xml:space="preserve"> 7000 cr., which is highest in the country.  In respect of crop loans, initial allocation was </w:t>
      </w:r>
      <w:r w:rsidR="00F63538">
        <w:rPr>
          <w:bCs/>
          <w:sz w:val="22"/>
          <w:szCs w:val="22"/>
        </w:rPr>
        <w:t xml:space="preserve">     </w:t>
      </w:r>
      <w:r w:rsidRPr="00A311B4">
        <w:rPr>
          <w:rFonts w:ascii="Rupee Foradian" w:hAnsi="Rupee Foradian"/>
          <w:sz w:val="22"/>
          <w:szCs w:val="22"/>
        </w:rPr>
        <w:t xml:space="preserve">` </w:t>
      </w:r>
      <w:r w:rsidRPr="00A311B4">
        <w:rPr>
          <w:sz w:val="22"/>
          <w:szCs w:val="22"/>
        </w:rPr>
        <w:t xml:space="preserve">3130 cr.  Subsequently, it was enhanced to </w:t>
      </w:r>
      <w:r w:rsidR="000C20B1" w:rsidRPr="004A14CB">
        <w:rPr>
          <w:rFonts w:ascii="Rupee Foradian" w:hAnsi="Rupee Foradian"/>
          <w:b/>
          <w:sz w:val="22"/>
          <w:szCs w:val="22"/>
        </w:rPr>
        <w:t>`</w:t>
      </w:r>
      <w:r w:rsidRPr="00A311B4">
        <w:rPr>
          <w:sz w:val="22"/>
          <w:szCs w:val="22"/>
        </w:rPr>
        <w:t xml:space="preserve"> 4800 cr.  He expressed that the limit will be utilized by Coop Banks across the State.  </w:t>
      </w:r>
      <w:r w:rsidRPr="00A311B4">
        <w:rPr>
          <w:bCs/>
          <w:sz w:val="22"/>
          <w:szCs w:val="22"/>
        </w:rPr>
        <w:t xml:space="preserve">He informed that financing to Solar pump sets by the Banks is No.1 and it is 40% of its total lending in the country.   The RRBs in the State stood first in the country </w:t>
      </w:r>
      <w:r>
        <w:rPr>
          <w:bCs/>
          <w:sz w:val="22"/>
          <w:szCs w:val="22"/>
        </w:rPr>
        <w:t xml:space="preserve">in issuing </w:t>
      </w:r>
      <w:r w:rsidRPr="00A311B4">
        <w:rPr>
          <w:bCs/>
          <w:sz w:val="22"/>
          <w:szCs w:val="22"/>
        </w:rPr>
        <w:t>RuPay cards</w:t>
      </w:r>
      <w:r>
        <w:rPr>
          <w:bCs/>
          <w:sz w:val="22"/>
          <w:szCs w:val="22"/>
        </w:rPr>
        <w:t xml:space="preserve"> to all KCC limits. </w:t>
      </w:r>
      <w:r w:rsidRPr="00A311B4">
        <w:rPr>
          <w:bCs/>
          <w:sz w:val="22"/>
          <w:szCs w:val="22"/>
        </w:rPr>
        <w:t xml:space="preserve">The Coop Banks are also doing well in </w:t>
      </w:r>
      <w:r>
        <w:rPr>
          <w:bCs/>
          <w:sz w:val="22"/>
          <w:szCs w:val="22"/>
        </w:rPr>
        <w:t xml:space="preserve">this regard </w:t>
      </w:r>
      <w:r w:rsidRPr="00A311B4">
        <w:rPr>
          <w:bCs/>
          <w:sz w:val="22"/>
          <w:szCs w:val="22"/>
        </w:rPr>
        <w:t xml:space="preserve">compared to Coop Banks of other States and they are expected to </w:t>
      </w:r>
      <w:r>
        <w:rPr>
          <w:bCs/>
          <w:sz w:val="22"/>
          <w:szCs w:val="22"/>
        </w:rPr>
        <w:t xml:space="preserve">issue </w:t>
      </w:r>
      <w:r w:rsidRPr="00A311B4">
        <w:rPr>
          <w:bCs/>
          <w:sz w:val="22"/>
          <w:szCs w:val="22"/>
        </w:rPr>
        <w:t xml:space="preserve">RuPay cards </w:t>
      </w:r>
      <w:r>
        <w:rPr>
          <w:bCs/>
          <w:sz w:val="22"/>
          <w:szCs w:val="22"/>
        </w:rPr>
        <w:t>to all the KCC limits by</w:t>
      </w:r>
      <w:r w:rsidRPr="00A311B4">
        <w:rPr>
          <w:bCs/>
          <w:sz w:val="22"/>
          <w:szCs w:val="22"/>
        </w:rPr>
        <w:t xml:space="preserve"> April 2017.</w:t>
      </w:r>
    </w:p>
    <w:p w:rsidR="00FA7F39" w:rsidRPr="00A311B4" w:rsidRDefault="00FA7F39" w:rsidP="000C20B1">
      <w:pPr>
        <w:jc w:val="both"/>
        <w:rPr>
          <w:bCs/>
          <w:sz w:val="22"/>
          <w:szCs w:val="22"/>
        </w:rPr>
      </w:pPr>
    </w:p>
    <w:p w:rsidR="00FA7F39" w:rsidRPr="00A311B4" w:rsidRDefault="00FA7F39" w:rsidP="000C20B1">
      <w:pPr>
        <w:jc w:val="both"/>
        <w:rPr>
          <w:bCs/>
          <w:sz w:val="22"/>
          <w:szCs w:val="22"/>
        </w:rPr>
      </w:pPr>
      <w:r w:rsidRPr="000C20B1">
        <w:rPr>
          <w:bCs/>
          <w:sz w:val="22"/>
          <w:szCs w:val="22"/>
        </w:rPr>
        <w:t>Talking on Doubling of Farmers’ Income by 2022,</w:t>
      </w:r>
      <w:r w:rsidRPr="00A311B4">
        <w:rPr>
          <w:b/>
          <w:sz w:val="22"/>
          <w:szCs w:val="22"/>
        </w:rPr>
        <w:t xml:space="preserve"> </w:t>
      </w:r>
      <w:r w:rsidRPr="00A311B4">
        <w:rPr>
          <w:bCs/>
          <w:sz w:val="22"/>
          <w:szCs w:val="22"/>
        </w:rPr>
        <w:t xml:space="preserve">he said that the issue is to be discussed in all the SLBC / DCC meetings.  He informed that the integrated farming system is the main solution for doubling of farmers’ income.  </w:t>
      </w:r>
      <w:r>
        <w:rPr>
          <w:bCs/>
          <w:sz w:val="22"/>
          <w:szCs w:val="22"/>
        </w:rPr>
        <w:t xml:space="preserve">It was informed that, in the </w:t>
      </w:r>
      <w:r w:rsidRPr="00E94452">
        <w:rPr>
          <w:bCs/>
          <w:sz w:val="22"/>
          <w:szCs w:val="22"/>
        </w:rPr>
        <w:t xml:space="preserve">State 75% of </w:t>
      </w:r>
      <w:r>
        <w:rPr>
          <w:bCs/>
          <w:sz w:val="22"/>
          <w:szCs w:val="22"/>
        </w:rPr>
        <w:t xml:space="preserve">the </w:t>
      </w:r>
      <w:r w:rsidRPr="00E94452">
        <w:rPr>
          <w:bCs/>
          <w:sz w:val="22"/>
          <w:szCs w:val="22"/>
        </w:rPr>
        <w:t>farmers belongs to SF and MF</w:t>
      </w:r>
      <w:r>
        <w:rPr>
          <w:bCs/>
          <w:sz w:val="22"/>
          <w:szCs w:val="22"/>
        </w:rPr>
        <w:t xml:space="preserve"> category</w:t>
      </w:r>
      <w:r w:rsidRPr="00E94452">
        <w:rPr>
          <w:bCs/>
          <w:sz w:val="22"/>
          <w:szCs w:val="22"/>
        </w:rPr>
        <w:t xml:space="preserve"> and at the national level it is 85%.</w:t>
      </w:r>
      <w:r w:rsidRPr="00A311B4">
        <w:rPr>
          <w:bCs/>
          <w:sz w:val="22"/>
          <w:szCs w:val="22"/>
        </w:rPr>
        <w:t xml:space="preserve">  He requested the controlling offices of Banks to instruct the Branches to promote integrated system of farming to increase the income level of the farmers.  He called upon the Banks to entertain proposals under subsidy schemes of Horticulture, DEDS, etc., which will help farmers to increase their income.  </w:t>
      </w:r>
    </w:p>
    <w:p w:rsidR="00FA7F39" w:rsidRPr="00A311B4" w:rsidRDefault="00FA7F39" w:rsidP="000C20B1">
      <w:pPr>
        <w:jc w:val="both"/>
        <w:rPr>
          <w:bCs/>
          <w:sz w:val="22"/>
          <w:szCs w:val="22"/>
        </w:rPr>
      </w:pPr>
    </w:p>
    <w:p w:rsidR="00896122" w:rsidRDefault="00896122" w:rsidP="000C20B1">
      <w:pPr>
        <w:jc w:val="both"/>
        <w:rPr>
          <w:bCs/>
          <w:sz w:val="22"/>
          <w:szCs w:val="22"/>
        </w:rPr>
      </w:pPr>
    </w:p>
    <w:p w:rsidR="00FA7F39" w:rsidRPr="00A311B4" w:rsidRDefault="00FA7F39" w:rsidP="000C20B1">
      <w:pPr>
        <w:jc w:val="both"/>
        <w:rPr>
          <w:bCs/>
          <w:sz w:val="22"/>
          <w:szCs w:val="22"/>
        </w:rPr>
      </w:pPr>
      <w:r w:rsidRPr="00A311B4">
        <w:rPr>
          <w:bCs/>
          <w:sz w:val="22"/>
          <w:szCs w:val="22"/>
        </w:rPr>
        <w:lastRenderedPageBreak/>
        <w:t xml:space="preserve">Concluding his address, he informed that the State Credit Seminar was held on 21.2.2017 under the chairmanship of the Chief Secretary and assessed the potential of </w:t>
      </w:r>
      <w:r w:rsidR="000C20B1" w:rsidRPr="004A14CB">
        <w:rPr>
          <w:rFonts w:ascii="Rupee Foradian" w:hAnsi="Rupee Foradian"/>
          <w:b/>
          <w:sz w:val="22"/>
          <w:szCs w:val="22"/>
        </w:rPr>
        <w:t>`</w:t>
      </w:r>
      <w:r w:rsidRPr="00A311B4">
        <w:rPr>
          <w:bCs/>
          <w:sz w:val="22"/>
          <w:szCs w:val="22"/>
        </w:rPr>
        <w:t xml:space="preserve"> 179000 cr under priority sector for the year</w:t>
      </w:r>
      <w:r>
        <w:rPr>
          <w:bCs/>
          <w:sz w:val="22"/>
          <w:szCs w:val="22"/>
        </w:rPr>
        <w:t xml:space="preserve"> 2017-18 and o</w:t>
      </w:r>
      <w:r w:rsidRPr="00A311B4">
        <w:rPr>
          <w:bCs/>
          <w:sz w:val="22"/>
          <w:szCs w:val="22"/>
        </w:rPr>
        <w:t xml:space="preserve">f which, </w:t>
      </w:r>
      <w:r w:rsidR="000C20B1" w:rsidRPr="004A14CB">
        <w:rPr>
          <w:rFonts w:ascii="Rupee Foradian" w:hAnsi="Rupee Foradian"/>
          <w:b/>
          <w:sz w:val="22"/>
          <w:szCs w:val="22"/>
        </w:rPr>
        <w:t>`</w:t>
      </w:r>
      <w:r w:rsidRPr="00A311B4">
        <w:rPr>
          <w:bCs/>
          <w:sz w:val="22"/>
          <w:szCs w:val="22"/>
        </w:rPr>
        <w:t xml:space="preserve"> 91900 cr is under agriculture.  He requested the Banks to make allocation for Term Loans in their credit plan.</w:t>
      </w:r>
    </w:p>
    <w:p w:rsidR="00FA7F39" w:rsidRPr="00A311B4" w:rsidRDefault="00FA7F39" w:rsidP="000C20B1">
      <w:pPr>
        <w:jc w:val="both"/>
        <w:rPr>
          <w:bCs/>
          <w:sz w:val="22"/>
          <w:szCs w:val="22"/>
        </w:rPr>
      </w:pPr>
    </w:p>
    <w:p w:rsidR="00FA7F39" w:rsidRPr="00A311B4" w:rsidRDefault="00FA7F39" w:rsidP="000C20B1">
      <w:pPr>
        <w:jc w:val="both"/>
        <w:rPr>
          <w:bCs/>
          <w:sz w:val="22"/>
          <w:szCs w:val="22"/>
        </w:rPr>
      </w:pPr>
      <w:r w:rsidRPr="00A311B4">
        <w:rPr>
          <w:bCs/>
          <w:sz w:val="22"/>
          <w:szCs w:val="22"/>
        </w:rPr>
        <w:t xml:space="preserve">Reacting to the issues raised </w:t>
      </w:r>
      <w:r w:rsidR="00087FF8">
        <w:rPr>
          <w:bCs/>
          <w:sz w:val="22"/>
          <w:szCs w:val="22"/>
        </w:rPr>
        <w:t>by the dignitaries</w:t>
      </w:r>
      <w:r w:rsidRPr="00A311B4">
        <w:rPr>
          <w:bCs/>
          <w:sz w:val="22"/>
          <w:szCs w:val="22"/>
        </w:rPr>
        <w:t xml:space="preserve">, the Chairperson-SLBC </w:t>
      </w:r>
      <w:r>
        <w:rPr>
          <w:bCs/>
          <w:sz w:val="22"/>
          <w:szCs w:val="22"/>
        </w:rPr>
        <w:t xml:space="preserve">replied </w:t>
      </w:r>
      <w:r w:rsidRPr="00A311B4">
        <w:rPr>
          <w:bCs/>
          <w:sz w:val="22"/>
          <w:szCs w:val="22"/>
        </w:rPr>
        <w:t>as follows:</w:t>
      </w:r>
    </w:p>
    <w:p w:rsidR="00FA7F39" w:rsidRPr="00A311B4" w:rsidRDefault="00FA7F39" w:rsidP="000C20B1">
      <w:pPr>
        <w:jc w:val="both"/>
        <w:rPr>
          <w:bCs/>
          <w:sz w:val="22"/>
          <w:szCs w:val="22"/>
        </w:rPr>
      </w:pPr>
    </w:p>
    <w:p w:rsidR="00FA7F39" w:rsidRPr="00A311B4" w:rsidRDefault="00FA7F39" w:rsidP="000C20B1">
      <w:pPr>
        <w:jc w:val="both"/>
        <w:rPr>
          <w:b/>
          <w:sz w:val="22"/>
          <w:szCs w:val="22"/>
        </w:rPr>
      </w:pPr>
      <w:r w:rsidRPr="00A311B4">
        <w:rPr>
          <w:b/>
          <w:sz w:val="22"/>
          <w:szCs w:val="22"/>
        </w:rPr>
        <w:t xml:space="preserve">CD Ratio : </w:t>
      </w:r>
    </w:p>
    <w:p w:rsidR="00CB464B" w:rsidRDefault="00CB464B" w:rsidP="000C20B1">
      <w:pPr>
        <w:jc w:val="both"/>
        <w:rPr>
          <w:bCs/>
          <w:sz w:val="22"/>
          <w:szCs w:val="22"/>
        </w:rPr>
      </w:pPr>
    </w:p>
    <w:p w:rsidR="00FA7F39" w:rsidRDefault="00FA7F39" w:rsidP="000C20B1">
      <w:pPr>
        <w:jc w:val="both"/>
        <w:rPr>
          <w:bCs/>
          <w:sz w:val="22"/>
          <w:szCs w:val="22"/>
        </w:rPr>
      </w:pPr>
      <w:r w:rsidRPr="00A311B4">
        <w:rPr>
          <w:bCs/>
          <w:sz w:val="22"/>
          <w:szCs w:val="22"/>
        </w:rPr>
        <w:t>The dip in CD Ratio is not restricted to Karnataka only.  Due to demoneti</w:t>
      </w:r>
      <w:r>
        <w:rPr>
          <w:bCs/>
          <w:sz w:val="22"/>
          <w:szCs w:val="22"/>
        </w:rPr>
        <w:t>z</w:t>
      </w:r>
      <w:r w:rsidRPr="00A311B4">
        <w:rPr>
          <w:bCs/>
          <w:sz w:val="22"/>
          <w:szCs w:val="22"/>
        </w:rPr>
        <w:t>ation lot of amount is being received into the a/cs</w:t>
      </w:r>
      <w:r>
        <w:rPr>
          <w:bCs/>
          <w:sz w:val="22"/>
          <w:szCs w:val="22"/>
        </w:rPr>
        <w:t>,</w:t>
      </w:r>
      <w:r w:rsidRPr="00A311B4">
        <w:rPr>
          <w:bCs/>
          <w:sz w:val="22"/>
          <w:szCs w:val="22"/>
        </w:rPr>
        <w:t xml:space="preserve"> but credit could not take off as the Branches were struggling crisis management / cash management.  </w:t>
      </w:r>
    </w:p>
    <w:p w:rsidR="00CB464B" w:rsidRDefault="00CB464B" w:rsidP="000C20B1">
      <w:pPr>
        <w:jc w:val="both"/>
        <w:rPr>
          <w:b/>
          <w:sz w:val="22"/>
          <w:szCs w:val="22"/>
        </w:rPr>
      </w:pPr>
    </w:p>
    <w:p w:rsidR="00FA7F39" w:rsidRPr="00A311B4" w:rsidRDefault="00FA7F39" w:rsidP="000C20B1">
      <w:pPr>
        <w:jc w:val="both"/>
        <w:rPr>
          <w:b/>
          <w:sz w:val="22"/>
          <w:szCs w:val="22"/>
        </w:rPr>
      </w:pPr>
      <w:r w:rsidRPr="00A311B4">
        <w:rPr>
          <w:b/>
          <w:sz w:val="22"/>
          <w:szCs w:val="22"/>
        </w:rPr>
        <w:t xml:space="preserve">Reduction in progress under </w:t>
      </w:r>
      <w:r>
        <w:rPr>
          <w:b/>
          <w:sz w:val="22"/>
          <w:szCs w:val="22"/>
        </w:rPr>
        <w:t xml:space="preserve">credit flow to </w:t>
      </w:r>
      <w:r w:rsidRPr="00A311B4">
        <w:rPr>
          <w:b/>
          <w:sz w:val="22"/>
          <w:szCs w:val="22"/>
        </w:rPr>
        <w:t xml:space="preserve">Weaker Section </w:t>
      </w:r>
      <w:r>
        <w:rPr>
          <w:b/>
          <w:sz w:val="22"/>
          <w:szCs w:val="22"/>
        </w:rPr>
        <w:t>&amp; SC/ST category</w:t>
      </w:r>
      <w:r w:rsidRPr="00A311B4">
        <w:rPr>
          <w:b/>
          <w:sz w:val="22"/>
          <w:szCs w:val="22"/>
        </w:rPr>
        <w:t xml:space="preserve"> :</w:t>
      </w:r>
    </w:p>
    <w:p w:rsidR="00FA7F39" w:rsidRPr="00A311B4" w:rsidRDefault="00FA7F39" w:rsidP="000C20B1">
      <w:pPr>
        <w:jc w:val="both"/>
        <w:rPr>
          <w:b/>
          <w:sz w:val="22"/>
          <w:szCs w:val="22"/>
        </w:rPr>
      </w:pPr>
    </w:p>
    <w:p w:rsidR="00FA7F39" w:rsidRPr="00A311B4" w:rsidRDefault="00FA7F39" w:rsidP="000C20B1">
      <w:pPr>
        <w:jc w:val="both"/>
        <w:rPr>
          <w:bCs/>
          <w:sz w:val="22"/>
          <w:szCs w:val="22"/>
        </w:rPr>
      </w:pPr>
      <w:r w:rsidRPr="00A311B4">
        <w:rPr>
          <w:bCs/>
          <w:sz w:val="22"/>
          <w:szCs w:val="22"/>
        </w:rPr>
        <w:t>The issue will be taken up in the SLBC Sub-Committee meetings and with the Banks for improving the advances.</w:t>
      </w:r>
    </w:p>
    <w:p w:rsidR="00AB39C2" w:rsidRDefault="00AB39C2" w:rsidP="000C20B1">
      <w:pPr>
        <w:jc w:val="both"/>
        <w:rPr>
          <w:b/>
          <w:sz w:val="22"/>
          <w:szCs w:val="22"/>
        </w:rPr>
      </w:pPr>
    </w:p>
    <w:p w:rsidR="00FA7F39" w:rsidRPr="00A311B4" w:rsidRDefault="00FA7F39" w:rsidP="000C20B1">
      <w:pPr>
        <w:jc w:val="both"/>
        <w:rPr>
          <w:b/>
          <w:sz w:val="22"/>
          <w:szCs w:val="22"/>
        </w:rPr>
      </w:pPr>
      <w:r w:rsidRPr="00A311B4">
        <w:rPr>
          <w:b/>
          <w:sz w:val="22"/>
          <w:szCs w:val="22"/>
        </w:rPr>
        <w:t>Appropriation of subsidy to loan accounts :</w:t>
      </w:r>
    </w:p>
    <w:p w:rsidR="00AB39C2" w:rsidRDefault="00AB39C2" w:rsidP="000C20B1">
      <w:pPr>
        <w:jc w:val="both"/>
        <w:rPr>
          <w:bCs/>
          <w:sz w:val="22"/>
          <w:szCs w:val="22"/>
          <w:lang w:val="en-IN"/>
        </w:rPr>
      </w:pPr>
    </w:p>
    <w:p w:rsidR="00FA7F39" w:rsidRPr="00A311B4" w:rsidRDefault="00FA7F39" w:rsidP="000C20B1">
      <w:pPr>
        <w:jc w:val="both"/>
        <w:rPr>
          <w:bCs/>
          <w:sz w:val="22"/>
          <w:szCs w:val="22"/>
          <w:lang w:val="en-IN"/>
        </w:rPr>
      </w:pPr>
      <w:r w:rsidRPr="00A311B4">
        <w:rPr>
          <w:bCs/>
          <w:sz w:val="22"/>
          <w:szCs w:val="22"/>
          <w:lang w:val="en-IN"/>
        </w:rPr>
        <w:t>SLBC has taken up the issue with DFS &amp; RBI for clarification and the same will be communicated to the member Banks.</w:t>
      </w:r>
    </w:p>
    <w:p w:rsidR="00FA7F39" w:rsidRDefault="00FA7F39" w:rsidP="000C20B1">
      <w:pPr>
        <w:jc w:val="both"/>
        <w:rPr>
          <w:b/>
          <w:sz w:val="22"/>
          <w:szCs w:val="22"/>
          <w:lang w:val="en-IN"/>
        </w:rPr>
      </w:pPr>
    </w:p>
    <w:p w:rsidR="00FA7F39" w:rsidRPr="00A311B4" w:rsidRDefault="00FA7F39" w:rsidP="000C20B1">
      <w:pPr>
        <w:jc w:val="both"/>
        <w:rPr>
          <w:b/>
          <w:sz w:val="22"/>
          <w:szCs w:val="22"/>
          <w:lang w:val="en-IN"/>
        </w:rPr>
      </w:pPr>
      <w:r w:rsidRPr="00A311B4">
        <w:rPr>
          <w:b/>
          <w:sz w:val="22"/>
          <w:szCs w:val="22"/>
          <w:lang w:val="en-IN"/>
        </w:rPr>
        <w:t>FPS as Business Correspondents :</w:t>
      </w:r>
    </w:p>
    <w:p w:rsidR="00AB39C2" w:rsidRDefault="00AB39C2" w:rsidP="000C20B1">
      <w:pPr>
        <w:jc w:val="both"/>
        <w:rPr>
          <w:sz w:val="22"/>
          <w:szCs w:val="22"/>
        </w:rPr>
      </w:pPr>
    </w:p>
    <w:p w:rsidR="00FA7F39" w:rsidRPr="00A311B4" w:rsidRDefault="00FA7F39" w:rsidP="000C20B1">
      <w:pPr>
        <w:jc w:val="both"/>
        <w:rPr>
          <w:sz w:val="22"/>
          <w:szCs w:val="22"/>
        </w:rPr>
      </w:pPr>
      <w:r w:rsidRPr="00A311B4">
        <w:rPr>
          <w:sz w:val="22"/>
          <w:szCs w:val="22"/>
        </w:rPr>
        <w:t>The issue of existing BCs and enrolling of FPS as BCs has been referred to IBA as the cost of transactions effected and payment of minimum remuneration is involved.  He requested the GoK to furnish the list of willing FPS to function as BCs.</w:t>
      </w:r>
    </w:p>
    <w:p w:rsidR="00FA7F39" w:rsidRDefault="00FA7F39" w:rsidP="000C20B1">
      <w:pPr>
        <w:jc w:val="both"/>
        <w:rPr>
          <w:sz w:val="22"/>
          <w:szCs w:val="22"/>
        </w:rPr>
      </w:pPr>
    </w:p>
    <w:p w:rsidR="00FA7F39" w:rsidRPr="00A311B4" w:rsidRDefault="00FA7F39" w:rsidP="000C20B1">
      <w:pPr>
        <w:jc w:val="both"/>
        <w:rPr>
          <w:sz w:val="22"/>
          <w:szCs w:val="22"/>
        </w:rPr>
      </w:pPr>
      <w:r w:rsidRPr="00A311B4">
        <w:rPr>
          <w:sz w:val="22"/>
          <w:szCs w:val="22"/>
        </w:rPr>
        <w:t>Reacting to this, the CS suggested SLBC to engage FPS as BCs where BC is not functioning in that locality.</w:t>
      </w:r>
    </w:p>
    <w:p w:rsidR="00FA7F39" w:rsidRDefault="00FA7F39" w:rsidP="000C20B1">
      <w:pPr>
        <w:tabs>
          <w:tab w:val="left" w:pos="0"/>
          <w:tab w:val="left" w:pos="3600"/>
        </w:tabs>
        <w:suppressAutoHyphens/>
        <w:jc w:val="both"/>
        <w:rPr>
          <w:rFonts w:eastAsia="MS Mincho"/>
          <w:b/>
          <w:sz w:val="22"/>
          <w:szCs w:val="22"/>
          <w:lang w:eastAsia="ar-SA"/>
        </w:rPr>
      </w:pPr>
    </w:p>
    <w:p w:rsidR="00FA7F39" w:rsidRPr="00A311B4" w:rsidRDefault="00FA7F39" w:rsidP="000C20B1">
      <w:pPr>
        <w:tabs>
          <w:tab w:val="left" w:pos="0"/>
          <w:tab w:val="left" w:pos="3600"/>
        </w:tabs>
        <w:suppressAutoHyphens/>
        <w:jc w:val="both"/>
        <w:rPr>
          <w:rFonts w:eastAsia="MS Mincho"/>
          <w:b/>
          <w:sz w:val="22"/>
          <w:szCs w:val="22"/>
          <w:lang w:eastAsia="ar-SA"/>
        </w:rPr>
      </w:pPr>
      <w:r w:rsidRPr="00A311B4">
        <w:rPr>
          <w:rFonts w:eastAsia="MS Mincho"/>
          <w:b/>
          <w:sz w:val="22"/>
          <w:szCs w:val="22"/>
          <w:lang w:eastAsia="ar-SA"/>
        </w:rPr>
        <w:t>Poor response for rescheduling and restructuring of loans:</w:t>
      </w:r>
    </w:p>
    <w:p w:rsidR="00AB39C2" w:rsidRDefault="00AB39C2" w:rsidP="000C20B1">
      <w:pPr>
        <w:tabs>
          <w:tab w:val="left" w:pos="0"/>
          <w:tab w:val="left" w:pos="3600"/>
        </w:tabs>
        <w:suppressAutoHyphens/>
        <w:jc w:val="both"/>
        <w:rPr>
          <w:rFonts w:eastAsia="MS Mincho"/>
          <w:bCs/>
          <w:sz w:val="22"/>
          <w:szCs w:val="22"/>
          <w:lang w:eastAsia="ar-SA"/>
        </w:rPr>
      </w:pPr>
    </w:p>
    <w:p w:rsidR="00FA7F39" w:rsidRPr="00312219" w:rsidRDefault="00FA7F39" w:rsidP="000C20B1">
      <w:pPr>
        <w:tabs>
          <w:tab w:val="left" w:pos="0"/>
          <w:tab w:val="left" w:pos="3600"/>
        </w:tabs>
        <w:suppressAutoHyphens/>
        <w:jc w:val="both"/>
        <w:rPr>
          <w:rFonts w:eastAsia="MS Mincho"/>
          <w:bCs/>
          <w:sz w:val="22"/>
          <w:szCs w:val="22"/>
          <w:lang w:eastAsia="ar-SA"/>
        </w:rPr>
      </w:pPr>
      <w:r w:rsidRPr="00A311B4">
        <w:rPr>
          <w:rFonts w:eastAsia="MS Mincho"/>
          <w:bCs/>
          <w:sz w:val="22"/>
          <w:szCs w:val="22"/>
          <w:lang w:eastAsia="ar-SA"/>
        </w:rPr>
        <w:t>This is due to unwillingness of farmers to submit their requests for reschedule / restructure of loans and they are under the impression that they would be devoid of benefits of debt waiver if at all it happens in due course.</w:t>
      </w:r>
      <w:r>
        <w:rPr>
          <w:rFonts w:eastAsia="MS Mincho"/>
          <w:bCs/>
          <w:sz w:val="22"/>
          <w:szCs w:val="22"/>
          <w:lang w:eastAsia="ar-SA"/>
        </w:rPr>
        <w:t xml:space="preserve"> </w:t>
      </w:r>
      <w:r w:rsidRPr="00312219">
        <w:rPr>
          <w:rFonts w:eastAsia="MS Mincho"/>
          <w:bCs/>
          <w:sz w:val="22"/>
          <w:szCs w:val="22"/>
          <w:lang w:eastAsia="ar-SA"/>
        </w:rPr>
        <w:t xml:space="preserve">He also opined that, there is need </w:t>
      </w:r>
      <w:r w:rsidR="00EC7950">
        <w:rPr>
          <w:rFonts w:eastAsia="MS Mincho"/>
          <w:bCs/>
          <w:sz w:val="22"/>
          <w:szCs w:val="22"/>
          <w:lang w:eastAsia="ar-SA"/>
        </w:rPr>
        <w:t>for</w:t>
      </w:r>
      <w:r w:rsidRPr="00312219">
        <w:rPr>
          <w:rFonts w:eastAsia="MS Mincho"/>
          <w:bCs/>
          <w:sz w:val="22"/>
          <w:szCs w:val="22"/>
          <w:lang w:eastAsia="ar-SA"/>
        </w:rPr>
        <w:t xml:space="preserve"> flow of investment credit to farmers to take up income generating activities to mitigate the drought situation</w:t>
      </w:r>
    </w:p>
    <w:p w:rsidR="00FA7F39" w:rsidRPr="00A311B4" w:rsidRDefault="00FA7F39" w:rsidP="000C20B1">
      <w:pPr>
        <w:tabs>
          <w:tab w:val="left" w:pos="0"/>
          <w:tab w:val="left" w:pos="3600"/>
        </w:tabs>
        <w:suppressAutoHyphens/>
        <w:jc w:val="both"/>
        <w:rPr>
          <w:rFonts w:eastAsia="MS Mincho"/>
          <w:b/>
          <w:sz w:val="22"/>
          <w:szCs w:val="22"/>
          <w:lang w:eastAsia="ar-SA"/>
        </w:rPr>
      </w:pPr>
    </w:p>
    <w:p w:rsidR="00FA7F39" w:rsidRPr="00FA7F39" w:rsidRDefault="00FA7F39" w:rsidP="000C20B1">
      <w:pPr>
        <w:tabs>
          <w:tab w:val="left" w:pos="0"/>
          <w:tab w:val="left" w:pos="3600"/>
        </w:tabs>
        <w:suppressAutoHyphens/>
        <w:jc w:val="both"/>
        <w:rPr>
          <w:rFonts w:eastAsia="MS Mincho"/>
          <w:bCs/>
          <w:sz w:val="22"/>
          <w:szCs w:val="22"/>
          <w:lang w:eastAsia="ar-SA"/>
        </w:rPr>
      </w:pPr>
      <w:r w:rsidRPr="00FA7F39">
        <w:rPr>
          <w:rFonts w:eastAsia="MS Mincho"/>
          <w:bCs/>
          <w:sz w:val="22"/>
          <w:szCs w:val="22"/>
          <w:lang w:eastAsia="ar-SA"/>
        </w:rPr>
        <w:t>On the issue of charging of service charges on digital transactions, he said that it is difficult to waive of the fees / service charges as bankers are working on thin margin.</w:t>
      </w:r>
    </w:p>
    <w:p w:rsidR="00FA7F39" w:rsidRPr="00A311B4" w:rsidRDefault="00FA7F39" w:rsidP="000C20B1">
      <w:pPr>
        <w:tabs>
          <w:tab w:val="left" w:pos="0"/>
          <w:tab w:val="left" w:pos="3600"/>
        </w:tabs>
        <w:suppressAutoHyphens/>
        <w:jc w:val="both"/>
        <w:rPr>
          <w:rFonts w:eastAsia="MS Mincho"/>
          <w:b/>
          <w:sz w:val="22"/>
          <w:szCs w:val="22"/>
          <w:lang w:eastAsia="ar-SA"/>
        </w:rPr>
      </w:pPr>
    </w:p>
    <w:p w:rsidR="00FB4F91" w:rsidRPr="001B38C5" w:rsidRDefault="001230B9" w:rsidP="000C20B1">
      <w:pPr>
        <w:tabs>
          <w:tab w:val="left" w:pos="0"/>
          <w:tab w:val="left" w:pos="3600"/>
        </w:tabs>
        <w:suppressAutoHyphens/>
        <w:jc w:val="both"/>
        <w:rPr>
          <w:rFonts w:eastAsia="MS Mincho"/>
          <w:bCs/>
          <w:sz w:val="22"/>
          <w:szCs w:val="22"/>
          <w:lang w:eastAsia="ar-SA"/>
        </w:rPr>
      </w:pPr>
      <w:r w:rsidRPr="001B38C5">
        <w:rPr>
          <w:rFonts w:eastAsia="MS Mincho"/>
          <w:bCs/>
          <w:sz w:val="22"/>
          <w:szCs w:val="22"/>
          <w:lang w:eastAsia="ar-SA"/>
        </w:rPr>
        <w:t xml:space="preserve">Thereafter, regular Agenda was taken up for deliberations by Sri </w:t>
      </w:r>
      <w:r w:rsidR="004E2EA7" w:rsidRPr="001B38C5">
        <w:rPr>
          <w:rFonts w:eastAsia="MS Mincho"/>
          <w:bCs/>
          <w:sz w:val="22"/>
          <w:szCs w:val="22"/>
          <w:lang w:eastAsia="ar-SA"/>
        </w:rPr>
        <w:t>M. Mohan Reddy</w:t>
      </w:r>
      <w:r w:rsidRPr="001B38C5">
        <w:rPr>
          <w:rFonts w:eastAsia="MS Mincho"/>
          <w:bCs/>
          <w:sz w:val="22"/>
          <w:szCs w:val="22"/>
          <w:lang w:eastAsia="ar-SA"/>
        </w:rPr>
        <w:t>, the Convenor</w:t>
      </w:r>
      <w:r w:rsidR="004F3205" w:rsidRPr="001B38C5">
        <w:rPr>
          <w:rFonts w:eastAsia="MS Mincho"/>
          <w:bCs/>
          <w:sz w:val="22"/>
          <w:szCs w:val="22"/>
          <w:lang w:eastAsia="ar-SA"/>
        </w:rPr>
        <w:t>-SLBC</w:t>
      </w:r>
      <w:r w:rsidRPr="001B38C5">
        <w:rPr>
          <w:rFonts w:eastAsia="MS Mincho"/>
          <w:bCs/>
          <w:sz w:val="22"/>
          <w:szCs w:val="22"/>
          <w:lang w:eastAsia="ar-SA"/>
        </w:rPr>
        <w:t xml:space="preserve"> &amp; General Manager, Syndicate Bank.</w:t>
      </w:r>
    </w:p>
    <w:p w:rsidR="00E0609D" w:rsidRPr="001B38C5" w:rsidRDefault="00E0609D" w:rsidP="000C20B1">
      <w:pPr>
        <w:tabs>
          <w:tab w:val="left" w:pos="0"/>
          <w:tab w:val="left" w:pos="3600"/>
        </w:tabs>
        <w:suppressAutoHyphens/>
        <w:jc w:val="both"/>
        <w:rPr>
          <w:rFonts w:eastAsia="MS Mincho"/>
          <w:b/>
          <w:sz w:val="22"/>
          <w:szCs w:val="22"/>
          <w:lang w:eastAsia="ar-SA"/>
        </w:rPr>
      </w:pPr>
    </w:p>
    <w:p w:rsidR="00C5308E" w:rsidRPr="001B38C5" w:rsidRDefault="00C5308E" w:rsidP="000C20B1">
      <w:pPr>
        <w:tabs>
          <w:tab w:val="left" w:pos="0"/>
          <w:tab w:val="left" w:pos="3600"/>
        </w:tabs>
        <w:suppressAutoHyphens/>
        <w:jc w:val="both"/>
        <w:rPr>
          <w:rFonts w:eastAsia="MS Mincho"/>
          <w:b/>
          <w:sz w:val="22"/>
          <w:szCs w:val="22"/>
          <w:lang w:eastAsia="ar-SA"/>
        </w:rPr>
      </w:pPr>
      <w:r w:rsidRPr="001B38C5">
        <w:rPr>
          <w:rFonts w:eastAsia="MS Mincho"/>
          <w:b/>
          <w:sz w:val="22"/>
          <w:szCs w:val="22"/>
          <w:lang w:eastAsia="ar-SA"/>
        </w:rPr>
        <w:t>AGENDA 1.0 : CONFIRMATION OF THE MINUTES OF 135</w:t>
      </w:r>
      <w:r w:rsidRPr="001B38C5">
        <w:rPr>
          <w:rFonts w:eastAsia="MS Mincho"/>
          <w:b/>
          <w:sz w:val="22"/>
          <w:szCs w:val="22"/>
          <w:vertAlign w:val="superscript"/>
          <w:lang w:eastAsia="ar-SA"/>
        </w:rPr>
        <w:t xml:space="preserve">th </w:t>
      </w:r>
      <w:r w:rsidRPr="001B38C5">
        <w:rPr>
          <w:rFonts w:eastAsia="MS Mincho"/>
          <w:b/>
          <w:sz w:val="22"/>
          <w:szCs w:val="22"/>
          <w:lang w:eastAsia="ar-SA"/>
        </w:rPr>
        <w:t xml:space="preserve">SLBC MEETING </w:t>
      </w:r>
    </w:p>
    <w:p w:rsidR="00C5308E" w:rsidRPr="001B38C5" w:rsidRDefault="00C5308E" w:rsidP="000C20B1">
      <w:pPr>
        <w:tabs>
          <w:tab w:val="left" w:pos="0"/>
          <w:tab w:val="left" w:pos="3600"/>
        </w:tabs>
        <w:suppressAutoHyphens/>
        <w:jc w:val="both"/>
        <w:rPr>
          <w:rFonts w:eastAsia="MS Mincho"/>
          <w:b/>
          <w:sz w:val="22"/>
          <w:szCs w:val="22"/>
          <w:lang w:eastAsia="ar-SA"/>
        </w:rPr>
      </w:pPr>
      <w:r w:rsidRPr="001B38C5">
        <w:rPr>
          <w:rFonts w:eastAsia="MS Mincho"/>
          <w:b/>
          <w:sz w:val="22"/>
          <w:szCs w:val="22"/>
          <w:lang w:eastAsia="ar-SA"/>
        </w:rPr>
        <w:t xml:space="preserve">                        HELD ON 19.9.2016</w:t>
      </w:r>
    </w:p>
    <w:p w:rsidR="00C5308E" w:rsidRPr="001B38C5" w:rsidRDefault="00C5308E" w:rsidP="000C20B1">
      <w:pPr>
        <w:tabs>
          <w:tab w:val="left" w:pos="0"/>
          <w:tab w:val="left" w:pos="3600"/>
        </w:tabs>
        <w:suppressAutoHyphens/>
        <w:jc w:val="both"/>
        <w:rPr>
          <w:rFonts w:eastAsia="MS Mincho"/>
          <w:b/>
          <w:sz w:val="22"/>
          <w:szCs w:val="22"/>
          <w:lang w:eastAsia="ar-SA"/>
        </w:rPr>
      </w:pPr>
    </w:p>
    <w:p w:rsidR="00C5308E" w:rsidRPr="001B38C5" w:rsidRDefault="00C5308E" w:rsidP="000C20B1">
      <w:pPr>
        <w:jc w:val="both"/>
        <w:rPr>
          <w:rFonts w:eastAsia="MS Mincho"/>
          <w:bCs/>
          <w:sz w:val="22"/>
          <w:szCs w:val="22"/>
          <w:lang w:eastAsia="ar-SA"/>
        </w:rPr>
      </w:pPr>
      <w:r w:rsidRPr="001B38C5">
        <w:rPr>
          <w:rFonts w:eastAsia="MS Mincho"/>
          <w:bCs/>
          <w:sz w:val="22"/>
          <w:szCs w:val="22"/>
          <w:lang w:eastAsia="ar-SA"/>
        </w:rPr>
        <w:t>The minutes of 13</w:t>
      </w:r>
      <w:r w:rsidR="006F42DC" w:rsidRPr="001B38C5">
        <w:rPr>
          <w:rFonts w:eastAsia="MS Mincho"/>
          <w:bCs/>
          <w:sz w:val="22"/>
          <w:szCs w:val="22"/>
          <w:lang w:eastAsia="ar-SA"/>
        </w:rPr>
        <w:t>6</w:t>
      </w:r>
      <w:r w:rsidRPr="001B38C5">
        <w:rPr>
          <w:rFonts w:eastAsia="MS Mincho"/>
          <w:bCs/>
          <w:sz w:val="22"/>
          <w:szCs w:val="22"/>
          <w:vertAlign w:val="superscript"/>
          <w:lang w:eastAsia="ar-SA"/>
        </w:rPr>
        <w:t>th</w:t>
      </w:r>
      <w:r w:rsidRPr="001B38C5">
        <w:rPr>
          <w:rFonts w:eastAsia="MS Mincho"/>
          <w:bCs/>
          <w:sz w:val="22"/>
          <w:szCs w:val="22"/>
          <w:lang w:eastAsia="ar-SA"/>
        </w:rPr>
        <w:t xml:space="preserve"> SLBC Meeting held on </w:t>
      </w:r>
      <w:r w:rsidR="006F42DC" w:rsidRPr="001B38C5">
        <w:rPr>
          <w:rFonts w:eastAsia="MS Mincho"/>
          <w:bCs/>
          <w:sz w:val="22"/>
          <w:szCs w:val="22"/>
          <w:lang w:eastAsia="ar-SA"/>
        </w:rPr>
        <w:t>31.12.2016</w:t>
      </w:r>
      <w:r w:rsidRPr="001B38C5">
        <w:rPr>
          <w:rFonts w:eastAsia="MS Mincho"/>
          <w:bCs/>
          <w:sz w:val="22"/>
          <w:szCs w:val="22"/>
          <w:lang w:eastAsia="ar-SA"/>
        </w:rPr>
        <w:t xml:space="preserve"> (to review the performance as on </w:t>
      </w:r>
      <w:r w:rsidR="006F42DC" w:rsidRPr="001B38C5">
        <w:rPr>
          <w:rFonts w:eastAsia="MS Mincho"/>
          <w:bCs/>
          <w:sz w:val="22"/>
          <w:szCs w:val="22"/>
          <w:lang w:eastAsia="ar-SA"/>
        </w:rPr>
        <w:t>September 2016</w:t>
      </w:r>
      <w:r w:rsidRPr="001B38C5">
        <w:rPr>
          <w:rFonts w:eastAsia="MS Mincho"/>
          <w:bCs/>
          <w:sz w:val="22"/>
          <w:szCs w:val="22"/>
          <w:lang w:eastAsia="ar-SA"/>
        </w:rPr>
        <w:t xml:space="preserve">) were circulated vide letter No. </w:t>
      </w:r>
      <w:r w:rsidR="006F42DC" w:rsidRPr="001B38C5">
        <w:rPr>
          <w:rFonts w:eastAsia="MS Mincho"/>
          <w:bCs/>
          <w:sz w:val="22"/>
          <w:szCs w:val="22"/>
          <w:lang w:eastAsia="ar-SA"/>
        </w:rPr>
        <w:t>047/2017/2944/</w:t>
      </w:r>
      <w:r w:rsidRPr="001B38C5">
        <w:rPr>
          <w:bCs/>
          <w:sz w:val="22"/>
          <w:szCs w:val="22"/>
        </w:rPr>
        <w:t>SLBC/101-13</w:t>
      </w:r>
      <w:r w:rsidR="006F42DC" w:rsidRPr="001B38C5">
        <w:rPr>
          <w:bCs/>
          <w:sz w:val="22"/>
          <w:szCs w:val="22"/>
        </w:rPr>
        <w:t xml:space="preserve">6 </w:t>
      </w:r>
      <w:r w:rsidRPr="001B38C5">
        <w:rPr>
          <w:bCs/>
          <w:sz w:val="22"/>
          <w:szCs w:val="22"/>
        </w:rPr>
        <w:t xml:space="preserve">dated </w:t>
      </w:r>
      <w:r w:rsidR="006F42DC" w:rsidRPr="001B38C5">
        <w:rPr>
          <w:bCs/>
          <w:sz w:val="22"/>
          <w:szCs w:val="22"/>
        </w:rPr>
        <w:t>18.01.2017</w:t>
      </w:r>
      <w:r w:rsidRPr="001B38C5">
        <w:rPr>
          <w:bCs/>
          <w:sz w:val="22"/>
          <w:szCs w:val="22"/>
        </w:rPr>
        <w:t xml:space="preserve">.  </w:t>
      </w:r>
      <w:r w:rsidRPr="001B38C5">
        <w:rPr>
          <w:rFonts w:eastAsia="MS Mincho"/>
          <w:bCs/>
          <w:sz w:val="22"/>
          <w:szCs w:val="22"/>
          <w:lang w:eastAsia="ar-SA"/>
        </w:rPr>
        <w:t>The Minutes were approved as no suggestions for amendments were received.</w:t>
      </w:r>
    </w:p>
    <w:p w:rsidR="00C5308E" w:rsidRPr="001B38C5" w:rsidRDefault="00C5308E" w:rsidP="000C20B1">
      <w:pPr>
        <w:jc w:val="both"/>
        <w:rPr>
          <w:rFonts w:eastAsia="MS Mincho"/>
          <w:bCs/>
          <w:sz w:val="22"/>
          <w:szCs w:val="22"/>
          <w:lang w:eastAsia="ar-SA"/>
        </w:rPr>
      </w:pPr>
    </w:p>
    <w:p w:rsidR="00896122" w:rsidRDefault="00896122" w:rsidP="000C20B1">
      <w:pPr>
        <w:tabs>
          <w:tab w:val="left" w:pos="0"/>
          <w:tab w:val="left" w:pos="3600"/>
        </w:tabs>
        <w:suppressAutoHyphens/>
        <w:jc w:val="both"/>
        <w:rPr>
          <w:rFonts w:eastAsia="MS Mincho"/>
          <w:b/>
          <w:color w:val="000000" w:themeColor="text1"/>
          <w:sz w:val="22"/>
          <w:szCs w:val="22"/>
          <w:lang w:eastAsia="ar-SA"/>
        </w:rPr>
      </w:pPr>
    </w:p>
    <w:p w:rsidR="00896122" w:rsidRDefault="00896122" w:rsidP="000C20B1">
      <w:pPr>
        <w:tabs>
          <w:tab w:val="left" w:pos="0"/>
          <w:tab w:val="left" w:pos="3600"/>
        </w:tabs>
        <w:suppressAutoHyphens/>
        <w:jc w:val="both"/>
        <w:rPr>
          <w:rFonts w:eastAsia="MS Mincho"/>
          <w:b/>
          <w:color w:val="000000" w:themeColor="text1"/>
          <w:sz w:val="22"/>
          <w:szCs w:val="22"/>
          <w:lang w:eastAsia="ar-SA"/>
        </w:rPr>
      </w:pPr>
    </w:p>
    <w:p w:rsidR="00896122" w:rsidRDefault="00896122" w:rsidP="000C20B1">
      <w:pPr>
        <w:tabs>
          <w:tab w:val="left" w:pos="0"/>
          <w:tab w:val="left" w:pos="3600"/>
        </w:tabs>
        <w:suppressAutoHyphens/>
        <w:jc w:val="both"/>
        <w:rPr>
          <w:rFonts w:eastAsia="MS Mincho"/>
          <w:b/>
          <w:color w:val="000000" w:themeColor="text1"/>
          <w:sz w:val="22"/>
          <w:szCs w:val="22"/>
          <w:lang w:eastAsia="ar-SA"/>
        </w:rPr>
      </w:pPr>
    </w:p>
    <w:p w:rsidR="00896122" w:rsidRDefault="00896122" w:rsidP="000C20B1">
      <w:pPr>
        <w:tabs>
          <w:tab w:val="left" w:pos="0"/>
          <w:tab w:val="left" w:pos="3600"/>
        </w:tabs>
        <w:suppressAutoHyphens/>
        <w:jc w:val="both"/>
        <w:rPr>
          <w:rFonts w:eastAsia="MS Mincho"/>
          <w:b/>
          <w:color w:val="000000" w:themeColor="text1"/>
          <w:sz w:val="22"/>
          <w:szCs w:val="22"/>
          <w:lang w:eastAsia="ar-SA"/>
        </w:rPr>
      </w:pPr>
    </w:p>
    <w:p w:rsidR="00C5308E" w:rsidRPr="001B38C5" w:rsidRDefault="00C5308E" w:rsidP="000C20B1">
      <w:pPr>
        <w:tabs>
          <w:tab w:val="left" w:pos="0"/>
          <w:tab w:val="left" w:pos="3600"/>
        </w:tabs>
        <w:suppressAutoHyphens/>
        <w:jc w:val="both"/>
        <w:rPr>
          <w:rFonts w:eastAsia="MS Mincho"/>
          <w:b/>
          <w:color w:val="000000" w:themeColor="text1"/>
          <w:sz w:val="22"/>
          <w:szCs w:val="22"/>
          <w:lang w:eastAsia="ar-SA"/>
        </w:rPr>
      </w:pPr>
      <w:r w:rsidRPr="001B38C5">
        <w:rPr>
          <w:rFonts w:eastAsia="MS Mincho"/>
          <w:b/>
          <w:color w:val="000000" w:themeColor="text1"/>
          <w:sz w:val="22"/>
          <w:szCs w:val="22"/>
          <w:lang w:eastAsia="ar-SA"/>
        </w:rPr>
        <w:lastRenderedPageBreak/>
        <w:t xml:space="preserve">AGENDA 1.1 :   FOLLOW-UP ACTION ON THE DECISIONS TAKEN DURING THE </w:t>
      </w:r>
    </w:p>
    <w:p w:rsidR="00C5308E" w:rsidRPr="001B38C5" w:rsidRDefault="00C5308E" w:rsidP="000C20B1">
      <w:pPr>
        <w:tabs>
          <w:tab w:val="left" w:pos="0"/>
          <w:tab w:val="left" w:pos="3600"/>
        </w:tabs>
        <w:suppressAutoHyphens/>
        <w:jc w:val="both"/>
        <w:rPr>
          <w:rFonts w:eastAsia="MS Mincho"/>
          <w:b/>
          <w:color w:val="000000" w:themeColor="text1"/>
          <w:sz w:val="22"/>
          <w:szCs w:val="22"/>
          <w:lang w:eastAsia="ar-SA"/>
        </w:rPr>
      </w:pPr>
      <w:r w:rsidRPr="001B38C5">
        <w:rPr>
          <w:rFonts w:eastAsia="MS Mincho"/>
          <w:b/>
          <w:color w:val="000000" w:themeColor="text1"/>
          <w:sz w:val="22"/>
          <w:szCs w:val="22"/>
          <w:lang w:eastAsia="ar-SA"/>
        </w:rPr>
        <w:t xml:space="preserve">                          PREVIOUS SLBC MEETING </w:t>
      </w:r>
    </w:p>
    <w:p w:rsidR="00C5308E" w:rsidRPr="001B38C5" w:rsidRDefault="00C5308E" w:rsidP="000C20B1">
      <w:pPr>
        <w:tabs>
          <w:tab w:val="left" w:pos="0"/>
          <w:tab w:val="left" w:pos="3600"/>
        </w:tabs>
        <w:suppressAutoHyphens/>
        <w:jc w:val="both"/>
        <w:rPr>
          <w:rFonts w:eastAsia="MS Mincho"/>
          <w:bCs/>
          <w:color w:val="FF0000"/>
          <w:sz w:val="22"/>
          <w:szCs w:val="22"/>
          <w:lang w:eastAsia="ar-SA"/>
        </w:rPr>
      </w:pPr>
    </w:p>
    <w:p w:rsidR="008D2AF6" w:rsidRPr="001B38C5" w:rsidRDefault="008D2AF6" w:rsidP="000C20B1">
      <w:pPr>
        <w:tabs>
          <w:tab w:val="left" w:pos="0"/>
          <w:tab w:val="left" w:pos="3600"/>
        </w:tabs>
        <w:suppressAutoHyphens/>
        <w:jc w:val="both"/>
        <w:rPr>
          <w:rFonts w:eastAsia="MS Mincho"/>
          <w:bCs/>
          <w:color w:val="000000" w:themeColor="text1"/>
          <w:sz w:val="22"/>
          <w:szCs w:val="22"/>
          <w:lang w:eastAsia="ar-SA"/>
        </w:rPr>
      </w:pPr>
      <w:r w:rsidRPr="001B38C5">
        <w:rPr>
          <w:rFonts w:eastAsia="MS Mincho"/>
          <w:bCs/>
          <w:color w:val="000000" w:themeColor="text1"/>
          <w:sz w:val="22"/>
          <w:szCs w:val="22"/>
          <w:lang w:eastAsia="ar-SA"/>
        </w:rPr>
        <w:t>The action taken on the various action points during the previous meeti</w:t>
      </w:r>
      <w:r w:rsidR="00D01125" w:rsidRPr="001B38C5">
        <w:rPr>
          <w:rFonts w:eastAsia="MS Mincho"/>
          <w:bCs/>
          <w:color w:val="000000" w:themeColor="text1"/>
          <w:sz w:val="22"/>
          <w:szCs w:val="22"/>
          <w:lang w:eastAsia="ar-SA"/>
        </w:rPr>
        <w:t>ng were taken note by the House and the Convenor has reiterated the following issues for action.</w:t>
      </w:r>
    </w:p>
    <w:p w:rsidR="00C5523C" w:rsidRPr="001B38C5" w:rsidRDefault="00C5523C" w:rsidP="000C20B1">
      <w:pPr>
        <w:tabs>
          <w:tab w:val="left" w:pos="0"/>
          <w:tab w:val="left" w:pos="3600"/>
        </w:tabs>
        <w:suppressAutoHyphens/>
        <w:jc w:val="both"/>
        <w:rPr>
          <w:rFonts w:eastAsia="MS Mincho"/>
          <w:bCs/>
          <w:color w:val="000000" w:themeColor="text1"/>
          <w:sz w:val="22"/>
          <w:szCs w:val="22"/>
          <w:lang w:eastAsia="ar-SA"/>
        </w:rPr>
      </w:pPr>
    </w:p>
    <w:p w:rsidR="008B72FA" w:rsidRPr="001B38C5" w:rsidRDefault="001847F6" w:rsidP="000C20B1">
      <w:pPr>
        <w:pStyle w:val="ListParagraph"/>
        <w:numPr>
          <w:ilvl w:val="0"/>
          <w:numId w:val="25"/>
        </w:numPr>
        <w:tabs>
          <w:tab w:val="left" w:pos="0"/>
          <w:tab w:val="left" w:pos="3600"/>
        </w:tabs>
        <w:suppressAutoHyphens/>
        <w:spacing w:line="240" w:lineRule="auto"/>
        <w:jc w:val="both"/>
        <w:rPr>
          <w:rFonts w:ascii="Arial" w:hAnsi="Arial" w:cs="Arial"/>
        </w:rPr>
      </w:pPr>
      <w:r w:rsidRPr="001B38C5">
        <w:rPr>
          <w:rFonts w:ascii="Arial" w:eastAsia="MS Mincho" w:hAnsi="Arial" w:cs="Arial"/>
          <w:bCs/>
          <w:color w:val="000000" w:themeColor="text1"/>
          <w:lang w:eastAsia="ar-SA"/>
        </w:rPr>
        <w:t>On the issue of re</w:t>
      </w:r>
      <w:r w:rsidR="006F42DC" w:rsidRPr="001B38C5">
        <w:rPr>
          <w:rFonts w:ascii="Arial" w:eastAsia="MS Mincho" w:hAnsi="Arial" w:cs="Arial"/>
          <w:bCs/>
          <w:color w:val="000000" w:themeColor="text1"/>
          <w:lang w:eastAsia="ar-SA"/>
        </w:rPr>
        <w:t>covery</w:t>
      </w:r>
      <w:r w:rsidR="00C01537" w:rsidRPr="001B38C5">
        <w:rPr>
          <w:rFonts w:ascii="Arial" w:eastAsia="MS Mincho" w:hAnsi="Arial" w:cs="Arial"/>
          <w:bCs/>
          <w:color w:val="000000" w:themeColor="text1"/>
          <w:lang w:eastAsia="ar-SA"/>
        </w:rPr>
        <w:t>,</w:t>
      </w:r>
      <w:r w:rsidR="006F42DC" w:rsidRPr="001B38C5">
        <w:rPr>
          <w:rFonts w:ascii="Arial" w:eastAsia="MS Mincho" w:hAnsi="Arial" w:cs="Arial"/>
          <w:bCs/>
          <w:color w:val="000000" w:themeColor="text1"/>
          <w:lang w:eastAsia="ar-SA"/>
        </w:rPr>
        <w:t xml:space="preserve"> </w:t>
      </w:r>
      <w:r w:rsidR="00C01537" w:rsidRPr="001B38C5">
        <w:rPr>
          <w:rFonts w:ascii="Arial" w:eastAsia="MS Mincho" w:hAnsi="Arial" w:cs="Arial"/>
          <w:bCs/>
          <w:color w:val="000000" w:themeColor="text1"/>
          <w:lang w:eastAsia="ar-SA"/>
        </w:rPr>
        <w:t xml:space="preserve">as suggested by </w:t>
      </w:r>
      <w:r w:rsidR="006F42DC" w:rsidRPr="001B38C5">
        <w:rPr>
          <w:rFonts w:ascii="Arial" w:eastAsia="MS Mincho" w:hAnsi="Arial" w:cs="Arial"/>
          <w:bCs/>
          <w:color w:val="000000" w:themeColor="text1"/>
          <w:lang w:eastAsia="ar-SA"/>
        </w:rPr>
        <w:t>the ACS &amp; DC</w:t>
      </w:r>
      <w:r w:rsidR="00C01537" w:rsidRPr="001B38C5">
        <w:rPr>
          <w:rFonts w:ascii="Arial" w:eastAsia="MS Mincho" w:hAnsi="Arial" w:cs="Arial"/>
          <w:bCs/>
          <w:color w:val="000000" w:themeColor="text1"/>
          <w:lang w:eastAsia="ar-SA"/>
        </w:rPr>
        <w:t>,</w:t>
      </w:r>
      <w:r w:rsidR="006F42DC" w:rsidRPr="001B38C5">
        <w:rPr>
          <w:rFonts w:ascii="Arial" w:eastAsia="MS Mincho" w:hAnsi="Arial" w:cs="Arial"/>
          <w:bCs/>
          <w:color w:val="000000" w:themeColor="text1"/>
          <w:lang w:eastAsia="ar-SA"/>
        </w:rPr>
        <w:t xml:space="preserve"> Sub-Committee </w:t>
      </w:r>
      <w:r w:rsidR="00C01537" w:rsidRPr="001B38C5">
        <w:rPr>
          <w:rFonts w:ascii="Arial" w:eastAsia="MS Mincho" w:hAnsi="Arial" w:cs="Arial"/>
          <w:bCs/>
          <w:color w:val="000000" w:themeColor="text1"/>
          <w:lang w:eastAsia="ar-SA"/>
        </w:rPr>
        <w:t xml:space="preserve">Meeting </w:t>
      </w:r>
      <w:r w:rsidR="006F42DC" w:rsidRPr="001B38C5">
        <w:rPr>
          <w:rFonts w:ascii="Arial" w:eastAsia="MS Mincho" w:hAnsi="Arial" w:cs="Arial"/>
          <w:bCs/>
          <w:color w:val="000000" w:themeColor="text1"/>
          <w:lang w:eastAsia="ar-SA"/>
        </w:rPr>
        <w:t>on Recovery under his Chairmanship</w:t>
      </w:r>
      <w:r w:rsidR="00C01537" w:rsidRPr="001B38C5">
        <w:rPr>
          <w:rFonts w:ascii="Arial" w:eastAsia="MS Mincho" w:hAnsi="Arial" w:cs="Arial"/>
          <w:bCs/>
          <w:color w:val="000000" w:themeColor="text1"/>
          <w:lang w:eastAsia="ar-SA"/>
        </w:rPr>
        <w:t xml:space="preserve"> was convened on 15.2.2017</w:t>
      </w:r>
      <w:r w:rsidR="006F42DC" w:rsidRPr="001B38C5">
        <w:rPr>
          <w:rFonts w:ascii="Arial" w:eastAsia="MS Mincho" w:hAnsi="Arial" w:cs="Arial"/>
          <w:bCs/>
          <w:color w:val="000000" w:themeColor="text1"/>
          <w:lang w:eastAsia="ar-SA"/>
        </w:rPr>
        <w:t xml:space="preserve">, </w:t>
      </w:r>
      <w:r w:rsidR="008B72FA" w:rsidRPr="001B38C5">
        <w:rPr>
          <w:rFonts w:ascii="Arial" w:hAnsi="Arial" w:cs="Arial"/>
        </w:rPr>
        <w:t>where the following issues were discussed.</w:t>
      </w:r>
    </w:p>
    <w:p w:rsidR="008B72FA" w:rsidRPr="001B38C5" w:rsidRDefault="008B72FA" w:rsidP="000C20B1">
      <w:pPr>
        <w:tabs>
          <w:tab w:val="left" w:pos="0"/>
          <w:tab w:val="left" w:pos="3600"/>
        </w:tabs>
        <w:suppressAutoHyphens/>
        <w:ind w:left="360"/>
        <w:jc w:val="both"/>
        <w:rPr>
          <w:sz w:val="22"/>
          <w:szCs w:val="22"/>
          <w:u w:val="single"/>
        </w:rPr>
      </w:pPr>
      <w:r w:rsidRPr="001B38C5">
        <w:rPr>
          <w:sz w:val="22"/>
          <w:szCs w:val="22"/>
        </w:rPr>
        <w:t xml:space="preserve">- Appointment of Special Tahsildars for recovery of loans in Ballari, Koppal, Raichur, Kalaburgi, Vijayapura, Belagavi, Haveri, Kolar, Chamarajanagar, Chickballapura, Chickmagalur &amp; Chitradurga Districts.  The ACS &amp; DC has addressed a letter to the Pr. Sec., Revenue in this regard.  </w:t>
      </w:r>
    </w:p>
    <w:p w:rsidR="008B72FA" w:rsidRPr="001B38C5" w:rsidRDefault="008B72FA" w:rsidP="000C20B1">
      <w:pPr>
        <w:tabs>
          <w:tab w:val="left" w:pos="0"/>
          <w:tab w:val="left" w:pos="3600"/>
        </w:tabs>
        <w:suppressAutoHyphens/>
        <w:ind w:left="360"/>
        <w:jc w:val="both"/>
        <w:rPr>
          <w:sz w:val="22"/>
          <w:szCs w:val="22"/>
          <w:u w:val="single"/>
        </w:rPr>
      </w:pPr>
      <w:r w:rsidRPr="001B38C5">
        <w:rPr>
          <w:sz w:val="22"/>
          <w:szCs w:val="22"/>
        </w:rPr>
        <w:t xml:space="preserve">- To assist the Banks in recovery under SARFAESI/DRT/Lokadalat. The ACS &amp; DC has addressed a letter to all the Dy. Commissioners vide letter No.46/2017 dt 27.2.2017 in this regard.  </w:t>
      </w:r>
    </w:p>
    <w:p w:rsidR="008B72FA" w:rsidRPr="001B38C5" w:rsidRDefault="008B72FA" w:rsidP="000C20B1">
      <w:pPr>
        <w:tabs>
          <w:tab w:val="left" w:pos="0"/>
          <w:tab w:val="left" w:pos="3600"/>
        </w:tabs>
        <w:suppressAutoHyphens/>
        <w:ind w:left="360"/>
        <w:jc w:val="both"/>
        <w:rPr>
          <w:sz w:val="22"/>
          <w:szCs w:val="22"/>
        </w:rPr>
      </w:pPr>
      <w:r w:rsidRPr="001B38C5">
        <w:rPr>
          <w:sz w:val="22"/>
          <w:szCs w:val="22"/>
        </w:rPr>
        <w:t>- Educating the farmers to renew their loan accounts by Dept of Agri &amp; Horticulture as and when crop insurance is being settled so that they can get interest subvention</w:t>
      </w:r>
      <w:r w:rsidR="00C01537" w:rsidRPr="001B38C5">
        <w:rPr>
          <w:sz w:val="22"/>
          <w:szCs w:val="22"/>
        </w:rPr>
        <w:t>.</w:t>
      </w:r>
    </w:p>
    <w:p w:rsidR="005B767C" w:rsidRPr="001B38C5" w:rsidRDefault="005B767C" w:rsidP="000C20B1">
      <w:pPr>
        <w:rPr>
          <w:sz w:val="22"/>
          <w:szCs w:val="22"/>
        </w:rPr>
      </w:pPr>
    </w:p>
    <w:p w:rsidR="008B72FA" w:rsidRPr="001B38C5" w:rsidRDefault="00CB3789" w:rsidP="000C20B1">
      <w:pPr>
        <w:pStyle w:val="ListParagraph"/>
        <w:numPr>
          <w:ilvl w:val="0"/>
          <w:numId w:val="25"/>
        </w:numPr>
        <w:tabs>
          <w:tab w:val="left" w:pos="0"/>
          <w:tab w:val="left" w:pos="3600"/>
        </w:tabs>
        <w:suppressAutoHyphens/>
        <w:spacing w:line="240" w:lineRule="auto"/>
        <w:jc w:val="both"/>
        <w:rPr>
          <w:rFonts w:ascii="Arial" w:hAnsi="Arial" w:cs="Arial"/>
        </w:rPr>
      </w:pPr>
      <w:r w:rsidRPr="001B38C5">
        <w:rPr>
          <w:rFonts w:ascii="Arial" w:hAnsi="Arial" w:cs="Arial"/>
        </w:rPr>
        <w:t xml:space="preserve">On the issue of review of progress under Govt Schemes, a </w:t>
      </w:r>
      <w:r w:rsidR="008B72FA" w:rsidRPr="001B38C5">
        <w:rPr>
          <w:rFonts w:ascii="Arial" w:hAnsi="Arial" w:cs="Arial"/>
        </w:rPr>
        <w:t xml:space="preserve">Special Meeting under </w:t>
      </w:r>
      <w:r w:rsidRPr="001B38C5">
        <w:rPr>
          <w:rFonts w:ascii="Arial" w:hAnsi="Arial" w:cs="Arial"/>
        </w:rPr>
        <w:t>the chairmanship of ACS &amp; DC was con</w:t>
      </w:r>
      <w:r w:rsidR="00B1503A" w:rsidRPr="001B38C5">
        <w:rPr>
          <w:rFonts w:ascii="Arial" w:hAnsi="Arial" w:cs="Arial"/>
        </w:rPr>
        <w:t>du</w:t>
      </w:r>
      <w:r w:rsidRPr="001B38C5">
        <w:rPr>
          <w:rFonts w:ascii="Arial" w:hAnsi="Arial" w:cs="Arial"/>
        </w:rPr>
        <w:t>cted on 17.1.2017</w:t>
      </w:r>
      <w:r w:rsidR="00D56EC8">
        <w:rPr>
          <w:rFonts w:ascii="Arial" w:hAnsi="Arial" w:cs="Arial"/>
        </w:rPr>
        <w:t xml:space="preserve">. </w:t>
      </w:r>
      <w:r w:rsidRPr="001B38C5">
        <w:rPr>
          <w:rFonts w:ascii="Arial" w:hAnsi="Arial" w:cs="Arial"/>
          <w:bCs/>
        </w:rPr>
        <w:t>I</w:t>
      </w:r>
      <w:r w:rsidR="008B72FA" w:rsidRPr="001B38C5">
        <w:rPr>
          <w:rFonts w:ascii="Arial" w:hAnsi="Arial" w:cs="Arial"/>
          <w:bCs/>
        </w:rPr>
        <w:t xml:space="preserve">t was decided that </w:t>
      </w:r>
      <w:r w:rsidR="005B767C" w:rsidRPr="001B38C5">
        <w:rPr>
          <w:rFonts w:ascii="Arial" w:hAnsi="Arial" w:cs="Arial"/>
          <w:bCs/>
        </w:rPr>
        <w:t>t</w:t>
      </w:r>
      <w:r w:rsidR="008B72FA" w:rsidRPr="001B38C5">
        <w:rPr>
          <w:rFonts w:ascii="Arial" w:hAnsi="Arial" w:cs="Arial"/>
          <w:bCs/>
        </w:rPr>
        <w:t xml:space="preserve">he Departments where selection committee is headed by MLAs to persuade them to finalise selection of beneficiaries at the earliest and to sponsor the proposals to Banks. </w:t>
      </w:r>
      <w:r w:rsidRPr="001B38C5">
        <w:rPr>
          <w:rFonts w:ascii="Arial" w:hAnsi="Arial" w:cs="Arial"/>
          <w:bCs/>
        </w:rPr>
        <w:t xml:space="preserve"> </w:t>
      </w:r>
      <w:r w:rsidR="005B767C" w:rsidRPr="001B38C5">
        <w:rPr>
          <w:rFonts w:ascii="Arial" w:hAnsi="Arial" w:cs="Arial"/>
          <w:bCs/>
        </w:rPr>
        <w:t>To</w:t>
      </w:r>
      <w:r w:rsidR="008B72FA" w:rsidRPr="001B38C5">
        <w:rPr>
          <w:rFonts w:ascii="Arial" w:hAnsi="Arial" w:cs="Arial"/>
          <w:bCs/>
        </w:rPr>
        <w:t xml:space="preserve"> </w:t>
      </w:r>
      <w:r w:rsidR="008B72FA" w:rsidRPr="001B38C5">
        <w:rPr>
          <w:rFonts w:ascii="Arial" w:hAnsi="Arial" w:cs="Arial"/>
          <w:bCs/>
          <w:lang w:val="en-IN"/>
        </w:rPr>
        <w:t xml:space="preserve">bring </w:t>
      </w:r>
      <w:r w:rsidR="008B72FA" w:rsidRPr="001B38C5">
        <w:rPr>
          <w:rFonts w:ascii="Arial" w:hAnsi="Arial" w:cs="Arial"/>
          <w:bCs/>
        </w:rPr>
        <w:t xml:space="preserve">uniformity in reporting the progress by the Line Departments under Govt. Sponsored Schemes, </w:t>
      </w:r>
      <w:r w:rsidR="00D56EC8">
        <w:rPr>
          <w:rFonts w:ascii="Arial" w:hAnsi="Arial" w:cs="Arial"/>
          <w:bCs/>
        </w:rPr>
        <w:t xml:space="preserve">as resolved, </w:t>
      </w:r>
      <w:r w:rsidR="008B72FA" w:rsidRPr="001B38C5">
        <w:rPr>
          <w:rFonts w:ascii="Arial" w:hAnsi="Arial" w:cs="Arial"/>
          <w:bCs/>
          <w:lang w:val="en-IN"/>
        </w:rPr>
        <w:t>SLBC has devised the format and circulated to all the Line Depts along with the minutes of the meeting</w:t>
      </w:r>
      <w:r w:rsidR="00015C49" w:rsidRPr="001B38C5">
        <w:rPr>
          <w:rFonts w:ascii="Arial" w:hAnsi="Arial" w:cs="Arial"/>
          <w:bCs/>
          <w:lang w:val="en-IN"/>
        </w:rPr>
        <w:t>.</w:t>
      </w:r>
    </w:p>
    <w:p w:rsidR="00015C49" w:rsidRPr="001B38C5" w:rsidRDefault="00015C49" w:rsidP="000C20B1">
      <w:pPr>
        <w:pStyle w:val="ListParagraph"/>
        <w:tabs>
          <w:tab w:val="left" w:pos="0"/>
          <w:tab w:val="left" w:pos="3600"/>
        </w:tabs>
        <w:suppressAutoHyphens/>
        <w:spacing w:line="240" w:lineRule="auto"/>
        <w:ind w:left="360"/>
        <w:jc w:val="both"/>
        <w:rPr>
          <w:rFonts w:ascii="Arial" w:hAnsi="Arial" w:cs="Arial"/>
        </w:rPr>
      </w:pPr>
    </w:p>
    <w:p w:rsidR="004A7B3F" w:rsidRPr="001B38C5" w:rsidRDefault="005B767C" w:rsidP="00896122">
      <w:pPr>
        <w:pStyle w:val="ListParagraph"/>
        <w:numPr>
          <w:ilvl w:val="0"/>
          <w:numId w:val="25"/>
        </w:numPr>
        <w:tabs>
          <w:tab w:val="left" w:pos="0"/>
          <w:tab w:val="left" w:pos="3600"/>
        </w:tabs>
        <w:suppressAutoHyphens/>
        <w:spacing w:after="0" w:line="240" w:lineRule="auto"/>
        <w:ind w:left="357" w:hanging="357"/>
        <w:jc w:val="both"/>
        <w:rPr>
          <w:rFonts w:ascii="Arial" w:hAnsi="Arial" w:cs="Arial"/>
        </w:rPr>
      </w:pPr>
      <w:r w:rsidRPr="001B38C5">
        <w:rPr>
          <w:rFonts w:ascii="Arial" w:hAnsi="Arial" w:cs="Arial"/>
          <w:lang w:val="en-IN"/>
        </w:rPr>
        <w:t>Banks</w:t>
      </w:r>
      <w:r w:rsidR="004A7B3F" w:rsidRPr="001B38C5">
        <w:rPr>
          <w:rFonts w:ascii="Arial" w:hAnsi="Arial" w:cs="Arial"/>
          <w:lang w:val="en-IN"/>
        </w:rPr>
        <w:t xml:space="preserve"> ha</w:t>
      </w:r>
      <w:r w:rsidR="00C54DEA">
        <w:rPr>
          <w:rFonts w:ascii="Arial" w:hAnsi="Arial" w:cs="Arial"/>
          <w:lang w:val="en-IN"/>
        </w:rPr>
        <w:t xml:space="preserve">d </w:t>
      </w:r>
      <w:r w:rsidR="004A7B3F" w:rsidRPr="001B38C5">
        <w:rPr>
          <w:rFonts w:ascii="Arial" w:hAnsi="Arial" w:cs="Arial"/>
          <w:lang w:val="en-IN"/>
        </w:rPr>
        <w:t>requested</w:t>
      </w:r>
      <w:r w:rsidRPr="001B38C5">
        <w:rPr>
          <w:rFonts w:ascii="Arial" w:hAnsi="Arial" w:cs="Arial"/>
          <w:lang w:val="en-IN"/>
        </w:rPr>
        <w:t xml:space="preserve"> </w:t>
      </w:r>
      <w:r w:rsidRPr="001B38C5">
        <w:rPr>
          <w:rFonts w:ascii="Arial" w:hAnsi="Arial" w:cs="Arial"/>
        </w:rPr>
        <w:t>SLBC to take up with RBI to extend cap period of 90 days by another 30 days</w:t>
      </w:r>
      <w:r w:rsidR="004A7B3F" w:rsidRPr="001B38C5">
        <w:rPr>
          <w:rFonts w:ascii="Arial" w:hAnsi="Arial" w:cs="Arial"/>
        </w:rPr>
        <w:t xml:space="preserve"> i</w:t>
      </w:r>
      <w:r w:rsidR="004A7B3F" w:rsidRPr="001B38C5">
        <w:rPr>
          <w:rFonts w:ascii="Arial" w:hAnsi="Arial" w:cs="Arial"/>
          <w:lang w:val="en-IN"/>
        </w:rPr>
        <w:t>n order to have sufficient time for restructuring in view of demonetisation</w:t>
      </w:r>
      <w:r w:rsidR="00015C49" w:rsidRPr="001B38C5">
        <w:rPr>
          <w:rFonts w:ascii="Arial" w:hAnsi="Arial" w:cs="Arial"/>
          <w:lang w:val="en-IN"/>
        </w:rPr>
        <w:t xml:space="preserve">.  </w:t>
      </w:r>
      <w:r w:rsidR="004A7B3F" w:rsidRPr="001B38C5">
        <w:rPr>
          <w:rFonts w:ascii="Arial" w:eastAsia="MS Mincho" w:hAnsi="Arial" w:cs="Arial"/>
          <w:bCs/>
          <w:lang w:eastAsia="ar-SA"/>
        </w:rPr>
        <w:t>SLBC has taken up the matter with RBI.</w:t>
      </w:r>
      <w:r w:rsidR="00015C49" w:rsidRPr="001B38C5">
        <w:rPr>
          <w:rFonts w:ascii="Arial" w:eastAsia="MS Mincho" w:hAnsi="Arial" w:cs="Arial"/>
          <w:bCs/>
          <w:lang w:eastAsia="ar-SA"/>
        </w:rPr>
        <w:t xml:space="preserve">  </w:t>
      </w:r>
      <w:r w:rsidR="004A7B3F" w:rsidRPr="001B38C5">
        <w:rPr>
          <w:rFonts w:ascii="Arial" w:eastAsia="MS Mincho" w:hAnsi="Arial" w:cs="Arial"/>
          <w:bCs/>
          <w:lang w:eastAsia="ar-SA"/>
        </w:rPr>
        <w:t xml:space="preserve">In response, RBI </w:t>
      </w:r>
      <w:r w:rsidR="004A7B3F" w:rsidRPr="001B38C5">
        <w:rPr>
          <w:rFonts w:ascii="Arial" w:hAnsi="Arial" w:cs="Arial"/>
        </w:rPr>
        <w:t>has communicated the extension of time upto 31</w:t>
      </w:r>
      <w:r w:rsidR="004A7B3F" w:rsidRPr="001B38C5">
        <w:rPr>
          <w:rFonts w:ascii="Arial" w:hAnsi="Arial" w:cs="Arial"/>
          <w:vertAlign w:val="superscript"/>
        </w:rPr>
        <w:t>st</w:t>
      </w:r>
      <w:r w:rsidR="004A7B3F" w:rsidRPr="001B38C5">
        <w:rPr>
          <w:rFonts w:ascii="Arial" w:hAnsi="Arial" w:cs="Arial"/>
        </w:rPr>
        <w:t xml:space="preserve"> March 2017</w:t>
      </w:r>
      <w:r w:rsidR="000A19EA">
        <w:rPr>
          <w:rFonts w:ascii="Arial" w:hAnsi="Arial" w:cs="Arial"/>
        </w:rPr>
        <w:t xml:space="preserve"> and a</w:t>
      </w:r>
      <w:r w:rsidR="004A7B3F" w:rsidRPr="001B38C5">
        <w:rPr>
          <w:rFonts w:ascii="Arial" w:hAnsi="Arial" w:cs="Arial"/>
        </w:rPr>
        <w:t>ccordingly</w:t>
      </w:r>
      <w:r w:rsidR="00015C49" w:rsidRPr="001B38C5">
        <w:rPr>
          <w:rFonts w:ascii="Arial" w:hAnsi="Arial" w:cs="Arial"/>
        </w:rPr>
        <w:t>,</w:t>
      </w:r>
      <w:r w:rsidR="004A7B3F" w:rsidRPr="001B38C5">
        <w:rPr>
          <w:rFonts w:ascii="Arial" w:hAnsi="Arial" w:cs="Arial"/>
        </w:rPr>
        <w:t xml:space="preserve"> SLBC has </w:t>
      </w:r>
      <w:r w:rsidR="00015C49" w:rsidRPr="001B38C5">
        <w:rPr>
          <w:rFonts w:ascii="Arial" w:hAnsi="Arial" w:cs="Arial"/>
        </w:rPr>
        <w:t xml:space="preserve">communicated </w:t>
      </w:r>
      <w:r w:rsidR="004A7B3F" w:rsidRPr="001B38C5">
        <w:rPr>
          <w:rFonts w:ascii="Arial" w:hAnsi="Arial" w:cs="Arial"/>
        </w:rPr>
        <w:t xml:space="preserve">to all the Banks </w:t>
      </w:r>
      <w:r w:rsidR="000A19EA">
        <w:rPr>
          <w:rFonts w:ascii="Arial" w:hAnsi="Arial" w:cs="Arial"/>
        </w:rPr>
        <w:t>and</w:t>
      </w:r>
      <w:r w:rsidR="004A7B3F" w:rsidRPr="001B38C5">
        <w:rPr>
          <w:rFonts w:ascii="Arial" w:hAnsi="Arial" w:cs="Arial"/>
        </w:rPr>
        <w:t xml:space="preserve"> LDMs</w:t>
      </w:r>
      <w:r w:rsidR="000A19EA">
        <w:rPr>
          <w:rFonts w:ascii="Arial" w:hAnsi="Arial" w:cs="Arial"/>
        </w:rPr>
        <w:t>.</w:t>
      </w:r>
    </w:p>
    <w:p w:rsidR="00896122" w:rsidRDefault="00896122" w:rsidP="000C20B1">
      <w:pPr>
        <w:jc w:val="both"/>
        <w:rPr>
          <w:b/>
          <w:bCs/>
          <w:sz w:val="22"/>
          <w:szCs w:val="22"/>
        </w:rPr>
      </w:pPr>
    </w:p>
    <w:p w:rsidR="006070E4" w:rsidRPr="001B38C5" w:rsidRDefault="006070E4" w:rsidP="000C20B1">
      <w:pPr>
        <w:jc w:val="both"/>
        <w:rPr>
          <w:b/>
          <w:bCs/>
          <w:sz w:val="22"/>
          <w:szCs w:val="22"/>
        </w:rPr>
      </w:pPr>
      <w:r w:rsidRPr="001B38C5">
        <w:rPr>
          <w:b/>
          <w:bCs/>
          <w:sz w:val="22"/>
          <w:szCs w:val="22"/>
        </w:rPr>
        <w:t>AGENDA 2.0 :</w:t>
      </w:r>
      <w:r w:rsidRPr="001B38C5">
        <w:rPr>
          <w:b/>
          <w:bCs/>
          <w:sz w:val="22"/>
          <w:szCs w:val="22"/>
        </w:rPr>
        <w:tab/>
        <w:t xml:space="preserve"> FINANCIAL INCLUSION </w:t>
      </w:r>
    </w:p>
    <w:p w:rsidR="006070E4" w:rsidRPr="001B38C5" w:rsidRDefault="006070E4" w:rsidP="000C20B1">
      <w:pPr>
        <w:jc w:val="both"/>
        <w:rPr>
          <w:b/>
          <w:bCs/>
          <w:sz w:val="22"/>
          <w:szCs w:val="22"/>
        </w:rPr>
      </w:pPr>
    </w:p>
    <w:p w:rsidR="006070E4" w:rsidRPr="001B38C5" w:rsidRDefault="006070E4" w:rsidP="000C20B1">
      <w:pPr>
        <w:jc w:val="both"/>
        <w:rPr>
          <w:b/>
          <w:bCs/>
          <w:sz w:val="22"/>
          <w:szCs w:val="22"/>
        </w:rPr>
      </w:pPr>
      <w:r w:rsidRPr="001B38C5">
        <w:rPr>
          <w:b/>
          <w:bCs/>
          <w:sz w:val="22"/>
          <w:szCs w:val="22"/>
        </w:rPr>
        <w:t xml:space="preserve">I. Seeding of </w:t>
      </w:r>
      <w:r w:rsidR="00AB39C2" w:rsidRPr="001B38C5">
        <w:rPr>
          <w:b/>
          <w:bCs/>
          <w:sz w:val="22"/>
          <w:szCs w:val="22"/>
        </w:rPr>
        <w:t>Aadh</w:t>
      </w:r>
      <w:r w:rsidR="00AB39C2">
        <w:rPr>
          <w:b/>
          <w:bCs/>
          <w:sz w:val="22"/>
          <w:szCs w:val="22"/>
        </w:rPr>
        <w:t>a</w:t>
      </w:r>
      <w:r w:rsidR="00AB39C2" w:rsidRPr="001B38C5">
        <w:rPr>
          <w:b/>
          <w:bCs/>
          <w:sz w:val="22"/>
          <w:szCs w:val="22"/>
        </w:rPr>
        <w:t>ar</w:t>
      </w:r>
      <w:r w:rsidRPr="001B38C5">
        <w:rPr>
          <w:b/>
          <w:bCs/>
          <w:sz w:val="22"/>
          <w:szCs w:val="22"/>
        </w:rPr>
        <w:t xml:space="preserve"> &amp; Mobile Numbers in Savings Bank accounts</w:t>
      </w:r>
    </w:p>
    <w:p w:rsidR="00FD7E89" w:rsidRPr="001B38C5" w:rsidRDefault="00FD7E89" w:rsidP="000C20B1">
      <w:pPr>
        <w:jc w:val="both"/>
        <w:rPr>
          <w:sz w:val="22"/>
          <w:szCs w:val="22"/>
        </w:rPr>
      </w:pPr>
    </w:p>
    <w:p w:rsidR="007A270E" w:rsidRPr="001B38C5" w:rsidRDefault="0007368F" w:rsidP="000C20B1">
      <w:pPr>
        <w:jc w:val="both"/>
        <w:rPr>
          <w:sz w:val="22"/>
          <w:szCs w:val="22"/>
        </w:rPr>
      </w:pPr>
      <w:r>
        <w:rPr>
          <w:sz w:val="22"/>
          <w:szCs w:val="22"/>
        </w:rPr>
        <w:t xml:space="preserve">The progress </w:t>
      </w:r>
      <w:r w:rsidR="007A270E" w:rsidRPr="001B38C5">
        <w:rPr>
          <w:sz w:val="22"/>
          <w:szCs w:val="22"/>
        </w:rPr>
        <w:t xml:space="preserve">was reviewed in </w:t>
      </w:r>
      <w:r w:rsidR="000F1DBA">
        <w:rPr>
          <w:sz w:val="22"/>
          <w:szCs w:val="22"/>
        </w:rPr>
        <w:t xml:space="preserve">- </w:t>
      </w:r>
    </w:p>
    <w:p w:rsidR="007A270E" w:rsidRPr="001B38C5" w:rsidRDefault="006070E4" w:rsidP="000C20B1">
      <w:pPr>
        <w:jc w:val="both"/>
        <w:rPr>
          <w:sz w:val="22"/>
          <w:szCs w:val="22"/>
        </w:rPr>
      </w:pPr>
      <w:r w:rsidRPr="001B38C5">
        <w:rPr>
          <w:sz w:val="22"/>
          <w:szCs w:val="22"/>
        </w:rPr>
        <w:t xml:space="preserve">(1) State Level Task Force Committee </w:t>
      </w:r>
      <w:r w:rsidR="00AB39C2" w:rsidRPr="001B38C5">
        <w:rPr>
          <w:sz w:val="22"/>
          <w:szCs w:val="22"/>
        </w:rPr>
        <w:t>meeting convened</w:t>
      </w:r>
      <w:r w:rsidRPr="001B38C5">
        <w:rPr>
          <w:sz w:val="22"/>
          <w:szCs w:val="22"/>
        </w:rPr>
        <w:t xml:space="preserve"> on 27.1.2017 under the chairmanship of the Mission Director, DBT Cell &amp; the ACS</w:t>
      </w:r>
      <w:r w:rsidR="00AB39C2">
        <w:rPr>
          <w:sz w:val="22"/>
          <w:szCs w:val="22"/>
        </w:rPr>
        <w:t>.</w:t>
      </w:r>
      <w:r w:rsidRPr="001B38C5">
        <w:rPr>
          <w:sz w:val="22"/>
          <w:szCs w:val="22"/>
        </w:rPr>
        <w:t xml:space="preserve"> </w:t>
      </w:r>
    </w:p>
    <w:p w:rsidR="00FD7E89" w:rsidRPr="001B38C5" w:rsidRDefault="00FD7E89" w:rsidP="000C20B1">
      <w:pPr>
        <w:jc w:val="both"/>
        <w:rPr>
          <w:sz w:val="22"/>
          <w:szCs w:val="22"/>
        </w:rPr>
      </w:pPr>
    </w:p>
    <w:p w:rsidR="00310987" w:rsidRDefault="006070E4" w:rsidP="000C20B1">
      <w:pPr>
        <w:jc w:val="both"/>
        <w:rPr>
          <w:sz w:val="22"/>
          <w:szCs w:val="22"/>
        </w:rPr>
      </w:pPr>
      <w:r w:rsidRPr="001B38C5">
        <w:rPr>
          <w:sz w:val="22"/>
          <w:szCs w:val="22"/>
        </w:rPr>
        <w:t>(2) VC with Dy. Commissioners</w:t>
      </w:r>
      <w:r w:rsidR="007A270E" w:rsidRPr="001B38C5">
        <w:rPr>
          <w:sz w:val="22"/>
          <w:szCs w:val="22"/>
        </w:rPr>
        <w:t>,</w:t>
      </w:r>
      <w:r w:rsidRPr="001B38C5">
        <w:rPr>
          <w:sz w:val="22"/>
          <w:szCs w:val="22"/>
        </w:rPr>
        <w:t xml:space="preserve"> held on 3.3.2017 under the chairmanship of the Pr. Secretary, Revenue Dept.</w:t>
      </w:r>
    </w:p>
    <w:p w:rsidR="007A270E" w:rsidRPr="001B38C5" w:rsidRDefault="006070E4" w:rsidP="000C20B1">
      <w:pPr>
        <w:jc w:val="both"/>
        <w:rPr>
          <w:sz w:val="22"/>
          <w:szCs w:val="22"/>
        </w:rPr>
      </w:pPr>
      <w:r w:rsidRPr="001B38C5">
        <w:rPr>
          <w:sz w:val="22"/>
          <w:szCs w:val="22"/>
        </w:rPr>
        <w:t xml:space="preserve"> </w:t>
      </w:r>
    </w:p>
    <w:p w:rsidR="0007368F" w:rsidRPr="001B38C5" w:rsidRDefault="006070E4" w:rsidP="000C20B1">
      <w:pPr>
        <w:jc w:val="both"/>
        <w:rPr>
          <w:sz w:val="22"/>
          <w:szCs w:val="22"/>
          <w:lang w:val="en-IN" w:eastAsia="en-IN" w:bidi="kn-IN"/>
        </w:rPr>
      </w:pPr>
      <w:r w:rsidRPr="001B38C5">
        <w:rPr>
          <w:sz w:val="22"/>
          <w:szCs w:val="22"/>
        </w:rPr>
        <w:t xml:space="preserve">(3) </w:t>
      </w:r>
      <w:r w:rsidRPr="001B38C5">
        <w:rPr>
          <w:bCs/>
          <w:sz w:val="22"/>
          <w:szCs w:val="22"/>
        </w:rPr>
        <w:t>State Level Financial Inclusion Committee (SLFIC) under chairmanship of ACS &amp; DC with representation from Banks, DFS and other stakeholders on 7.3.2017</w:t>
      </w:r>
      <w:r w:rsidR="00310987">
        <w:rPr>
          <w:bCs/>
          <w:sz w:val="22"/>
          <w:szCs w:val="22"/>
        </w:rPr>
        <w:t>.</w:t>
      </w:r>
      <w:r w:rsidRPr="001B38C5">
        <w:rPr>
          <w:bCs/>
          <w:sz w:val="22"/>
          <w:szCs w:val="22"/>
        </w:rPr>
        <w:t xml:space="preserve"> In the meeting all the Depts were advised to complete the process of seeding of Aadh</w:t>
      </w:r>
      <w:r w:rsidR="00AB39C2">
        <w:rPr>
          <w:bCs/>
          <w:sz w:val="22"/>
          <w:szCs w:val="22"/>
        </w:rPr>
        <w:t>a</w:t>
      </w:r>
      <w:r w:rsidRPr="001B38C5">
        <w:rPr>
          <w:bCs/>
          <w:sz w:val="22"/>
          <w:szCs w:val="22"/>
        </w:rPr>
        <w:t>ar &amp; Mobile Numbers into the Bank accounts of the beneficiaries before 31</w:t>
      </w:r>
      <w:r w:rsidRPr="001B38C5">
        <w:rPr>
          <w:bCs/>
          <w:sz w:val="22"/>
          <w:szCs w:val="22"/>
          <w:vertAlign w:val="superscript"/>
        </w:rPr>
        <w:t>st</w:t>
      </w:r>
      <w:r w:rsidR="00310987">
        <w:rPr>
          <w:bCs/>
          <w:sz w:val="22"/>
          <w:szCs w:val="22"/>
        </w:rPr>
        <w:t xml:space="preserve"> March 2017,as</w:t>
      </w:r>
      <w:r w:rsidR="0007368F" w:rsidRPr="001B38C5">
        <w:rPr>
          <w:bCs/>
          <w:sz w:val="22"/>
          <w:szCs w:val="22"/>
        </w:rPr>
        <w:t xml:space="preserve"> </w:t>
      </w:r>
      <w:r w:rsidR="0007368F" w:rsidRPr="001B38C5">
        <w:rPr>
          <w:color w:val="222222"/>
          <w:sz w:val="22"/>
          <w:szCs w:val="22"/>
          <w:lang w:val="en-IN" w:eastAsia="en-IN" w:bidi="kn-IN"/>
        </w:rPr>
        <w:t>GoI</w:t>
      </w:r>
      <w:r w:rsidR="0007368F" w:rsidRPr="001B38C5">
        <w:rPr>
          <w:bCs/>
          <w:sz w:val="22"/>
          <w:szCs w:val="22"/>
        </w:rPr>
        <w:t xml:space="preserve"> envisages transfer of all individual benefits through Aadha</w:t>
      </w:r>
      <w:r w:rsidR="00AB39C2">
        <w:rPr>
          <w:bCs/>
          <w:sz w:val="22"/>
          <w:szCs w:val="22"/>
        </w:rPr>
        <w:t>a</w:t>
      </w:r>
      <w:r w:rsidR="0007368F" w:rsidRPr="001B38C5">
        <w:rPr>
          <w:bCs/>
          <w:sz w:val="22"/>
          <w:szCs w:val="22"/>
        </w:rPr>
        <w:t xml:space="preserve">r based DBT Scheme from 01.04.2017.  </w:t>
      </w:r>
      <w:r w:rsidR="0007368F" w:rsidRPr="001B38C5">
        <w:rPr>
          <w:sz w:val="22"/>
          <w:szCs w:val="22"/>
          <w:lang w:val="en-IN" w:eastAsia="en-IN" w:bidi="kn-IN"/>
        </w:rPr>
        <w:t xml:space="preserve">Line Departments </w:t>
      </w:r>
      <w:r w:rsidR="00310987">
        <w:rPr>
          <w:sz w:val="22"/>
          <w:szCs w:val="22"/>
          <w:lang w:val="en-IN" w:eastAsia="en-IN" w:bidi="kn-IN"/>
        </w:rPr>
        <w:t xml:space="preserve">were informed </w:t>
      </w:r>
      <w:r w:rsidR="0007368F" w:rsidRPr="001B38C5">
        <w:rPr>
          <w:sz w:val="22"/>
          <w:szCs w:val="22"/>
          <w:lang w:val="en-IN" w:eastAsia="en-IN" w:bidi="kn-IN"/>
        </w:rPr>
        <w:t>to make arrangements for obtention of consent letters</w:t>
      </w:r>
      <w:r w:rsidR="00310987">
        <w:rPr>
          <w:sz w:val="22"/>
          <w:szCs w:val="22"/>
          <w:lang w:val="en-IN" w:eastAsia="en-IN" w:bidi="kn-IN"/>
        </w:rPr>
        <w:t>.</w:t>
      </w:r>
      <w:r w:rsidR="0007368F" w:rsidRPr="001B38C5">
        <w:rPr>
          <w:sz w:val="22"/>
          <w:szCs w:val="22"/>
          <w:lang w:val="en-IN" w:eastAsia="en-IN" w:bidi="kn-IN"/>
        </w:rPr>
        <w:t xml:space="preserve"> </w:t>
      </w:r>
    </w:p>
    <w:p w:rsidR="0007368F" w:rsidRDefault="0007368F" w:rsidP="000C20B1">
      <w:pPr>
        <w:jc w:val="both"/>
        <w:rPr>
          <w:bCs/>
          <w:sz w:val="22"/>
          <w:szCs w:val="22"/>
        </w:rPr>
      </w:pPr>
    </w:p>
    <w:p w:rsidR="007A270E" w:rsidRPr="001B38C5" w:rsidRDefault="007A270E" w:rsidP="000C20B1">
      <w:pPr>
        <w:jc w:val="both"/>
        <w:rPr>
          <w:bCs/>
          <w:sz w:val="22"/>
          <w:szCs w:val="22"/>
        </w:rPr>
      </w:pPr>
      <w:r w:rsidRPr="001B38C5">
        <w:rPr>
          <w:bCs/>
          <w:sz w:val="22"/>
          <w:szCs w:val="22"/>
        </w:rPr>
        <w:t>Representative from UIDAI requested that Aadh</w:t>
      </w:r>
      <w:r w:rsidR="00B1503A" w:rsidRPr="001B38C5">
        <w:rPr>
          <w:bCs/>
          <w:sz w:val="22"/>
          <w:szCs w:val="22"/>
        </w:rPr>
        <w:t>a</w:t>
      </w:r>
      <w:r w:rsidR="00AB39C2">
        <w:rPr>
          <w:bCs/>
          <w:sz w:val="22"/>
          <w:szCs w:val="22"/>
        </w:rPr>
        <w:t>a</w:t>
      </w:r>
      <w:r w:rsidRPr="001B38C5">
        <w:rPr>
          <w:bCs/>
          <w:sz w:val="22"/>
          <w:szCs w:val="22"/>
        </w:rPr>
        <w:t xml:space="preserve">r number should not be </w:t>
      </w:r>
      <w:r w:rsidR="00B1503A" w:rsidRPr="001B38C5">
        <w:rPr>
          <w:bCs/>
          <w:sz w:val="22"/>
          <w:szCs w:val="22"/>
        </w:rPr>
        <w:t xml:space="preserve">placed </w:t>
      </w:r>
      <w:r w:rsidRPr="001B38C5">
        <w:rPr>
          <w:bCs/>
          <w:sz w:val="22"/>
          <w:szCs w:val="22"/>
        </w:rPr>
        <w:t xml:space="preserve">in public domain. </w:t>
      </w:r>
      <w:r w:rsidR="00B1503A" w:rsidRPr="001B38C5">
        <w:rPr>
          <w:bCs/>
          <w:sz w:val="22"/>
          <w:szCs w:val="22"/>
        </w:rPr>
        <w:t xml:space="preserve">The </w:t>
      </w:r>
      <w:r w:rsidRPr="001B38C5">
        <w:rPr>
          <w:bCs/>
          <w:sz w:val="22"/>
          <w:szCs w:val="22"/>
        </w:rPr>
        <w:t>ACS &amp; DC advised the Department of Agriculture</w:t>
      </w:r>
      <w:r w:rsidR="000F30F9" w:rsidRPr="001B38C5">
        <w:rPr>
          <w:bCs/>
          <w:sz w:val="22"/>
          <w:szCs w:val="22"/>
        </w:rPr>
        <w:t xml:space="preserve"> and Horticulture to take care in this regard in Parihara and Samrakhshane portals.</w:t>
      </w:r>
      <w:r w:rsidRPr="001B38C5">
        <w:rPr>
          <w:bCs/>
          <w:sz w:val="22"/>
          <w:szCs w:val="22"/>
        </w:rPr>
        <w:t xml:space="preserve"> </w:t>
      </w:r>
    </w:p>
    <w:p w:rsidR="006070E4" w:rsidRPr="001B38C5" w:rsidRDefault="00B1503A" w:rsidP="000C20B1">
      <w:pPr>
        <w:jc w:val="right"/>
        <w:rPr>
          <w:b/>
          <w:bCs/>
          <w:sz w:val="22"/>
          <w:szCs w:val="22"/>
          <w:shd w:val="clear" w:color="auto" w:fill="FFFFFF"/>
        </w:rPr>
      </w:pPr>
      <w:r w:rsidRPr="001B38C5">
        <w:rPr>
          <w:b/>
          <w:bCs/>
          <w:sz w:val="22"/>
          <w:szCs w:val="22"/>
          <w:shd w:val="clear" w:color="auto" w:fill="FFFFFF"/>
        </w:rPr>
        <w:t>(Action : Line Depts)</w:t>
      </w:r>
    </w:p>
    <w:p w:rsidR="006070E4" w:rsidRPr="001B38C5" w:rsidRDefault="006070E4" w:rsidP="000C20B1">
      <w:pPr>
        <w:jc w:val="both"/>
        <w:rPr>
          <w:b/>
          <w:sz w:val="22"/>
          <w:szCs w:val="22"/>
        </w:rPr>
      </w:pPr>
      <w:r w:rsidRPr="001B38C5">
        <w:rPr>
          <w:b/>
          <w:sz w:val="22"/>
          <w:szCs w:val="22"/>
        </w:rPr>
        <w:lastRenderedPageBreak/>
        <w:t xml:space="preserve">II. Organising Camps for </w:t>
      </w:r>
      <w:r w:rsidR="00AB39C2">
        <w:rPr>
          <w:b/>
          <w:sz w:val="22"/>
          <w:szCs w:val="22"/>
        </w:rPr>
        <w:t>Aadhaar</w:t>
      </w:r>
      <w:r w:rsidRPr="001B38C5">
        <w:rPr>
          <w:b/>
          <w:sz w:val="22"/>
          <w:szCs w:val="22"/>
        </w:rPr>
        <w:t xml:space="preserve"> &amp; Mobile seeding into the SB Accounts </w:t>
      </w:r>
    </w:p>
    <w:p w:rsidR="006070E4" w:rsidRPr="001B38C5" w:rsidRDefault="006070E4" w:rsidP="000C20B1">
      <w:pPr>
        <w:jc w:val="both"/>
        <w:rPr>
          <w:b/>
          <w:sz w:val="22"/>
          <w:szCs w:val="22"/>
        </w:rPr>
      </w:pPr>
    </w:p>
    <w:p w:rsidR="006070E4" w:rsidRPr="001B38C5" w:rsidRDefault="000F30F9" w:rsidP="000C20B1">
      <w:pPr>
        <w:jc w:val="both"/>
        <w:rPr>
          <w:bCs/>
          <w:sz w:val="22"/>
          <w:szCs w:val="22"/>
        </w:rPr>
      </w:pPr>
      <w:r w:rsidRPr="001B38C5">
        <w:rPr>
          <w:bCs/>
          <w:sz w:val="22"/>
          <w:szCs w:val="22"/>
        </w:rPr>
        <w:t>In tune with GoI directions to</w:t>
      </w:r>
      <w:r w:rsidR="006070E4" w:rsidRPr="001B38C5">
        <w:rPr>
          <w:bCs/>
          <w:sz w:val="22"/>
          <w:szCs w:val="22"/>
        </w:rPr>
        <w:t xml:space="preserve"> </w:t>
      </w:r>
      <w:r w:rsidRPr="001B38C5">
        <w:rPr>
          <w:sz w:val="22"/>
          <w:szCs w:val="22"/>
          <w:lang w:val="en-IN" w:eastAsia="en-IN" w:bidi="kn-IN"/>
        </w:rPr>
        <w:t xml:space="preserve">all the Chief Secretaries of the States and MD &amp; CEOs of Banks to launch a drive in campaign mode in March 2017 for seeding of </w:t>
      </w:r>
      <w:r w:rsidR="00AB39C2">
        <w:rPr>
          <w:sz w:val="22"/>
          <w:szCs w:val="22"/>
          <w:lang w:val="en-IN" w:eastAsia="en-IN" w:bidi="kn-IN"/>
        </w:rPr>
        <w:t>Aadhaar</w:t>
      </w:r>
      <w:r w:rsidR="00F80CE6">
        <w:rPr>
          <w:sz w:val="22"/>
          <w:szCs w:val="22"/>
          <w:lang w:val="en-IN" w:eastAsia="en-IN" w:bidi="kn-IN"/>
        </w:rPr>
        <w:t xml:space="preserve"> / </w:t>
      </w:r>
      <w:r w:rsidRPr="001B38C5">
        <w:rPr>
          <w:sz w:val="22"/>
          <w:szCs w:val="22"/>
          <w:lang w:val="en-IN" w:eastAsia="en-IN" w:bidi="kn-IN"/>
        </w:rPr>
        <w:t>Mobile number in al</w:t>
      </w:r>
      <w:r w:rsidR="00981DBE">
        <w:rPr>
          <w:sz w:val="22"/>
          <w:szCs w:val="22"/>
          <w:lang w:val="en-IN" w:eastAsia="en-IN" w:bidi="kn-IN"/>
        </w:rPr>
        <w:t>l operation</w:t>
      </w:r>
      <w:r w:rsidR="00C600C3">
        <w:rPr>
          <w:sz w:val="22"/>
          <w:szCs w:val="22"/>
          <w:lang w:val="en-IN" w:eastAsia="en-IN" w:bidi="kn-IN"/>
        </w:rPr>
        <w:t>al SB A/cs</w:t>
      </w:r>
      <w:r w:rsidR="00981DBE">
        <w:rPr>
          <w:sz w:val="22"/>
          <w:szCs w:val="22"/>
          <w:lang w:val="en-IN" w:eastAsia="en-IN" w:bidi="kn-IN"/>
        </w:rPr>
        <w:t>, a</w:t>
      </w:r>
      <w:r w:rsidR="006070E4" w:rsidRPr="001B38C5">
        <w:rPr>
          <w:bCs/>
          <w:sz w:val="22"/>
          <w:szCs w:val="22"/>
        </w:rPr>
        <w:t>ll the LDMs have conducted District Level Coordination Committee (DLCC) meeting involving Bankers and Line Departments under the chairmanship of Dy. Commissioners</w:t>
      </w:r>
      <w:r w:rsidR="00981DBE">
        <w:rPr>
          <w:bCs/>
          <w:sz w:val="22"/>
          <w:szCs w:val="22"/>
        </w:rPr>
        <w:t>.</w:t>
      </w:r>
      <w:r w:rsidR="006070E4" w:rsidRPr="001B38C5">
        <w:rPr>
          <w:bCs/>
          <w:sz w:val="22"/>
          <w:szCs w:val="22"/>
        </w:rPr>
        <w:t xml:space="preserve"> </w:t>
      </w:r>
    </w:p>
    <w:p w:rsidR="00F63538" w:rsidRDefault="00F63538" w:rsidP="000C20B1">
      <w:pPr>
        <w:shd w:val="clear" w:color="auto" w:fill="FFFFFF"/>
        <w:jc w:val="both"/>
        <w:rPr>
          <w:sz w:val="22"/>
          <w:szCs w:val="22"/>
          <w:lang w:val="en-IN" w:eastAsia="en-IN" w:bidi="kn-IN"/>
        </w:rPr>
      </w:pPr>
    </w:p>
    <w:p w:rsidR="006070E4" w:rsidRPr="001B38C5" w:rsidRDefault="006070E4" w:rsidP="000C20B1">
      <w:pPr>
        <w:shd w:val="clear" w:color="auto" w:fill="FFFFFF"/>
        <w:jc w:val="both"/>
        <w:rPr>
          <w:sz w:val="22"/>
          <w:szCs w:val="22"/>
          <w:lang w:val="en-IN" w:eastAsia="en-IN" w:bidi="kn-IN"/>
        </w:rPr>
      </w:pPr>
      <w:r w:rsidRPr="001B38C5">
        <w:rPr>
          <w:sz w:val="22"/>
          <w:szCs w:val="22"/>
          <w:lang w:val="en-IN" w:eastAsia="en-IN" w:bidi="kn-IN"/>
        </w:rPr>
        <w:t>Bankers</w:t>
      </w:r>
      <w:r w:rsidR="0004688A" w:rsidRPr="001B38C5">
        <w:rPr>
          <w:sz w:val="22"/>
          <w:szCs w:val="22"/>
          <w:lang w:val="en-IN" w:eastAsia="en-IN" w:bidi="kn-IN"/>
        </w:rPr>
        <w:t xml:space="preserve"> have informed that</w:t>
      </w:r>
      <w:r w:rsidRPr="001B38C5">
        <w:rPr>
          <w:sz w:val="22"/>
          <w:szCs w:val="22"/>
          <w:lang w:val="en-IN" w:eastAsia="en-IN" w:bidi="kn-IN"/>
        </w:rPr>
        <w:t>, in some of the District</w:t>
      </w:r>
      <w:r w:rsidR="0004688A" w:rsidRPr="001B38C5">
        <w:rPr>
          <w:sz w:val="22"/>
          <w:szCs w:val="22"/>
          <w:lang w:val="en-IN" w:eastAsia="en-IN" w:bidi="kn-IN"/>
        </w:rPr>
        <w:t>s</w:t>
      </w:r>
      <w:r w:rsidRPr="001B38C5">
        <w:rPr>
          <w:sz w:val="22"/>
          <w:szCs w:val="22"/>
          <w:lang w:val="en-IN" w:eastAsia="en-IN" w:bidi="kn-IN"/>
        </w:rPr>
        <w:t xml:space="preserve">, the Bank Branches are being given a list of SB accounts and Aadhaar numbers from Tahsildars / other Govt offices with an advise to link the listed </w:t>
      </w:r>
      <w:r w:rsidR="00AB39C2">
        <w:rPr>
          <w:sz w:val="22"/>
          <w:szCs w:val="22"/>
          <w:lang w:val="en-IN" w:eastAsia="en-IN" w:bidi="kn-IN"/>
        </w:rPr>
        <w:t>Aadhaar</w:t>
      </w:r>
      <w:r w:rsidRPr="001B38C5">
        <w:rPr>
          <w:sz w:val="22"/>
          <w:szCs w:val="22"/>
          <w:lang w:val="en-IN" w:eastAsia="en-IN" w:bidi="kn-IN"/>
        </w:rPr>
        <w:t xml:space="preserve"> numbers to the Bank accounts.  No consent letter </w:t>
      </w:r>
      <w:r w:rsidR="00B1503A" w:rsidRPr="001B38C5">
        <w:rPr>
          <w:sz w:val="22"/>
          <w:szCs w:val="22"/>
          <w:lang w:val="en-IN" w:eastAsia="en-IN" w:bidi="kn-IN"/>
        </w:rPr>
        <w:t>and</w:t>
      </w:r>
      <w:r w:rsidRPr="001B38C5">
        <w:rPr>
          <w:sz w:val="22"/>
          <w:szCs w:val="22"/>
          <w:lang w:val="en-IN" w:eastAsia="en-IN" w:bidi="kn-IN"/>
        </w:rPr>
        <w:t xml:space="preserve"> copy of </w:t>
      </w:r>
      <w:r w:rsidR="00AB39C2">
        <w:rPr>
          <w:sz w:val="22"/>
          <w:szCs w:val="22"/>
          <w:lang w:val="en-IN" w:eastAsia="en-IN" w:bidi="kn-IN"/>
        </w:rPr>
        <w:t>Aadhaar</w:t>
      </w:r>
      <w:r w:rsidRPr="001B38C5">
        <w:rPr>
          <w:sz w:val="22"/>
          <w:szCs w:val="22"/>
          <w:lang w:val="en-IN" w:eastAsia="en-IN" w:bidi="kn-IN"/>
        </w:rPr>
        <w:t xml:space="preserve"> card is being provided in these cases. DFS has advised the Banks vide their letter dated 2.3.2017 to ensure that the consent of the account holder is invariably obtained for seeding of Aadhaar.  Hence, the Departments </w:t>
      </w:r>
      <w:r w:rsidR="0004688A" w:rsidRPr="001B38C5">
        <w:rPr>
          <w:sz w:val="22"/>
          <w:szCs w:val="22"/>
          <w:lang w:val="en-IN" w:eastAsia="en-IN" w:bidi="kn-IN"/>
        </w:rPr>
        <w:t>were</w:t>
      </w:r>
      <w:r w:rsidRPr="001B38C5">
        <w:rPr>
          <w:sz w:val="22"/>
          <w:szCs w:val="22"/>
          <w:lang w:val="en-IN" w:eastAsia="en-IN" w:bidi="kn-IN"/>
        </w:rPr>
        <w:t xml:space="preserve"> requested to arrange for providing the consent letters of the beneficiaries to enable the Bank Branches to seed the Aadhaar number into their SB a/cs.</w:t>
      </w:r>
    </w:p>
    <w:p w:rsidR="006070E4" w:rsidRDefault="006070E4" w:rsidP="000C20B1">
      <w:pPr>
        <w:shd w:val="clear" w:color="auto" w:fill="FFFFFF"/>
        <w:jc w:val="both"/>
        <w:rPr>
          <w:sz w:val="22"/>
          <w:szCs w:val="22"/>
          <w:lang w:val="en-IN" w:eastAsia="en-IN" w:bidi="kn-IN"/>
        </w:rPr>
      </w:pPr>
    </w:p>
    <w:p w:rsidR="0089395F" w:rsidRPr="00E83FCB" w:rsidRDefault="00CD6E9B" w:rsidP="000C20B1">
      <w:pPr>
        <w:shd w:val="clear" w:color="auto" w:fill="FFFFFF"/>
        <w:jc w:val="both"/>
        <w:rPr>
          <w:sz w:val="22"/>
          <w:szCs w:val="22"/>
          <w:lang w:val="en-IN" w:eastAsia="en-IN" w:bidi="kn-IN"/>
        </w:rPr>
      </w:pPr>
      <w:r w:rsidRPr="00E83FCB">
        <w:rPr>
          <w:sz w:val="22"/>
          <w:szCs w:val="22"/>
          <w:lang w:val="en-IN" w:eastAsia="en-IN" w:bidi="kn-IN"/>
        </w:rPr>
        <w:t>The LDM, Dharwad sought to know whether the multiple seeding of Aadhaar is possible.  Reacting to this, the Chairman-SLBC informed that multiple accounts may be seeded with Aadhaar.  However, for all practical purposes, the last account seeded with Aadhaar will be considered as Aadhaar seeded.</w:t>
      </w:r>
    </w:p>
    <w:p w:rsidR="00CD6E9B" w:rsidRPr="00E83FCB" w:rsidRDefault="00CD6E9B" w:rsidP="000C20B1">
      <w:pPr>
        <w:shd w:val="clear" w:color="auto" w:fill="FFFFFF"/>
        <w:jc w:val="both"/>
        <w:rPr>
          <w:sz w:val="22"/>
          <w:szCs w:val="22"/>
          <w:lang w:val="en-IN" w:eastAsia="en-IN" w:bidi="kn-IN"/>
        </w:rPr>
      </w:pPr>
    </w:p>
    <w:p w:rsidR="002E1599" w:rsidRPr="00E83FCB" w:rsidRDefault="002E1599" w:rsidP="000C20B1">
      <w:pPr>
        <w:shd w:val="clear" w:color="auto" w:fill="FFFFFF"/>
        <w:jc w:val="both"/>
        <w:rPr>
          <w:sz w:val="22"/>
          <w:szCs w:val="22"/>
          <w:lang w:val="en-IN" w:eastAsia="en-IN" w:bidi="kn-IN"/>
        </w:rPr>
      </w:pPr>
      <w:r w:rsidRPr="00E83FCB">
        <w:rPr>
          <w:sz w:val="22"/>
          <w:szCs w:val="22"/>
          <w:lang w:val="en-IN" w:eastAsia="en-IN" w:bidi="kn-IN"/>
        </w:rPr>
        <w:t xml:space="preserve">The ACS, Housing suggested the Line Departments to give in bulk data of accounts to </w:t>
      </w:r>
      <w:r w:rsidR="007A0925">
        <w:rPr>
          <w:sz w:val="22"/>
          <w:szCs w:val="22"/>
          <w:lang w:val="en-IN" w:eastAsia="en-IN" w:bidi="kn-IN"/>
        </w:rPr>
        <w:t>NPC</w:t>
      </w:r>
      <w:r w:rsidRPr="00E83FCB">
        <w:rPr>
          <w:sz w:val="22"/>
          <w:szCs w:val="22"/>
          <w:lang w:val="en-IN" w:eastAsia="en-IN" w:bidi="kn-IN"/>
        </w:rPr>
        <w:t xml:space="preserve">I to cull out the unseeded accounts based on the Aadhaar.  The House took his suggestion and advised the Dept to arrange to submit the data to </w:t>
      </w:r>
      <w:r w:rsidR="00F67A05">
        <w:rPr>
          <w:sz w:val="22"/>
          <w:szCs w:val="22"/>
          <w:lang w:val="en-IN" w:eastAsia="en-IN" w:bidi="kn-IN"/>
        </w:rPr>
        <w:t>NPC</w:t>
      </w:r>
      <w:r w:rsidRPr="00E83FCB">
        <w:rPr>
          <w:sz w:val="22"/>
          <w:szCs w:val="22"/>
          <w:lang w:val="en-IN" w:eastAsia="en-IN" w:bidi="kn-IN"/>
        </w:rPr>
        <w:t>I to do the needful.</w:t>
      </w:r>
    </w:p>
    <w:p w:rsidR="002E1599" w:rsidRPr="00CD6E9B" w:rsidRDefault="002E1599" w:rsidP="000C20B1">
      <w:pPr>
        <w:shd w:val="clear" w:color="auto" w:fill="FFFFFF"/>
        <w:jc w:val="both"/>
        <w:rPr>
          <w:i/>
          <w:iCs/>
          <w:sz w:val="22"/>
          <w:szCs w:val="22"/>
          <w:lang w:val="en-IN" w:eastAsia="en-IN" w:bidi="kn-IN"/>
        </w:rPr>
      </w:pPr>
    </w:p>
    <w:p w:rsidR="00777C09" w:rsidRPr="00F63538" w:rsidRDefault="00777C09" w:rsidP="000C20B1">
      <w:pPr>
        <w:shd w:val="clear" w:color="auto" w:fill="FFFFFF"/>
        <w:jc w:val="right"/>
        <w:rPr>
          <w:b/>
          <w:bCs/>
          <w:sz w:val="22"/>
          <w:szCs w:val="22"/>
          <w:lang w:val="en-IN" w:eastAsia="en-IN" w:bidi="kn-IN"/>
        </w:rPr>
      </w:pPr>
      <w:r w:rsidRPr="00F63538">
        <w:rPr>
          <w:b/>
          <w:bCs/>
          <w:sz w:val="22"/>
          <w:szCs w:val="22"/>
          <w:lang w:val="en-IN" w:eastAsia="en-IN" w:bidi="kn-IN"/>
        </w:rPr>
        <w:t>(Action : Line Depts)</w:t>
      </w:r>
    </w:p>
    <w:p w:rsidR="006070E4" w:rsidRPr="001B38C5" w:rsidRDefault="006070E4" w:rsidP="000C20B1">
      <w:pPr>
        <w:shd w:val="clear" w:color="auto" w:fill="FFFFFF"/>
        <w:spacing w:after="160"/>
        <w:jc w:val="both"/>
        <w:rPr>
          <w:b/>
          <w:bCs/>
          <w:sz w:val="22"/>
          <w:szCs w:val="22"/>
          <w:lang w:val="en-IN" w:eastAsia="en-IN" w:bidi="kn-IN"/>
        </w:rPr>
      </w:pPr>
      <w:r w:rsidRPr="001B38C5">
        <w:rPr>
          <w:b/>
          <w:bCs/>
          <w:sz w:val="22"/>
          <w:szCs w:val="22"/>
          <w:lang w:val="en-IN" w:eastAsia="en-IN" w:bidi="kn-IN"/>
        </w:rPr>
        <w:t xml:space="preserve">III. The scheme-wise progress </w:t>
      </w:r>
      <w:r w:rsidR="00381499">
        <w:rPr>
          <w:b/>
          <w:bCs/>
          <w:sz w:val="22"/>
          <w:szCs w:val="22"/>
          <w:lang w:val="en-IN" w:eastAsia="en-IN" w:bidi="kn-IN"/>
        </w:rPr>
        <w:t>is</w:t>
      </w:r>
      <w:r w:rsidR="005840FF" w:rsidRPr="001B38C5">
        <w:rPr>
          <w:b/>
          <w:bCs/>
          <w:sz w:val="22"/>
          <w:szCs w:val="22"/>
          <w:lang w:val="en-IN" w:eastAsia="en-IN" w:bidi="kn-IN"/>
        </w:rPr>
        <w:t xml:space="preserve"> </w:t>
      </w:r>
      <w:r w:rsidRPr="001B38C5">
        <w:rPr>
          <w:b/>
          <w:bCs/>
          <w:sz w:val="22"/>
          <w:szCs w:val="22"/>
          <w:lang w:val="en-IN" w:eastAsia="en-IN" w:bidi="kn-IN"/>
        </w:rPr>
        <w:t>as follows:</w:t>
      </w:r>
    </w:p>
    <w:p w:rsidR="006070E4" w:rsidRPr="001B38C5" w:rsidRDefault="006070E4" w:rsidP="000C20B1">
      <w:pPr>
        <w:pStyle w:val="ListParagraph"/>
        <w:numPr>
          <w:ilvl w:val="0"/>
          <w:numId w:val="23"/>
        </w:numPr>
        <w:spacing w:after="0" w:line="240" w:lineRule="auto"/>
        <w:contextualSpacing w:val="0"/>
        <w:jc w:val="both"/>
        <w:rPr>
          <w:rFonts w:ascii="Arial" w:hAnsi="Arial" w:cs="Arial"/>
          <w:shd w:val="clear" w:color="auto" w:fill="FFFFFF"/>
        </w:rPr>
      </w:pPr>
      <w:r w:rsidRPr="001B38C5">
        <w:rPr>
          <w:rFonts w:ascii="Arial" w:hAnsi="Arial" w:cs="Arial"/>
          <w:b/>
          <w:bCs/>
          <w:lang w:val="en-IN" w:eastAsia="en-IN" w:bidi="kn-IN"/>
        </w:rPr>
        <w:t>MGNREGA:</w:t>
      </w:r>
      <w:r w:rsidRPr="001B38C5">
        <w:rPr>
          <w:rFonts w:ascii="Arial" w:hAnsi="Arial" w:cs="Arial"/>
          <w:shd w:val="clear" w:color="auto" w:fill="FFFFFF"/>
        </w:rPr>
        <w:t xml:space="preserve"> </w:t>
      </w:r>
    </w:p>
    <w:p w:rsidR="006070E4" w:rsidRPr="001B38C5" w:rsidRDefault="006070E4" w:rsidP="000C20B1">
      <w:pPr>
        <w:jc w:val="both"/>
        <w:rPr>
          <w:color w:val="222222"/>
          <w:sz w:val="22"/>
          <w:szCs w:val="22"/>
          <w:lang w:val="en-IN" w:eastAsia="en-IN" w:bidi="kn-IN"/>
        </w:rPr>
      </w:pPr>
    </w:p>
    <w:p w:rsidR="00C84B65" w:rsidRPr="001B38C5" w:rsidRDefault="006070E4" w:rsidP="000C20B1">
      <w:pPr>
        <w:jc w:val="both"/>
        <w:rPr>
          <w:sz w:val="22"/>
          <w:szCs w:val="22"/>
          <w:lang w:val="en-IN" w:eastAsia="en-IN" w:bidi="kn-IN"/>
        </w:rPr>
      </w:pPr>
      <w:r w:rsidRPr="001B38C5">
        <w:rPr>
          <w:sz w:val="22"/>
          <w:szCs w:val="22"/>
          <w:lang w:val="en-IN" w:eastAsia="en-IN" w:bidi="kn-IN"/>
        </w:rPr>
        <w:t xml:space="preserve">As per the information provided by the Dept., out of the 64,90,882 active workers, 57,28,104 have been seeded with Aadhaar number, with a percentage of 88.25 as on 16.3.2017. </w:t>
      </w:r>
      <w:r w:rsidR="005840FF" w:rsidRPr="001B38C5">
        <w:rPr>
          <w:sz w:val="22"/>
          <w:szCs w:val="22"/>
          <w:lang w:val="en-IN" w:eastAsia="en-IN" w:bidi="kn-IN"/>
        </w:rPr>
        <w:t xml:space="preserve"> </w:t>
      </w:r>
      <w:r w:rsidR="00AA171D" w:rsidRPr="001B38C5">
        <w:rPr>
          <w:sz w:val="22"/>
          <w:szCs w:val="22"/>
          <w:lang w:val="en-IN" w:eastAsia="en-IN" w:bidi="kn-IN"/>
        </w:rPr>
        <w:t xml:space="preserve">The </w:t>
      </w:r>
      <w:r w:rsidR="00362D31" w:rsidRPr="001B38C5">
        <w:rPr>
          <w:sz w:val="22"/>
          <w:szCs w:val="22"/>
          <w:lang w:val="en-IN" w:eastAsia="en-IN" w:bidi="kn-IN"/>
        </w:rPr>
        <w:t>Principal Secretary,</w:t>
      </w:r>
      <w:r w:rsidR="005840FF" w:rsidRPr="001B38C5">
        <w:rPr>
          <w:sz w:val="22"/>
          <w:szCs w:val="22"/>
          <w:lang w:val="en-IN" w:eastAsia="en-IN" w:bidi="kn-IN"/>
        </w:rPr>
        <w:t xml:space="preserve"> </w:t>
      </w:r>
      <w:r w:rsidR="00362D31" w:rsidRPr="001B38C5">
        <w:rPr>
          <w:sz w:val="22"/>
          <w:szCs w:val="22"/>
          <w:lang w:val="en-IN" w:eastAsia="en-IN" w:bidi="kn-IN"/>
        </w:rPr>
        <w:t>RDPR</w:t>
      </w:r>
      <w:r w:rsidR="00AB49A3" w:rsidRPr="001B38C5">
        <w:rPr>
          <w:sz w:val="22"/>
          <w:szCs w:val="22"/>
          <w:lang w:val="en-IN" w:eastAsia="en-IN" w:bidi="kn-IN"/>
        </w:rPr>
        <w:t xml:space="preserve"> </w:t>
      </w:r>
      <w:r w:rsidR="00362D31" w:rsidRPr="001B38C5">
        <w:rPr>
          <w:sz w:val="22"/>
          <w:szCs w:val="22"/>
          <w:lang w:val="en-IN" w:eastAsia="en-IN" w:bidi="kn-IN"/>
        </w:rPr>
        <w:t>informed that though the Aadh</w:t>
      </w:r>
      <w:r w:rsidR="005840FF" w:rsidRPr="001B38C5">
        <w:rPr>
          <w:sz w:val="22"/>
          <w:szCs w:val="22"/>
          <w:lang w:val="en-IN" w:eastAsia="en-IN" w:bidi="kn-IN"/>
        </w:rPr>
        <w:t>a</w:t>
      </w:r>
      <w:r w:rsidR="00362D31" w:rsidRPr="001B38C5">
        <w:rPr>
          <w:sz w:val="22"/>
          <w:szCs w:val="22"/>
          <w:lang w:val="en-IN" w:eastAsia="en-IN" w:bidi="kn-IN"/>
        </w:rPr>
        <w:t>ar seeding is 88.25%,</w:t>
      </w:r>
      <w:r w:rsidR="00FD55EE" w:rsidRPr="001B38C5">
        <w:rPr>
          <w:sz w:val="22"/>
          <w:szCs w:val="22"/>
          <w:lang w:val="en-IN" w:eastAsia="en-IN" w:bidi="kn-IN"/>
        </w:rPr>
        <w:t xml:space="preserve"> </w:t>
      </w:r>
      <w:r w:rsidR="00362D31" w:rsidRPr="001B38C5">
        <w:rPr>
          <w:sz w:val="22"/>
          <w:szCs w:val="22"/>
          <w:lang w:val="en-IN" w:eastAsia="en-IN" w:bidi="kn-IN"/>
        </w:rPr>
        <w:t>Aadh</w:t>
      </w:r>
      <w:r w:rsidR="00FD55EE" w:rsidRPr="001B38C5">
        <w:rPr>
          <w:sz w:val="22"/>
          <w:szCs w:val="22"/>
          <w:lang w:val="en-IN" w:eastAsia="en-IN" w:bidi="kn-IN"/>
        </w:rPr>
        <w:t>a</w:t>
      </w:r>
      <w:r w:rsidR="00362D31" w:rsidRPr="001B38C5">
        <w:rPr>
          <w:sz w:val="22"/>
          <w:szCs w:val="22"/>
          <w:lang w:val="en-IN" w:eastAsia="en-IN" w:bidi="kn-IN"/>
        </w:rPr>
        <w:t>ar based payments is only 38.23% where as the national average is 41.36%</w:t>
      </w:r>
      <w:r w:rsidR="00AB49A3" w:rsidRPr="001B38C5">
        <w:rPr>
          <w:sz w:val="22"/>
          <w:szCs w:val="22"/>
          <w:lang w:val="en-IN" w:eastAsia="en-IN" w:bidi="kn-IN"/>
        </w:rPr>
        <w:t>.</w:t>
      </w:r>
      <w:r w:rsidR="005840FF" w:rsidRPr="001B38C5">
        <w:rPr>
          <w:sz w:val="22"/>
          <w:szCs w:val="22"/>
          <w:lang w:val="en-IN" w:eastAsia="en-IN" w:bidi="kn-IN"/>
        </w:rPr>
        <w:t xml:space="preserve">  </w:t>
      </w:r>
      <w:r w:rsidR="00AB49A3" w:rsidRPr="001B38C5">
        <w:rPr>
          <w:sz w:val="22"/>
          <w:szCs w:val="22"/>
          <w:lang w:val="en-IN" w:eastAsia="en-IN" w:bidi="kn-IN"/>
        </w:rPr>
        <w:t xml:space="preserve">She informed that </w:t>
      </w:r>
      <w:r w:rsidR="005840FF" w:rsidRPr="001B38C5">
        <w:rPr>
          <w:sz w:val="22"/>
          <w:szCs w:val="22"/>
          <w:lang w:val="en-IN" w:eastAsia="en-IN" w:bidi="kn-IN"/>
        </w:rPr>
        <w:t xml:space="preserve">the State is </w:t>
      </w:r>
      <w:r w:rsidR="00AB49A3" w:rsidRPr="001B38C5">
        <w:rPr>
          <w:sz w:val="22"/>
          <w:szCs w:val="22"/>
          <w:lang w:val="en-IN" w:eastAsia="en-IN" w:bidi="kn-IN"/>
        </w:rPr>
        <w:t>lagging behind and requested the stakeholders to concentrate on this issue as it was discussed in various</w:t>
      </w:r>
      <w:r w:rsidR="005840FF" w:rsidRPr="001B38C5">
        <w:rPr>
          <w:sz w:val="22"/>
          <w:szCs w:val="22"/>
          <w:lang w:val="en-IN" w:eastAsia="en-IN" w:bidi="kn-IN"/>
        </w:rPr>
        <w:t xml:space="preserve"> forums.</w:t>
      </w:r>
      <w:r w:rsidR="00AB49A3" w:rsidRPr="001B38C5">
        <w:rPr>
          <w:sz w:val="22"/>
          <w:szCs w:val="22"/>
          <w:lang w:val="en-IN" w:eastAsia="en-IN" w:bidi="kn-IN"/>
        </w:rPr>
        <w:t xml:space="preserve"> She informed that lot of misappropriation is observed in joint accounts and hence she sought the cooperation of Banks in opening separate individual accounts.</w:t>
      </w:r>
      <w:r w:rsidR="00FE371A" w:rsidRPr="001B38C5">
        <w:rPr>
          <w:sz w:val="22"/>
          <w:szCs w:val="22"/>
          <w:lang w:val="en-IN" w:eastAsia="en-IN" w:bidi="kn-IN"/>
        </w:rPr>
        <w:t xml:space="preserve"> </w:t>
      </w:r>
      <w:r w:rsidR="005840FF" w:rsidRPr="001B38C5">
        <w:rPr>
          <w:sz w:val="22"/>
          <w:szCs w:val="22"/>
          <w:lang w:val="en-IN" w:eastAsia="en-IN" w:bidi="kn-IN"/>
        </w:rPr>
        <w:t xml:space="preserve"> </w:t>
      </w:r>
      <w:r w:rsidR="00FE371A" w:rsidRPr="001B38C5">
        <w:rPr>
          <w:sz w:val="22"/>
          <w:szCs w:val="22"/>
          <w:lang w:val="en-IN" w:eastAsia="en-IN" w:bidi="kn-IN"/>
        </w:rPr>
        <w:t>As more</w:t>
      </w:r>
      <w:r w:rsidR="00AB49A3" w:rsidRPr="001B38C5">
        <w:rPr>
          <w:sz w:val="22"/>
          <w:szCs w:val="22"/>
          <w:lang w:val="en-IN" w:eastAsia="en-IN" w:bidi="kn-IN"/>
        </w:rPr>
        <w:t xml:space="preserve"> MGNREGA works </w:t>
      </w:r>
      <w:r w:rsidR="00FE371A" w:rsidRPr="001B38C5">
        <w:rPr>
          <w:sz w:val="22"/>
          <w:szCs w:val="22"/>
          <w:lang w:val="en-IN" w:eastAsia="en-IN" w:bidi="kn-IN"/>
        </w:rPr>
        <w:t>have been taken up in B</w:t>
      </w:r>
      <w:r w:rsidR="005840FF" w:rsidRPr="001B38C5">
        <w:rPr>
          <w:sz w:val="22"/>
          <w:szCs w:val="22"/>
          <w:lang w:val="en-IN" w:eastAsia="en-IN" w:bidi="kn-IN"/>
        </w:rPr>
        <w:t>a</w:t>
      </w:r>
      <w:r w:rsidR="00FE371A" w:rsidRPr="001B38C5">
        <w:rPr>
          <w:sz w:val="22"/>
          <w:szCs w:val="22"/>
          <w:lang w:val="en-IN" w:eastAsia="en-IN" w:bidi="kn-IN"/>
        </w:rPr>
        <w:t>llar</w:t>
      </w:r>
      <w:r w:rsidR="005840FF" w:rsidRPr="001B38C5">
        <w:rPr>
          <w:sz w:val="22"/>
          <w:szCs w:val="22"/>
          <w:lang w:val="en-IN" w:eastAsia="en-IN" w:bidi="kn-IN"/>
        </w:rPr>
        <w:t>i</w:t>
      </w:r>
      <w:r w:rsidR="00FE371A" w:rsidRPr="001B38C5">
        <w:rPr>
          <w:sz w:val="22"/>
          <w:szCs w:val="22"/>
          <w:lang w:val="en-IN" w:eastAsia="en-IN" w:bidi="kn-IN"/>
        </w:rPr>
        <w:t xml:space="preserve">, Ramanagar, Gadag and other </w:t>
      </w:r>
      <w:r w:rsidR="005840FF" w:rsidRPr="001B38C5">
        <w:rPr>
          <w:sz w:val="22"/>
          <w:szCs w:val="22"/>
          <w:lang w:val="en-IN" w:eastAsia="en-IN" w:bidi="kn-IN"/>
        </w:rPr>
        <w:t>D</w:t>
      </w:r>
      <w:r w:rsidR="00FE371A" w:rsidRPr="001B38C5">
        <w:rPr>
          <w:sz w:val="22"/>
          <w:szCs w:val="22"/>
          <w:lang w:val="en-IN" w:eastAsia="en-IN" w:bidi="kn-IN"/>
        </w:rPr>
        <w:t>istricts the task of opening of individual accounts and seeding of A</w:t>
      </w:r>
      <w:r w:rsidR="005840FF" w:rsidRPr="001B38C5">
        <w:rPr>
          <w:sz w:val="22"/>
          <w:szCs w:val="22"/>
          <w:lang w:val="en-IN" w:eastAsia="en-IN" w:bidi="kn-IN"/>
        </w:rPr>
        <w:t>a</w:t>
      </w:r>
      <w:r w:rsidR="00FE371A" w:rsidRPr="001B38C5">
        <w:rPr>
          <w:sz w:val="22"/>
          <w:szCs w:val="22"/>
          <w:lang w:val="en-IN" w:eastAsia="en-IN" w:bidi="kn-IN"/>
        </w:rPr>
        <w:t>dh</w:t>
      </w:r>
      <w:r w:rsidR="005840FF" w:rsidRPr="001B38C5">
        <w:rPr>
          <w:sz w:val="22"/>
          <w:szCs w:val="22"/>
          <w:lang w:val="en-IN" w:eastAsia="en-IN" w:bidi="kn-IN"/>
        </w:rPr>
        <w:t>a</w:t>
      </w:r>
      <w:r w:rsidR="00FE371A" w:rsidRPr="001B38C5">
        <w:rPr>
          <w:sz w:val="22"/>
          <w:szCs w:val="22"/>
          <w:lang w:val="en-IN" w:eastAsia="en-IN" w:bidi="kn-IN"/>
        </w:rPr>
        <w:t>ar to be taken up on war</w:t>
      </w:r>
      <w:r w:rsidR="005840FF" w:rsidRPr="001B38C5">
        <w:rPr>
          <w:sz w:val="22"/>
          <w:szCs w:val="22"/>
          <w:lang w:val="en-IN" w:eastAsia="en-IN" w:bidi="kn-IN"/>
        </w:rPr>
        <w:t xml:space="preserve"> </w:t>
      </w:r>
      <w:r w:rsidR="00FE371A" w:rsidRPr="001B38C5">
        <w:rPr>
          <w:sz w:val="22"/>
          <w:szCs w:val="22"/>
          <w:lang w:val="en-IN" w:eastAsia="en-IN" w:bidi="kn-IN"/>
        </w:rPr>
        <w:t>footing.</w:t>
      </w:r>
      <w:r w:rsidR="00AB49A3" w:rsidRPr="001B38C5">
        <w:rPr>
          <w:sz w:val="22"/>
          <w:szCs w:val="22"/>
          <w:lang w:val="en-IN" w:eastAsia="en-IN" w:bidi="kn-IN"/>
        </w:rPr>
        <w:t xml:space="preserve"> </w:t>
      </w:r>
    </w:p>
    <w:p w:rsidR="00FD55EE" w:rsidRPr="00F14E9C" w:rsidRDefault="00AB39C2" w:rsidP="000C20B1">
      <w:pPr>
        <w:jc w:val="right"/>
        <w:rPr>
          <w:b/>
          <w:bCs/>
          <w:sz w:val="22"/>
          <w:szCs w:val="22"/>
          <w:lang w:val="en-IN" w:eastAsia="en-IN" w:bidi="kn-IN"/>
        </w:rPr>
      </w:pPr>
      <w:r w:rsidRPr="00F14E9C">
        <w:rPr>
          <w:b/>
          <w:bCs/>
          <w:sz w:val="22"/>
          <w:szCs w:val="22"/>
          <w:lang w:val="en-IN" w:eastAsia="en-IN" w:bidi="kn-IN"/>
        </w:rPr>
        <w:t>(Action : Banks</w:t>
      </w:r>
      <w:r>
        <w:rPr>
          <w:b/>
          <w:bCs/>
          <w:sz w:val="22"/>
          <w:szCs w:val="22"/>
          <w:lang w:val="en-IN" w:eastAsia="en-IN" w:bidi="kn-IN"/>
        </w:rPr>
        <w:t xml:space="preserve"> &amp; Line Depts.</w:t>
      </w:r>
      <w:r w:rsidRPr="00F14E9C">
        <w:rPr>
          <w:b/>
          <w:bCs/>
          <w:sz w:val="22"/>
          <w:szCs w:val="22"/>
          <w:lang w:val="en-IN" w:eastAsia="en-IN" w:bidi="kn-IN"/>
        </w:rPr>
        <w:t>)</w:t>
      </w:r>
    </w:p>
    <w:p w:rsidR="006070E4" w:rsidRPr="001B38C5" w:rsidRDefault="006070E4" w:rsidP="000C20B1">
      <w:pPr>
        <w:pStyle w:val="ListParagraph"/>
        <w:numPr>
          <w:ilvl w:val="0"/>
          <w:numId w:val="23"/>
        </w:numPr>
        <w:shd w:val="clear" w:color="auto" w:fill="FFFFFF"/>
        <w:spacing w:after="0" w:line="240" w:lineRule="auto"/>
        <w:ind w:left="357" w:hanging="357"/>
        <w:contextualSpacing w:val="0"/>
        <w:jc w:val="both"/>
        <w:rPr>
          <w:rFonts w:ascii="Arial" w:hAnsi="Arial" w:cs="Arial"/>
          <w:b/>
          <w:bCs/>
          <w:lang w:val="en-IN" w:eastAsia="en-IN" w:bidi="kn-IN"/>
        </w:rPr>
      </w:pPr>
      <w:r w:rsidRPr="001B38C5">
        <w:rPr>
          <w:rFonts w:ascii="Arial" w:hAnsi="Arial" w:cs="Arial"/>
          <w:b/>
          <w:bCs/>
          <w:lang w:val="en-IN" w:eastAsia="en-IN" w:bidi="kn-IN"/>
        </w:rPr>
        <w:t>Social Security Pensions:</w:t>
      </w:r>
    </w:p>
    <w:p w:rsidR="006070E4" w:rsidRPr="001B38C5" w:rsidRDefault="006070E4" w:rsidP="000C20B1">
      <w:pPr>
        <w:pStyle w:val="ListParagraph"/>
        <w:shd w:val="clear" w:color="auto" w:fill="FFFFFF"/>
        <w:spacing w:after="0" w:line="240" w:lineRule="auto"/>
        <w:ind w:left="357"/>
        <w:contextualSpacing w:val="0"/>
        <w:jc w:val="both"/>
        <w:rPr>
          <w:rFonts w:ascii="Arial" w:hAnsi="Arial" w:cs="Arial"/>
          <w:b/>
          <w:bCs/>
          <w:lang w:val="en-IN" w:eastAsia="en-IN" w:bidi="kn-IN"/>
        </w:rPr>
      </w:pPr>
    </w:p>
    <w:p w:rsidR="006070E4" w:rsidRPr="001B38C5" w:rsidRDefault="006070E4" w:rsidP="000C20B1">
      <w:pPr>
        <w:jc w:val="both"/>
        <w:rPr>
          <w:bCs/>
          <w:sz w:val="22"/>
          <w:szCs w:val="22"/>
        </w:rPr>
      </w:pPr>
      <w:r w:rsidRPr="001B38C5">
        <w:rPr>
          <w:bCs/>
          <w:sz w:val="22"/>
          <w:szCs w:val="22"/>
        </w:rPr>
        <w:t xml:space="preserve">The Dept has informed that there are 56.95 lakh Social Security Pension beneficiaries in the State and of which 12.30 lakh beneficiaries receive pension through Banks and remaining 44.65 lakh beneficiaries through Post Offices.   On segregation of the data of 12.30 lakhs, it was found that 4.22 lakh </w:t>
      </w:r>
      <w:r w:rsidR="00FD55EE" w:rsidRPr="001B38C5">
        <w:rPr>
          <w:bCs/>
          <w:sz w:val="22"/>
          <w:szCs w:val="22"/>
        </w:rPr>
        <w:t>a</w:t>
      </w:r>
      <w:r w:rsidRPr="001B38C5">
        <w:rPr>
          <w:bCs/>
          <w:sz w:val="22"/>
          <w:szCs w:val="22"/>
        </w:rPr>
        <w:t>/cs are Aadh</w:t>
      </w:r>
      <w:r w:rsidR="00FD55EE" w:rsidRPr="001B38C5">
        <w:rPr>
          <w:bCs/>
          <w:sz w:val="22"/>
          <w:szCs w:val="22"/>
        </w:rPr>
        <w:t>a</w:t>
      </w:r>
      <w:r w:rsidRPr="001B38C5">
        <w:rPr>
          <w:bCs/>
          <w:sz w:val="22"/>
          <w:szCs w:val="22"/>
        </w:rPr>
        <w:t xml:space="preserve">ar seeded and 8.08 lakh A/cs unseeded.  The data has been provided to the Banks, Line Departments &amp; LDMs with a request to follow up for </w:t>
      </w:r>
      <w:r w:rsidR="00AB39C2">
        <w:rPr>
          <w:bCs/>
          <w:sz w:val="22"/>
          <w:szCs w:val="22"/>
        </w:rPr>
        <w:t>Aadhaar</w:t>
      </w:r>
      <w:r w:rsidRPr="001B38C5">
        <w:rPr>
          <w:bCs/>
          <w:sz w:val="22"/>
          <w:szCs w:val="22"/>
        </w:rPr>
        <w:t xml:space="preserve"> &amp; Mobile seeding.   </w:t>
      </w:r>
    </w:p>
    <w:p w:rsidR="006070E4" w:rsidRPr="001B38C5" w:rsidRDefault="006070E4" w:rsidP="000C20B1">
      <w:pPr>
        <w:jc w:val="both"/>
        <w:rPr>
          <w:bCs/>
          <w:sz w:val="22"/>
          <w:szCs w:val="22"/>
        </w:rPr>
      </w:pPr>
    </w:p>
    <w:p w:rsidR="006070E4" w:rsidRPr="001B38C5" w:rsidRDefault="008B1CFA" w:rsidP="000C20B1">
      <w:pPr>
        <w:jc w:val="both"/>
        <w:rPr>
          <w:b/>
          <w:sz w:val="22"/>
          <w:szCs w:val="22"/>
        </w:rPr>
      </w:pPr>
      <w:r w:rsidRPr="001B38C5">
        <w:rPr>
          <w:b/>
          <w:sz w:val="22"/>
          <w:szCs w:val="22"/>
        </w:rPr>
        <w:t xml:space="preserve">c) </w:t>
      </w:r>
      <w:r w:rsidR="006070E4" w:rsidRPr="001B38C5">
        <w:rPr>
          <w:b/>
          <w:sz w:val="22"/>
          <w:szCs w:val="22"/>
        </w:rPr>
        <w:t>Schemes of Backward Classes Welfare Dept &amp; Social Welfare Dept</w:t>
      </w:r>
      <w:r w:rsidR="00907E9A">
        <w:rPr>
          <w:b/>
          <w:sz w:val="22"/>
          <w:szCs w:val="22"/>
        </w:rPr>
        <w:t>:</w:t>
      </w:r>
    </w:p>
    <w:p w:rsidR="006070E4" w:rsidRPr="001B38C5" w:rsidRDefault="006070E4" w:rsidP="000C20B1">
      <w:pPr>
        <w:jc w:val="both"/>
        <w:rPr>
          <w:b/>
          <w:color w:val="FF0000"/>
          <w:sz w:val="22"/>
          <w:szCs w:val="22"/>
        </w:rPr>
      </w:pPr>
    </w:p>
    <w:p w:rsidR="006070E4" w:rsidRPr="001B38C5" w:rsidRDefault="006070E4" w:rsidP="000C20B1">
      <w:pPr>
        <w:jc w:val="both"/>
        <w:rPr>
          <w:color w:val="222222"/>
          <w:sz w:val="22"/>
          <w:szCs w:val="22"/>
          <w:shd w:val="clear" w:color="auto" w:fill="FFFFFF"/>
        </w:rPr>
      </w:pPr>
      <w:r w:rsidRPr="001B38C5">
        <w:rPr>
          <w:color w:val="222222"/>
          <w:sz w:val="22"/>
          <w:szCs w:val="22"/>
          <w:shd w:val="clear" w:color="auto" w:fill="FFFFFF"/>
        </w:rPr>
        <w:t xml:space="preserve">Backward Classes Welfare Department – Pre-matric scholarship – Out of 338901, 140612 students accounts are seeded with </w:t>
      </w:r>
      <w:r w:rsidR="00AB39C2">
        <w:rPr>
          <w:color w:val="222222"/>
          <w:sz w:val="22"/>
          <w:szCs w:val="22"/>
          <w:shd w:val="clear" w:color="auto" w:fill="FFFFFF"/>
        </w:rPr>
        <w:t>Aadhaar</w:t>
      </w:r>
      <w:r w:rsidR="00FD55EE" w:rsidRPr="001B38C5">
        <w:rPr>
          <w:color w:val="222222"/>
          <w:sz w:val="22"/>
          <w:szCs w:val="22"/>
          <w:shd w:val="clear" w:color="auto" w:fill="FFFFFF"/>
        </w:rPr>
        <w:t xml:space="preserve">.  </w:t>
      </w:r>
      <w:r w:rsidRPr="001B38C5">
        <w:rPr>
          <w:color w:val="222222"/>
          <w:sz w:val="22"/>
          <w:szCs w:val="22"/>
          <w:shd w:val="clear" w:color="auto" w:fill="FFFFFF"/>
        </w:rPr>
        <w:t>Post-matric scholarship – Out of 349509, 172348 students accounts are seeded</w:t>
      </w:r>
      <w:r w:rsidR="00FD55EE" w:rsidRPr="001B38C5">
        <w:rPr>
          <w:color w:val="222222"/>
          <w:sz w:val="22"/>
          <w:szCs w:val="22"/>
          <w:shd w:val="clear" w:color="auto" w:fill="FFFFFF"/>
        </w:rPr>
        <w:t>.</w:t>
      </w:r>
    </w:p>
    <w:p w:rsidR="00596DFE" w:rsidRPr="001B38C5" w:rsidRDefault="006070E4" w:rsidP="000C20B1">
      <w:pPr>
        <w:jc w:val="both"/>
        <w:rPr>
          <w:color w:val="222222"/>
          <w:sz w:val="22"/>
          <w:szCs w:val="22"/>
          <w:shd w:val="clear" w:color="auto" w:fill="FFFFFF"/>
        </w:rPr>
      </w:pPr>
      <w:r w:rsidRPr="001B38C5">
        <w:rPr>
          <w:color w:val="222222"/>
          <w:sz w:val="22"/>
          <w:szCs w:val="22"/>
          <w:shd w:val="clear" w:color="auto" w:fill="FFFFFF"/>
        </w:rPr>
        <w:lastRenderedPageBreak/>
        <w:t xml:space="preserve">Social Welfare Department </w:t>
      </w:r>
      <w:r w:rsidR="00FD55EE" w:rsidRPr="001B38C5">
        <w:rPr>
          <w:color w:val="222222"/>
          <w:sz w:val="22"/>
          <w:szCs w:val="22"/>
          <w:shd w:val="clear" w:color="auto" w:fill="FFFFFF"/>
        </w:rPr>
        <w:t xml:space="preserve">- </w:t>
      </w:r>
      <w:r w:rsidR="008B1CFA" w:rsidRPr="001B38C5">
        <w:rPr>
          <w:color w:val="222222"/>
          <w:sz w:val="22"/>
          <w:szCs w:val="22"/>
          <w:shd w:val="clear" w:color="auto" w:fill="FFFFFF"/>
        </w:rPr>
        <w:t>1</w:t>
      </w:r>
      <w:r w:rsidRPr="001B38C5">
        <w:rPr>
          <w:color w:val="222222"/>
          <w:sz w:val="22"/>
          <w:szCs w:val="22"/>
          <w:shd w:val="clear" w:color="auto" w:fill="FFFFFF"/>
        </w:rPr>
        <w:t>Pre-matric, (ii) Post-matric, (iii) Prize money – with total beneficiaries of 14.70 lacs.  Out of the Pre-matric, 9</w:t>
      </w:r>
      <w:r w:rsidRPr="001B38C5">
        <w:rPr>
          <w:color w:val="222222"/>
          <w:sz w:val="22"/>
          <w:szCs w:val="22"/>
          <w:shd w:val="clear" w:color="auto" w:fill="FFFFFF"/>
          <w:vertAlign w:val="superscript"/>
        </w:rPr>
        <w:t>th</w:t>
      </w:r>
      <w:r w:rsidRPr="001B38C5">
        <w:rPr>
          <w:color w:val="222222"/>
          <w:sz w:val="22"/>
          <w:szCs w:val="22"/>
          <w:shd w:val="clear" w:color="auto" w:fill="FFFFFF"/>
        </w:rPr>
        <w:t xml:space="preserve"> &amp; 10</w:t>
      </w:r>
      <w:r w:rsidRPr="001B38C5">
        <w:rPr>
          <w:color w:val="222222"/>
          <w:sz w:val="22"/>
          <w:szCs w:val="22"/>
          <w:shd w:val="clear" w:color="auto" w:fill="FFFFFF"/>
          <w:vertAlign w:val="superscript"/>
        </w:rPr>
        <w:t>th</w:t>
      </w:r>
      <w:r w:rsidRPr="001B38C5">
        <w:rPr>
          <w:color w:val="222222"/>
          <w:sz w:val="22"/>
          <w:szCs w:val="22"/>
          <w:shd w:val="clear" w:color="auto" w:fill="FFFFFF"/>
        </w:rPr>
        <w:t xml:space="preserve"> standard scholarships are funded by GoI and rest by GoK.  Post-matric scholarship students numbering around 3 lacs are shared by Centre &amp; the State. </w:t>
      </w:r>
    </w:p>
    <w:p w:rsidR="00FD55EE" w:rsidRPr="001B38C5" w:rsidRDefault="00FD55EE" w:rsidP="000C20B1">
      <w:pPr>
        <w:jc w:val="both"/>
        <w:rPr>
          <w:color w:val="222222"/>
          <w:sz w:val="22"/>
          <w:szCs w:val="22"/>
          <w:shd w:val="clear" w:color="auto" w:fill="FFFFFF"/>
        </w:rPr>
      </w:pPr>
    </w:p>
    <w:p w:rsidR="00FD55EE" w:rsidRPr="001B38C5" w:rsidRDefault="00596DFE" w:rsidP="000C20B1">
      <w:pPr>
        <w:jc w:val="both"/>
        <w:rPr>
          <w:color w:val="222222"/>
          <w:sz w:val="22"/>
          <w:szCs w:val="22"/>
          <w:shd w:val="clear" w:color="auto" w:fill="FFFFFF"/>
        </w:rPr>
      </w:pPr>
      <w:r w:rsidRPr="001B38C5">
        <w:rPr>
          <w:color w:val="222222"/>
          <w:sz w:val="22"/>
          <w:szCs w:val="22"/>
          <w:shd w:val="clear" w:color="auto" w:fill="FFFFFF"/>
        </w:rPr>
        <w:t>The representative from Backward classes Department informed that there are 14.7 lakh NSAP beneficiaries of which 10 lakh beneficiaries are receiving benefits through EMOs and remaining 4.7 lakhs through Bank accounts. Out of the 4.7 lakh Bank accounts,</w:t>
      </w:r>
      <w:r w:rsidR="00FD55EE" w:rsidRPr="001B38C5">
        <w:rPr>
          <w:color w:val="222222"/>
          <w:sz w:val="22"/>
          <w:szCs w:val="22"/>
          <w:shd w:val="clear" w:color="auto" w:fill="FFFFFF"/>
        </w:rPr>
        <w:t xml:space="preserve"> </w:t>
      </w:r>
      <w:r w:rsidRPr="001B38C5">
        <w:rPr>
          <w:color w:val="222222"/>
          <w:sz w:val="22"/>
          <w:szCs w:val="22"/>
          <w:shd w:val="clear" w:color="auto" w:fill="FFFFFF"/>
        </w:rPr>
        <w:t xml:space="preserve">54744 accounts are yet to be seeded with </w:t>
      </w:r>
      <w:r w:rsidR="00FD55EE" w:rsidRPr="001B38C5">
        <w:rPr>
          <w:color w:val="222222"/>
          <w:sz w:val="22"/>
          <w:szCs w:val="22"/>
          <w:shd w:val="clear" w:color="auto" w:fill="FFFFFF"/>
        </w:rPr>
        <w:t>A</w:t>
      </w:r>
      <w:r w:rsidRPr="001B38C5">
        <w:rPr>
          <w:color w:val="222222"/>
          <w:sz w:val="22"/>
          <w:szCs w:val="22"/>
          <w:shd w:val="clear" w:color="auto" w:fill="FFFFFF"/>
        </w:rPr>
        <w:t>adh</w:t>
      </w:r>
      <w:r w:rsidR="00FD55EE" w:rsidRPr="001B38C5">
        <w:rPr>
          <w:color w:val="222222"/>
          <w:sz w:val="22"/>
          <w:szCs w:val="22"/>
          <w:shd w:val="clear" w:color="auto" w:fill="FFFFFF"/>
        </w:rPr>
        <w:t>a</w:t>
      </w:r>
      <w:r w:rsidRPr="001B38C5">
        <w:rPr>
          <w:color w:val="222222"/>
          <w:sz w:val="22"/>
          <w:szCs w:val="22"/>
          <w:shd w:val="clear" w:color="auto" w:fill="FFFFFF"/>
        </w:rPr>
        <w:t xml:space="preserve">ar and said that </w:t>
      </w:r>
      <w:r w:rsidR="00750382" w:rsidRPr="001B38C5">
        <w:rPr>
          <w:color w:val="222222"/>
          <w:sz w:val="22"/>
          <w:szCs w:val="22"/>
          <w:shd w:val="clear" w:color="auto" w:fill="FFFFFF"/>
        </w:rPr>
        <w:t>the data has been shared with the concerned Banks. The Department was suggested to approach the concerned beneficiary to get consent forms and get seeded their accounts with Aadha</w:t>
      </w:r>
      <w:r w:rsidR="00FD55EE" w:rsidRPr="001B38C5">
        <w:rPr>
          <w:color w:val="222222"/>
          <w:sz w:val="22"/>
          <w:szCs w:val="22"/>
          <w:shd w:val="clear" w:color="auto" w:fill="FFFFFF"/>
        </w:rPr>
        <w:t>a</w:t>
      </w:r>
      <w:r w:rsidR="00750382" w:rsidRPr="001B38C5">
        <w:rPr>
          <w:color w:val="222222"/>
          <w:sz w:val="22"/>
          <w:szCs w:val="22"/>
          <w:shd w:val="clear" w:color="auto" w:fill="FFFFFF"/>
        </w:rPr>
        <w:t>r.</w:t>
      </w:r>
    </w:p>
    <w:p w:rsidR="006070E4" w:rsidRPr="001B38C5" w:rsidRDefault="00750382" w:rsidP="000C20B1">
      <w:pPr>
        <w:jc w:val="both"/>
        <w:rPr>
          <w:color w:val="222222"/>
          <w:sz w:val="22"/>
          <w:szCs w:val="22"/>
          <w:shd w:val="clear" w:color="auto" w:fill="FFFFFF"/>
        </w:rPr>
      </w:pPr>
      <w:r w:rsidRPr="001B38C5">
        <w:rPr>
          <w:color w:val="222222"/>
          <w:sz w:val="22"/>
          <w:szCs w:val="22"/>
          <w:shd w:val="clear" w:color="auto" w:fill="FFFFFF"/>
        </w:rPr>
        <w:t xml:space="preserve"> </w:t>
      </w:r>
      <w:r w:rsidR="00596DFE" w:rsidRPr="001B38C5">
        <w:rPr>
          <w:color w:val="222222"/>
          <w:sz w:val="22"/>
          <w:szCs w:val="22"/>
          <w:shd w:val="clear" w:color="auto" w:fill="FFFFFF"/>
        </w:rPr>
        <w:t xml:space="preserve"> </w:t>
      </w:r>
      <w:r w:rsidR="006070E4" w:rsidRPr="001B38C5">
        <w:rPr>
          <w:color w:val="222222"/>
          <w:sz w:val="22"/>
          <w:szCs w:val="22"/>
          <w:shd w:val="clear" w:color="auto" w:fill="FFFFFF"/>
        </w:rPr>
        <w:t xml:space="preserve"> </w:t>
      </w:r>
    </w:p>
    <w:p w:rsidR="00750382" w:rsidRPr="001B38C5" w:rsidRDefault="00750382" w:rsidP="000C20B1">
      <w:pPr>
        <w:jc w:val="both"/>
        <w:rPr>
          <w:bCs/>
          <w:sz w:val="22"/>
          <w:szCs w:val="22"/>
        </w:rPr>
      </w:pPr>
      <w:r w:rsidRPr="001B38C5">
        <w:rPr>
          <w:bCs/>
          <w:sz w:val="22"/>
          <w:szCs w:val="22"/>
        </w:rPr>
        <w:t xml:space="preserve">The </w:t>
      </w:r>
      <w:r w:rsidR="009720F2">
        <w:rPr>
          <w:bCs/>
          <w:sz w:val="22"/>
          <w:szCs w:val="22"/>
        </w:rPr>
        <w:t xml:space="preserve">Pr. Secretary, </w:t>
      </w:r>
      <w:r w:rsidRPr="001B38C5">
        <w:rPr>
          <w:bCs/>
          <w:sz w:val="22"/>
          <w:szCs w:val="22"/>
        </w:rPr>
        <w:t>Social Welfare Department</w:t>
      </w:r>
      <w:r w:rsidR="009720F2">
        <w:rPr>
          <w:bCs/>
          <w:sz w:val="22"/>
          <w:szCs w:val="22"/>
        </w:rPr>
        <w:t>, GoK</w:t>
      </w:r>
      <w:r w:rsidRPr="001B38C5">
        <w:rPr>
          <w:bCs/>
          <w:sz w:val="22"/>
          <w:szCs w:val="22"/>
        </w:rPr>
        <w:t xml:space="preserve"> informed that there are 39,63,370 EMOs and for 21,44,098 accounts have been opened and seeded with Aadh</w:t>
      </w:r>
      <w:r w:rsidR="00FD55EE" w:rsidRPr="001B38C5">
        <w:rPr>
          <w:bCs/>
          <w:sz w:val="22"/>
          <w:szCs w:val="22"/>
        </w:rPr>
        <w:t>a</w:t>
      </w:r>
      <w:r w:rsidRPr="001B38C5">
        <w:rPr>
          <w:bCs/>
          <w:sz w:val="22"/>
          <w:szCs w:val="22"/>
        </w:rPr>
        <w:t xml:space="preserve">ar. </w:t>
      </w:r>
      <w:r w:rsidR="00FD55EE" w:rsidRPr="001B38C5">
        <w:rPr>
          <w:bCs/>
          <w:sz w:val="22"/>
          <w:szCs w:val="22"/>
        </w:rPr>
        <w:t xml:space="preserve"> </w:t>
      </w:r>
      <w:r w:rsidRPr="001B38C5">
        <w:rPr>
          <w:bCs/>
          <w:sz w:val="22"/>
          <w:szCs w:val="22"/>
        </w:rPr>
        <w:t>Primarily they want to go for 10 lakh NSAP accounts,</w:t>
      </w:r>
      <w:r w:rsidR="00FD55EE" w:rsidRPr="001B38C5">
        <w:rPr>
          <w:bCs/>
          <w:sz w:val="22"/>
          <w:szCs w:val="22"/>
        </w:rPr>
        <w:t xml:space="preserve"> o</w:t>
      </w:r>
      <w:r w:rsidRPr="001B38C5">
        <w:rPr>
          <w:bCs/>
          <w:sz w:val="22"/>
          <w:szCs w:val="22"/>
        </w:rPr>
        <w:t>f which 6 lakh accounts have been opened and also seeded with Aadha</w:t>
      </w:r>
      <w:r w:rsidR="00FD55EE" w:rsidRPr="001B38C5">
        <w:rPr>
          <w:bCs/>
          <w:sz w:val="22"/>
          <w:szCs w:val="22"/>
        </w:rPr>
        <w:t>a</w:t>
      </w:r>
      <w:r w:rsidRPr="001B38C5">
        <w:rPr>
          <w:bCs/>
          <w:sz w:val="22"/>
          <w:szCs w:val="22"/>
        </w:rPr>
        <w:t>r.</w:t>
      </w:r>
      <w:r w:rsidR="00FD55EE" w:rsidRPr="001B38C5">
        <w:rPr>
          <w:bCs/>
          <w:sz w:val="22"/>
          <w:szCs w:val="22"/>
        </w:rPr>
        <w:t xml:space="preserve">  </w:t>
      </w:r>
      <w:r w:rsidRPr="001B38C5">
        <w:rPr>
          <w:bCs/>
          <w:sz w:val="22"/>
          <w:szCs w:val="22"/>
        </w:rPr>
        <w:t>He informed that wait and watch policy is being adopted by the pensioner</w:t>
      </w:r>
      <w:r w:rsidR="00FD55EE" w:rsidRPr="001B38C5">
        <w:rPr>
          <w:bCs/>
          <w:sz w:val="22"/>
          <w:szCs w:val="22"/>
        </w:rPr>
        <w:t>s</w:t>
      </w:r>
      <w:r w:rsidRPr="001B38C5">
        <w:rPr>
          <w:bCs/>
          <w:sz w:val="22"/>
          <w:szCs w:val="22"/>
        </w:rPr>
        <w:t xml:space="preserve"> who are reluctant to open the accounts and they are under the impression that they would receive their pension through MO without any problem. </w:t>
      </w:r>
      <w:r w:rsidR="00FD55EE" w:rsidRPr="001B38C5">
        <w:rPr>
          <w:bCs/>
          <w:sz w:val="22"/>
          <w:szCs w:val="22"/>
        </w:rPr>
        <w:t xml:space="preserve"> </w:t>
      </w:r>
      <w:r w:rsidRPr="001B38C5">
        <w:rPr>
          <w:bCs/>
          <w:sz w:val="22"/>
          <w:szCs w:val="22"/>
        </w:rPr>
        <w:t xml:space="preserve">As majority of pensioners are getting pension through EMO, the major task is to convert EMOs in to Bank or postal accounts. It was suggested to insist for Bank or Postal accounts to stop EMOs. </w:t>
      </w:r>
    </w:p>
    <w:p w:rsidR="00750382" w:rsidRPr="001B38C5" w:rsidRDefault="00750382" w:rsidP="000C20B1">
      <w:pPr>
        <w:jc w:val="both"/>
        <w:rPr>
          <w:b/>
          <w:sz w:val="22"/>
          <w:szCs w:val="22"/>
        </w:rPr>
      </w:pPr>
    </w:p>
    <w:p w:rsidR="00FD55EE" w:rsidRPr="001B38C5" w:rsidRDefault="00FD55EE" w:rsidP="000C20B1">
      <w:pPr>
        <w:jc w:val="right"/>
        <w:rPr>
          <w:b/>
          <w:sz w:val="22"/>
          <w:szCs w:val="22"/>
        </w:rPr>
      </w:pPr>
      <w:r w:rsidRPr="001B38C5">
        <w:rPr>
          <w:b/>
          <w:sz w:val="22"/>
          <w:szCs w:val="22"/>
        </w:rPr>
        <w:t>(Action : Line Depts)</w:t>
      </w:r>
    </w:p>
    <w:p w:rsidR="00F63538" w:rsidRDefault="00F63538" w:rsidP="000C20B1">
      <w:pPr>
        <w:pStyle w:val="ListParagraph"/>
        <w:spacing w:after="0" w:line="240" w:lineRule="auto"/>
        <w:ind w:left="0"/>
        <w:contextualSpacing w:val="0"/>
        <w:jc w:val="both"/>
        <w:rPr>
          <w:rFonts w:ascii="Arial" w:hAnsi="Arial" w:cs="Arial"/>
          <w:b/>
          <w:bCs/>
          <w:lang w:val="en-IN"/>
        </w:rPr>
      </w:pPr>
    </w:p>
    <w:p w:rsidR="006070E4" w:rsidRPr="001B38C5" w:rsidRDefault="006070E4" w:rsidP="000C20B1">
      <w:pPr>
        <w:pStyle w:val="ListParagraph"/>
        <w:spacing w:after="0" w:line="240" w:lineRule="auto"/>
        <w:ind w:left="0"/>
        <w:contextualSpacing w:val="0"/>
        <w:jc w:val="both"/>
        <w:rPr>
          <w:rFonts w:ascii="Arial" w:hAnsi="Arial" w:cs="Arial"/>
          <w:b/>
          <w:bCs/>
        </w:rPr>
      </w:pPr>
      <w:r w:rsidRPr="001B38C5">
        <w:rPr>
          <w:rFonts w:ascii="Arial" w:hAnsi="Arial" w:cs="Arial"/>
          <w:b/>
          <w:bCs/>
          <w:lang w:val="en-IN"/>
        </w:rPr>
        <w:t>IV. F</w:t>
      </w:r>
      <w:r w:rsidR="003E1BB4" w:rsidRPr="001B38C5">
        <w:rPr>
          <w:rFonts w:ascii="Arial" w:hAnsi="Arial" w:cs="Arial"/>
          <w:b/>
          <w:bCs/>
        </w:rPr>
        <w:t>inancial</w:t>
      </w:r>
      <w:r w:rsidRPr="001B38C5">
        <w:rPr>
          <w:rFonts w:ascii="Arial" w:hAnsi="Arial" w:cs="Arial"/>
          <w:b/>
          <w:bCs/>
        </w:rPr>
        <w:t xml:space="preserve"> literacy camps held </w:t>
      </w:r>
    </w:p>
    <w:p w:rsidR="006070E4" w:rsidRPr="001B38C5" w:rsidRDefault="006070E4" w:rsidP="000C20B1">
      <w:pPr>
        <w:jc w:val="both"/>
        <w:rPr>
          <w:sz w:val="22"/>
          <w:szCs w:val="22"/>
        </w:rPr>
      </w:pPr>
    </w:p>
    <w:p w:rsidR="006070E4" w:rsidRPr="001B38C5" w:rsidRDefault="007D55E2" w:rsidP="000C20B1">
      <w:pPr>
        <w:jc w:val="both"/>
        <w:rPr>
          <w:sz w:val="22"/>
          <w:szCs w:val="22"/>
        </w:rPr>
      </w:pPr>
      <w:r w:rsidRPr="001B38C5">
        <w:rPr>
          <w:color w:val="222222"/>
          <w:sz w:val="22"/>
          <w:szCs w:val="22"/>
          <w:lang w:val="en-IN" w:eastAsia="en-IN" w:bidi="kn-IN"/>
        </w:rPr>
        <w:t>The House was informed that d</w:t>
      </w:r>
      <w:r w:rsidR="00C54DEA">
        <w:rPr>
          <w:sz w:val="22"/>
          <w:szCs w:val="22"/>
        </w:rPr>
        <w:t xml:space="preserve">uring </w:t>
      </w:r>
      <w:r w:rsidR="006070E4" w:rsidRPr="001B38C5">
        <w:rPr>
          <w:sz w:val="22"/>
          <w:szCs w:val="22"/>
        </w:rPr>
        <w:t>quarter ended Dec. 2016, 170 FLCs have conducted 2071 Special camps and 3797 target group specific camps and 2827 Rural Bank Branches have conducted 2930 Special Camps and 4023 target specific camps comprising farmers, SHG &amp; JLG member’s students and unorganized sectors.</w:t>
      </w:r>
    </w:p>
    <w:p w:rsidR="006070E4" w:rsidRPr="001B38C5" w:rsidRDefault="006070E4" w:rsidP="000C20B1">
      <w:pPr>
        <w:jc w:val="both"/>
        <w:rPr>
          <w:b/>
          <w:bCs/>
          <w:sz w:val="22"/>
          <w:szCs w:val="22"/>
        </w:rPr>
      </w:pPr>
    </w:p>
    <w:p w:rsidR="006070E4" w:rsidRPr="001B38C5" w:rsidRDefault="006070E4" w:rsidP="000C20B1">
      <w:pPr>
        <w:jc w:val="both"/>
        <w:rPr>
          <w:b/>
          <w:sz w:val="22"/>
          <w:szCs w:val="22"/>
          <w:lang w:val="en-IN"/>
        </w:rPr>
      </w:pPr>
      <w:r w:rsidRPr="001B38C5">
        <w:rPr>
          <w:b/>
          <w:sz w:val="22"/>
          <w:szCs w:val="22"/>
        </w:rPr>
        <w:t>V. Promoting Cash less Transactions</w:t>
      </w:r>
      <w:r w:rsidRPr="001B38C5">
        <w:rPr>
          <w:b/>
          <w:sz w:val="22"/>
          <w:szCs w:val="22"/>
          <w:lang w:val="en-IN"/>
        </w:rPr>
        <w:t xml:space="preserve"> – Organising Digi-Dhan Melas </w:t>
      </w:r>
    </w:p>
    <w:p w:rsidR="006070E4" w:rsidRPr="001B38C5" w:rsidRDefault="006070E4" w:rsidP="000C20B1">
      <w:pPr>
        <w:ind w:left="288" w:firstLine="144"/>
        <w:jc w:val="both"/>
        <w:rPr>
          <w:b/>
          <w:sz w:val="22"/>
          <w:szCs w:val="22"/>
        </w:rPr>
      </w:pPr>
      <w:r w:rsidRPr="001B38C5">
        <w:rPr>
          <w:b/>
          <w:sz w:val="22"/>
          <w:szCs w:val="22"/>
        </w:rPr>
        <w:t>– Lucky Grahak Labh &amp; Digi Dhan Vyapar Yojana</w:t>
      </w:r>
    </w:p>
    <w:p w:rsidR="006070E4" w:rsidRPr="001B38C5" w:rsidRDefault="006070E4" w:rsidP="000C20B1">
      <w:pPr>
        <w:jc w:val="both"/>
        <w:rPr>
          <w:b/>
          <w:sz w:val="22"/>
          <w:szCs w:val="22"/>
        </w:rPr>
      </w:pPr>
    </w:p>
    <w:p w:rsidR="006070E4" w:rsidRPr="001B38C5" w:rsidRDefault="006070E4" w:rsidP="000C20B1">
      <w:pPr>
        <w:jc w:val="both"/>
        <w:rPr>
          <w:bCs/>
          <w:sz w:val="22"/>
          <w:szCs w:val="22"/>
        </w:rPr>
      </w:pPr>
      <w:r w:rsidRPr="001B38C5">
        <w:rPr>
          <w:color w:val="222222"/>
          <w:sz w:val="22"/>
          <w:szCs w:val="22"/>
          <w:lang w:val="en-IN" w:eastAsia="en-IN" w:bidi="kn-IN"/>
        </w:rPr>
        <w:t xml:space="preserve">In tune with GoI guidelines, for promoting cash less transactions, e-Governance Dept, GoK in association with Banks &amp; other stake holders had organised </w:t>
      </w:r>
      <w:r w:rsidRPr="001B38C5">
        <w:rPr>
          <w:bCs/>
          <w:sz w:val="22"/>
          <w:szCs w:val="22"/>
        </w:rPr>
        <w:t xml:space="preserve">Digi-Dhan Melas at Bengaluru on 16.1.2017, at Mangaluru on 25.1.2017, at Mysuru on 10.2.2017 &amp; at </w:t>
      </w:r>
      <w:r w:rsidR="00414832">
        <w:rPr>
          <w:bCs/>
          <w:sz w:val="22"/>
          <w:szCs w:val="22"/>
        </w:rPr>
        <w:t>Hubli</w:t>
      </w:r>
      <w:r w:rsidRPr="001B38C5">
        <w:rPr>
          <w:bCs/>
          <w:sz w:val="22"/>
          <w:szCs w:val="22"/>
        </w:rPr>
        <w:t xml:space="preserve"> on 25.2.2017. Camps proved to be useful to the public.</w:t>
      </w:r>
    </w:p>
    <w:p w:rsidR="006070E4" w:rsidRPr="001B38C5" w:rsidRDefault="006070E4" w:rsidP="000C20B1">
      <w:pPr>
        <w:jc w:val="both"/>
        <w:rPr>
          <w:sz w:val="22"/>
          <w:szCs w:val="22"/>
        </w:rPr>
      </w:pPr>
    </w:p>
    <w:p w:rsidR="00300C3E" w:rsidRPr="001B38C5" w:rsidRDefault="006070E4" w:rsidP="000C20B1">
      <w:pPr>
        <w:jc w:val="both"/>
        <w:rPr>
          <w:sz w:val="22"/>
          <w:szCs w:val="22"/>
        </w:rPr>
      </w:pPr>
      <w:r w:rsidRPr="001B38C5">
        <w:rPr>
          <w:sz w:val="22"/>
          <w:szCs w:val="22"/>
        </w:rPr>
        <w:t xml:space="preserve">The </w:t>
      </w:r>
      <w:r w:rsidR="00300C3E">
        <w:rPr>
          <w:sz w:val="22"/>
          <w:szCs w:val="22"/>
        </w:rPr>
        <w:t xml:space="preserve">Convenor informed that the process </w:t>
      </w:r>
      <w:r w:rsidRPr="001B38C5">
        <w:rPr>
          <w:sz w:val="22"/>
          <w:szCs w:val="22"/>
        </w:rPr>
        <w:t>will lead upto 14</w:t>
      </w:r>
      <w:r w:rsidRPr="001B38C5">
        <w:rPr>
          <w:sz w:val="22"/>
          <w:szCs w:val="22"/>
          <w:vertAlign w:val="superscript"/>
        </w:rPr>
        <w:t>th</w:t>
      </w:r>
      <w:r w:rsidRPr="001B38C5">
        <w:rPr>
          <w:sz w:val="22"/>
          <w:szCs w:val="22"/>
        </w:rPr>
        <w:t xml:space="preserve"> April 2017</w:t>
      </w:r>
      <w:r w:rsidR="00300C3E">
        <w:rPr>
          <w:sz w:val="22"/>
          <w:szCs w:val="22"/>
        </w:rPr>
        <w:t xml:space="preserve"> and requested banks</w:t>
      </w:r>
      <w:r w:rsidR="00300C3E" w:rsidRPr="001B38C5">
        <w:rPr>
          <w:sz w:val="22"/>
          <w:szCs w:val="22"/>
        </w:rPr>
        <w:t xml:space="preserve"> </w:t>
      </w:r>
      <w:r w:rsidR="005F241A">
        <w:rPr>
          <w:sz w:val="22"/>
          <w:szCs w:val="22"/>
        </w:rPr>
        <w:t xml:space="preserve">&amp; e Gov, GoK </w:t>
      </w:r>
      <w:r w:rsidR="00300C3E" w:rsidRPr="001B38C5">
        <w:rPr>
          <w:sz w:val="22"/>
          <w:szCs w:val="22"/>
        </w:rPr>
        <w:t xml:space="preserve">to initiate necessary action as per the guidelines enumerated in SOP.  </w:t>
      </w:r>
    </w:p>
    <w:p w:rsidR="003B640F" w:rsidRPr="001B38C5" w:rsidRDefault="003B640F" w:rsidP="000C20B1">
      <w:pPr>
        <w:jc w:val="both"/>
        <w:rPr>
          <w:b/>
          <w:sz w:val="22"/>
          <w:szCs w:val="22"/>
        </w:rPr>
      </w:pPr>
    </w:p>
    <w:p w:rsidR="00B97032" w:rsidRPr="001B38C5" w:rsidRDefault="00B97032" w:rsidP="000C20B1">
      <w:pPr>
        <w:jc w:val="right"/>
        <w:rPr>
          <w:b/>
          <w:sz w:val="22"/>
          <w:szCs w:val="22"/>
        </w:rPr>
      </w:pPr>
      <w:r w:rsidRPr="001B38C5">
        <w:rPr>
          <w:b/>
          <w:sz w:val="22"/>
          <w:szCs w:val="22"/>
        </w:rPr>
        <w:t>(Action : Banks)</w:t>
      </w:r>
    </w:p>
    <w:p w:rsidR="006070E4" w:rsidRPr="001B38C5" w:rsidRDefault="006070E4" w:rsidP="000C20B1">
      <w:pPr>
        <w:jc w:val="both"/>
        <w:rPr>
          <w:b/>
          <w:sz w:val="22"/>
          <w:szCs w:val="22"/>
        </w:rPr>
      </w:pPr>
      <w:r w:rsidRPr="001B38C5">
        <w:rPr>
          <w:b/>
          <w:sz w:val="22"/>
          <w:szCs w:val="22"/>
        </w:rPr>
        <w:t>VI. Digital Payments – Strategies to be adopted by Banks &amp; Govt</w:t>
      </w:r>
    </w:p>
    <w:p w:rsidR="006070E4" w:rsidRPr="001B38C5" w:rsidRDefault="006070E4" w:rsidP="000C20B1">
      <w:pPr>
        <w:jc w:val="both"/>
        <w:rPr>
          <w:bCs/>
          <w:sz w:val="22"/>
          <w:szCs w:val="22"/>
        </w:rPr>
      </w:pPr>
    </w:p>
    <w:p w:rsidR="006070E4" w:rsidRPr="001B38C5" w:rsidRDefault="00E648C2" w:rsidP="000C20B1">
      <w:pPr>
        <w:jc w:val="both"/>
        <w:rPr>
          <w:sz w:val="22"/>
          <w:szCs w:val="22"/>
          <w:shd w:val="clear" w:color="auto" w:fill="FFFFFF"/>
        </w:rPr>
      </w:pPr>
      <w:r w:rsidRPr="001B38C5">
        <w:rPr>
          <w:bCs/>
          <w:sz w:val="22"/>
          <w:szCs w:val="22"/>
        </w:rPr>
        <w:t xml:space="preserve">The Convenor </w:t>
      </w:r>
      <w:r w:rsidR="000C0D6E" w:rsidRPr="001B38C5">
        <w:rPr>
          <w:bCs/>
          <w:sz w:val="22"/>
          <w:szCs w:val="22"/>
        </w:rPr>
        <w:t xml:space="preserve">requested the </w:t>
      </w:r>
      <w:r w:rsidR="006070E4" w:rsidRPr="001B38C5">
        <w:rPr>
          <w:bCs/>
          <w:sz w:val="22"/>
          <w:szCs w:val="22"/>
        </w:rPr>
        <w:t xml:space="preserve">Banks to identify Gram Panchayats and One District for transformation as Model Digital Panchayat / District for Digital Payment Award.  DFS has </w:t>
      </w:r>
      <w:r w:rsidRPr="001B38C5">
        <w:rPr>
          <w:bCs/>
          <w:sz w:val="22"/>
          <w:szCs w:val="22"/>
        </w:rPr>
        <w:t xml:space="preserve">taken up the issue with </w:t>
      </w:r>
      <w:r w:rsidR="006070E4" w:rsidRPr="001B38C5">
        <w:rPr>
          <w:bCs/>
          <w:sz w:val="22"/>
          <w:szCs w:val="22"/>
        </w:rPr>
        <w:t xml:space="preserve">all the CEOs of the Banks.  </w:t>
      </w:r>
      <w:r w:rsidR="006070E4" w:rsidRPr="001B38C5">
        <w:rPr>
          <w:sz w:val="22"/>
          <w:szCs w:val="22"/>
          <w:shd w:val="clear" w:color="auto" w:fill="FFFFFF"/>
        </w:rPr>
        <w:t>In the above context, SLBC has advised the Banks to give partic</w:t>
      </w:r>
      <w:r w:rsidR="00C64121" w:rsidRPr="001B38C5">
        <w:rPr>
          <w:sz w:val="22"/>
          <w:szCs w:val="22"/>
          <w:shd w:val="clear" w:color="auto" w:fill="FFFFFF"/>
        </w:rPr>
        <w:t xml:space="preserve">ular attention to </w:t>
      </w:r>
      <w:r w:rsidR="000C0D6E" w:rsidRPr="001B38C5">
        <w:rPr>
          <w:sz w:val="22"/>
          <w:szCs w:val="22"/>
          <w:shd w:val="clear" w:color="auto" w:fill="FFFFFF"/>
        </w:rPr>
        <w:t>d</w:t>
      </w:r>
      <w:r w:rsidR="006070E4" w:rsidRPr="001B38C5">
        <w:rPr>
          <w:sz w:val="22"/>
          <w:szCs w:val="22"/>
          <w:shd w:val="clear" w:color="auto" w:fill="FFFFFF"/>
        </w:rPr>
        <w:t>elivery of all undelivered RuPay cards and PINs</w:t>
      </w:r>
      <w:r w:rsidR="00C64121" w:rsidRPr="001B38C5">
        <w:rPr>
          <w:sz w:val="22"/>
          <w:szCs w:val="22"/>
          <w:shd w:val="clear" w:color="auto" w:fill="FFFFFF"/>
        </w:rPr>
        <w:t>,</w:t>
      </w:r>
      <w:r w:rsidR="000C0D6E" w:rsidRPr="001B38C5">
        <w:rPr>
          <w:sz w:val="22"/>
          <w:szCs w:val="22"/>
          <w:shd w:val="clear" w:color="auto" w:fill="FFFFFF"/>
        </w:rPr>
        <w:t xml:space="preserve"> </w:t>
      </w:r>
      <w:r w:rsidR="006070E4" w:rsidRPr="001B38C5">
        <w:rPr>
          <w:sz w:val="22"/>
          <w:szCs w:val="22"/>
          <w:shd w:val="clear" w:color="auto" w:fill="FFFFFF"/>
        </w:rPr>
        <w:t>Seeding of Aadh</w:t>
      </w:r>
      <w:r w:rsidR="000C0D6E" w:rsidRPr="001B38C5">
        <w:rPr>
          <w:sz w:val="22"/>
          <w:szCs w:val="22"/>
          <w:shd w:val="clear" w:color="auto" w:fill="FFFFFF"/>
        </w:rPr>
        <w:t>a</w:t>
      </w:r>
      <w:r w:rsidR="006070E4" w:rsidRPr="001B38C5">
        <w:rPr>
          <w:sz w:val="22"/>
          <w:szCs w:val="22"/>
          <w:shd w:val="clear" w:color="auto" w:fill="FFFFFF"/>
        </w:rPr>
        <w:t>ar &amp; Mobile Number in SB accounts</w:t>
      </w:r>
      <w:r w:rsidR="00C64121" w:rsidRPr="001B38C5">
        <w:rPr>
          <w:sz w:val="22"/>
          <w:szCs w:val="22"/>
          <w:shd w:val="clear" w:color="auto" w:fill="FFFFFF"/>
        </w:rPr>
        <w:t>,</w:t>
      </w:r>
      <w:r w:rsidR="000C0D6E" w:rsidRPr="001B38C5">
        <w:rPr>
          <w:sz w:val="22"/>
          <w:szCs w:val="22"/>
          <w:shd w:val="clear" w:color="auto" w:fill="FFFFFF"/>
        </w:rPr>
        <w:t xml:space="preserve"> a</w:t>
      </w:r>
      <w:r w:rsidR="006070E4" w:rsidRPr="001B38C5">
        <w:rPr>
          <w:sz w:val="22"/>
          <w:szCs w:val="22"/>
          <w:shd w:val="clear" w:color="auto" w:fill="FFFFFF"/>
        </w:rPr>
        <w:t>vailability of live PINs with the customer</w:t>
      </w:r>
      <w:r w:rsidR="00C64121" w:rsidRPr="001B38C5">
        <w:rPr>
          <w:sz w:val="22"/>
          <w:szCs w:val="22"/>
          <w:shd w:val="clear" w:color="auto" w:fill="FFFFFF"/>
        </w:rPr>
        <w:t>,</w:t>
      </w:r>
      <w:r w:rsidR="000C0D6E" w:rsidRPr="001B38C5">
        <w:rPr>
          <w:sz w:val="22"/>
          <w:szCs w:val="22"/>
          <w:shd w:val="clear" w:color="auto" w:fill="FFFFFF"/>
        </w:rPr>
        <w:t xml:space="preserve"> f</w:t>
      </w:r>
      <w:r w:rsidR="006070E4" w:rsidRPr="001B38C5">
        <w:rPr>
          <w:sz w:val="22"/>
          <w:szCs w:val="22"/>
          <w:shd w:val="clear" w:color="auto" w:fill="FFFFFF"/>
        </w:rPr>
        <w:t>acilitation of cardholders in swiping the card at the Branch, ATM, micro-ATMs or PoS</w:t>
      </w:r>
      <w:r w:rsidR="00C64121" w:rsidRPr="001B38C5">
        <w:rPr>
          <w:sz w:val="22"/>
          <w:szCs w:val="22"/>
          <w:shd w:val="clear" w:color="auto" w:fill="FFFFFF"/>
        </w:rPr>
        <w:t>,</w:t>
      </w:r>
      <w:r w:rsidR="000C0D6E" w:rsidRPr="001B38C5">
        <w:rPr>
          <w:sz w:val="22"/>
          <w:szCs w:val="22"/>
          <w:shd w:val="clear" w:color="auto" w:fill="FFFFFF"/>
        </w:rPr>
        <w:t xml:space="preserve"> f</w:t>
      </w:r>
      <w:r w:rsidR="006070E4" w:rsidRPr="001B38C5">
        <w:rPr>
          <w:sz w:val="22"/>
          <w:szCs w:val="22"/>
          <w:shd w:val="clear" w:color="auto" w:fill="FFFFFF"/>
        </w:rPr>
        <w:t>inancial literacy to ensure how to use the card</w:t>
      </w:r>
      <w:r w:rsidR="000C0D6E" w:rsidRPr="001B38C5">
        <w:rPr>
          <w:sz w:val="22"/>
          <w:szCs w:val="22"/>
          <w:shd w:val="clear" w:color="auto" w:fill="FFFFFF"/>
        </w:rPr>
        <w:t xml:space="preserve">. </w:t>
      </w:r>
    </w:p>
    <w:p w:rsidR="00896122" w:rsidRDefault="00896122" w:rsidP="000C20B1">
      <w:pPr>
        <w:jc w:val="right"/>
        <w:rPr>
          <w:b/>
          <w:sz w:val="22"/>
          <w:szCs w:val="22"/>
        </w:rPr>
      </w:pPr>
    </w:p>
    <w:p w:rsidR="000C0D6E" w:rsidRPr="001B38C5" w:rsidRDefault="00C124A4" w:rsidP="000C20B1">
      <w:pPr>
        <w:jc w:val="right"/>
        <w:rPr>
          <w:b/>
          <w:sz w:val="22"/>
          <w:szCs w:val="22"/>
        </w:rPr>
      </w:pPr>
      <w:r w:rsidRPr="001B38C5">
        <w:rPr>
          <w:b/>
          <w:sz w:val="22"/>
          <w:szCs w:val="22"/>
        </w:rPr>
        <w:t xml:space="preserve"> </w:t>
      </w:r>
      <w:r w:rsidR="000C0D6E" w:rsidRPr="001B38C5">
        <w:rPr>
          <w:b/>
          <w:sz w:val="22"/>
          <w:szCs w:val="22"/>
        </w:rPr>
        <w:t>(Action : Banks / Line Depts.)</w:t>
      </w:r>
    </w:p>
    <w:p w:rsidR="00896122" w:rsidRDefault="00896122" w:rsidP="000C20B1">
      <w:pPr>
        <w:pStyle w:val="ListParagraph"/>
        <w:spacing w:after="0" w:line="240" w:lineRule="auto"/>
        <w:ind w:left="0"/>
        <w:contextualSpacing w:val="0"/>
        <w:jc w:val="both"/>
        <w:rPr>
          <w:rFonts w:ascii="Arial" w:hAnsi="Arial" w:cs="Arial"/>
          <w:b/>
          <w:bCs/>
          <w:lang w:val="en-IN"/>
        </w:rPr>
      </w:pPr>
    </w:p>
    <w:p w:rsidR="00896122" w:rsidRDefault="00896122" w:rsidP="000C20B1">
      <w:pPr>
        <w:pStyle w:val="ListParagraph"/>
        <w:spacing w:after="0" w:line="240" w:lineRule="auto"/>
        <w:ind w:left="0"/>
        <w:contextualSpacing w:val="0"/>
        <w:jc w:val="both"/>
        <w:rPr>
          <w:rFonts w:ascii="Arial" w:hAnsi="Arial" w:cs="Arial"/>
          <w:b/>
          <w:bCs/>
          <w:lang w:val="en-IN"/>
        </w:rPr>
      </w:pPr>
    </w:p>
    <w:p w:rsidR="00896122" w:rsidRDefault="00896122" w:rsidP="000C20B1">
      <w:pPr>
        <w:pStyle w:val="ListParagraph"/>
        <w:spacing w:after="0" w:line="240" w:lineRule="auto"/>
        <w:ind w:left="0"/>
        <w:contextualSpacing w:val="0"/>
        <w:jc w:val="both"/>
        <w:rPr>
          <w:rFonts w:ascii="Arial" w:hAnsi="Arial" w:cs="Arial"/>
          <w:b/>
          <w:bCs/>
          <w:lang w:val="en-IN"/>
        </w:rPr>
      </w:pPr>
    </w:p>
    <w:p w:rsidR="003B640F" w:rsidRPr="001B38C5" w:rsidRDefault="003B640F" w:rsidP="000C20B1">
      <w:pPr>
        <w:pStyle w:val="ListParagraph"/>
        <w:spacing w:after="0" w:line="240" w:lineRule="auto"/>
        <w:ind w:left="0"/>
        <w:contextualSpacing w:val="0"/>
        <w:jc w:val="both"/>
        <w:rPr>
          <w:rFonts w:ascii="Arial" w:hAnsi="Arial" w:cs="Arial"/>
          <w:b/>
          <w:bCs/>
        </w:rPr>
      </w:pPr>
      <w:r w:rsidRPr="001B38C5">
        <w:rPr>
          <w:rFonts w:ascii="Arial" w:hAnsi="Arial" w:cs="Arial"/>
          <w:b/>
          <w:bCs/>
          <w:lang w:val="en-IN"/>
        </w:rPr>
        <w:lastRenderedPageBreak/>
        <w:t xml:space="preserve">VII. </w:t>
      </w:r>
      <w:r w:rsidRPr="001B38C5">
        <w:rPr>
          <w:rFonts w:ascii="Arial" w:hAnsi="Arial" w:cs="Arial"/>
          <w:b/>
          <w:bCs/>
        </w:rPr>
        <w:t>Performance under PMJDY:</w:t>
      </w:r>
    </w:p>
    <w:p w:rsidR="003B640F" w:rsidRPr="001B38C5" w:rsidRDefault="003B640F" w:rsidP="000C20B1">
      <w:pPr>
        <w:rPr>
          <w:sz w:val="22"/>
          <w:szCs w:val="22"/>
        </w:rPr>
      </w:pPr>
    </w:p>
    <w:p w:rsidR="003B640F" w:rsidRPr="001B38C5" w:rsidRDefault="003B640F" w:rsidP="000C20B1">
      <w:pPr>
        <w:jc w:val="both"/>
        <w:rPr>
          <w:bCs/>
          <w:sz w:val="22"/>
          <w:szCs w:val="22"/>
        </w:rPr>
      </w:pPr>
      <w:r w:rsidRPr="001B38C5">
        <w:rPr>
          <w:sz w:val="22"/>
          <w:szCs w:val="22"/>
        </w:rPr>
        <w:t>The progress under the scheme as on 31.3.2016 and 15.03.2017 was furnished to the house.</w:t>
      </w:r>
      <w:r w:rsidR="002A083E" w:rsidRPr="001B38C5">
        <w:rPr>
          <w:sz w:val="22"/>
          <w:szCs w:val="22"/>
        </w:rPr>
        <w:t xml:space="preserve"> </w:t>
      </w:r>
      <w:r w:rsidRPr="001B38C5">
        <w:rPr>
          <w:sz w:val="22"/>
          <w:szCs w:val="22"/>
        </w:rPr>
        <w:t xml:space="preserve">Totally 72.88 lakh accounts have been seeded with </w:t>
      </w:r>
      <w:r w:rsidR="00AB39C2">
        <w:rPr>
          <w:sz w:val="22"/>
          <w:szCs w:val="22"/>
        </w:rPr>
        <w:t>Aadhaar</w:t>
      </w:r>
      <w:r w:rsidRPr="001B38C5">
        <w:rPr>
          <w:sz w:val="22"/>
          <w:szCs w:val="22"/>
        </w:rPr>
        <w:t xml:space="preserve"> against 106.01 lakh accounts opened, covering 68.75%. Out of total 92.72 lakhs RuPay cards issued, 72.00 lakhs are activated.  The percentage of activation is 77.66%.   The Bank-wise/District-wise details as on 15.3.2017 was </w:t>
      </w:r>
      <w:r w:rsidR="002A083E" w:rsidRPr="001B38C5">
        <w:rPr>
          <w:sz w:val="22"/>
          <w:szCs w:val="22"/>
        </w:rPr>
        <w:t>presented</w:t>
      </w:r>
      <w:r w:rsidRPr="001B38C5">
        <w:rPr>
          <w:sz w:val="22"/>
          <w:szCs w:val="22"/>
        </w:rPr>
        <w:t xml:space="preserve"> to the house</w:t>
      </w:r>
      <w:r w:rsidR="002A083E" w:rsidRPr="001B38C5">
        <w:rPr>
          <w:sz w:val="22"/>
          <w:szCs w:val="22"/>
        </w:rPr>
        <w:t>.</w:t>
      </w:r>
      <w:r w:rsidRPr="001B38C5">
        <w:rPr>
          <w:sz w:val="22"/>
          <w:szCs w:val="22"/>
        </w:rPr>
        <w:t xml:space="preserve"> </w:t>
      </w:r>
    </w:p>
    <w:p w:rsidR="003B640F" w:rsidRPr="001B38C5" w:rsidRDefault="003B640F" w:rsidP="000C20B1">
      <w:pPr>
        <w:jc w:val="both"/>
        <w:rPr>
          <w:b/>
          <w:sz w:val="22"/>
          <w:szCs w:val="22"/>
        </w:rPr>
      </w:pPr>
    </w:p>
    <w:p w:rsidR="002A083E" w:rsidRPr="001B38C5" w:rsidRDefault="002A083E" w:rsidP="000C20B1">
      <w:pPr>
        <w:jc w:val="right"/>
        <w:rPr>
          <w:b/>
          <w:sz w:val="22"/>
          <w:szCs w:val="22"/>
        </w:rPr>
      </w:pPr>
      <w:r w:rsidRPr="001B38C5">
        <w:rPr>
          <w:b/>
          <w:sz w:val="22"/>
          <w:szCs w:val="22"/>
        </w:rPr>
        <w:t>(Action : Banks</w:t>
      </w:r>
      <w:r w:rsidR="00724472" w:rsidRPr="001B38C5">
        <w:rPr>
          <w:b/>
          <w:sz w:val="22"/>
          <w:szCs w:val="22"/>
        </w:rPr>
        <w:t xml:space="preserve"> / LDMs</w:t>
      </w:r>
      <w:r w:rsidRPr="001B38C5">
        <w:rPr>
          <w:b/>
          <w:sz w:val="22"/>
          <w:szCs w:val="22"/>
        </w:rPr>
        <w:t>)</w:t>
      </w:r>
    </w:p>
    <w:p w:rsidR="002A083E" w:rsidRPr="001B38C5" w:rsidRDefault="002A083E" w:rsidP="000C20B1">
      <w:pPr>
        <w:jc w:val="both"/>
        <w:rPr>
          <w:b/>
          <w:sz w:val="22"/>
          <w:szCs w:val="22"/>
        </w:rPr>
      </w:pPr>
    </w:p>
    <w:p w:rsidR="003B640F" w:rsidRPr="001B38C5" w:rsidRDefault="003B640F" w:rsidP="000C20B1">
      <w:pPr>
        <w:jc w:val="both"/>
        <w:rPr>
          <w:b/>
          <w:sz w:val="22"/>
          <w:szCs w:val="22"/>
        </w:rPr>
      </w:pPr>
      <w:r w:rsidRPr="001B38C5">
        <w:rPr>
          <w:b/>
          <w:sz w:val="22"/>
          <w:szCs w:val="22"/>
        </w:rPr>
        <w:t xml:space="preserve">VIII. Performance under Social Security Schemes </w:t>
      </w:r>
    </w:p>
    <w:p w:rsidR="00FA771B" w:rsidRPr="001B38C5" w:rsidRDefault="00FA771B" w:rsidP="000C20B1">
      <w:pPr>
        <w:jc w:val="both"/>
        <w:rPr>
          <w:bCs/>
          <w:sz w:val="22"/>
          <w:szCs w:val="22"/>
        </w:rPr>
      </w:pPr>
    </w:p>
    <w:p w:rsidR="003B640F" w:rsidRPr="001B38C5" w:rsidRDefault="003B640F" w:rsidP="000C20B1">
      <w:pPr>
        <w:jc w:val="both"/>
        <w:rPr>
          <w:bCs/>
          <w:sz w:val="22"/>
          <w:szCs w:val="22"/>
        </w:rPr>
      </w:pPr>
      <w:r w:rsidRPr="001B38C5">
        <w:rPr>
          <w:bCs/>
          <w:sz w:val="22"/>
          <w:szCs w:val="22"/>
        </w:rPr>
        <w:t>The Progress in enrolment of applications as on 28.2.2017 was furnished to the house</w:t>
      </w:r>
      <w:r w:rsidR="00FA771B" w:rsidRPr="001B38C5">
        <w:rPr>
          <w:bCs/>
          <w:sz w:val="22"/>
          <w:szCs w:val="22"/>
        </w:rPr>
        <w:t xml:space="preserve">.  </w:t>
      </w:r>
      <w:r w:rsidRPr="001B38C5">
        <w:rPr>
          <w:bCs/>
          <w:sz w:val="22"/>
          <w:szCs w:val="22"/>
        </w:rPr>
        <w:t>Totally</w:t>
      </w:r>
      <w:r w:rsidR="00FA771B" w:rsidRPr="001B38C5">
        <w:rPr>
          <w:bCs/>
          <w:sz w:val="22"/>
          <w:szCs w:val="22"/>
        </w:rPr>
        <w:t>,</w:t>
      </w:r>
      <w:r w:rsidRPr="001B38C5">
        <w:rPr>
          <w:bCs/>
          <w:sz w:val="22"/>
          <w:szCs w:val="22"/>
        </w:rPr>
        <w:t xml:space="preserve"> 28.43 lakh accounts under PMJJBY,</w:t>
      </w:r>
      <w:r w:rsidR="00FA771B" w:rsidRPr="001B38C5">
        <w:rPr>
          <w:bCs/>
          <w:sz w:val="22"/>
          <w:szCs w:val="22"/>
        </w:rPr>
        <w:t xml:space="preserve"> </w:t>
      </w:r>
      <w:r w:rsidRPr="001B38C5">
        <w:rPr>
          <w:bCs/>
          <w:sz w:val="22"/>
          <w:szCs w:val="22"/>
        </w:rPr>
        <w:t>62.25 lakh accounts under</w:t>
      </w:r>
      <w:r w:rsidR="007025F5" w:rsidRPr="001B38C5">
        <w:rPr>
          <w:bCs/>
          <w:sz w:val="22"/>
          <w:szCs w:val="22"/>
        </w:rPr>
        <w:t xml:space="preserve"> PMSBY</w:t>
      </w:r>
      <w:r w:rsidR="00775E67" w:rsidRPr="001B38C5">
        <w:rPr>
          <w:bCs/>
          <w:sz w:val="22"/>
          <w:szCs w:val="22"/>
        </w:rPr>
        <w:t xml:space="preserve"> </w:t>
      </w:r>
      <w:r w:rsidR="007025F5" w:rsidRPr="001B38C5">
        <w:rPr>
          <w:bCs/>
          <w:sz w:val="22"/>
          <w:szCs w:val="22"/>
        </w:rPr>
        <w:t>and 2.79 lakh accounts under APY were enrolled and totally  6732 claims have been settled.</w:t>
      </w:r>
      <w:r w:rsidR="00FA771B" w:rsidRPr="001B38C5">
        <w:rPr>
          <w:bCs/>
          <w:sz w:val="22"/>
          <w:szCs w:val="22"/>
        </w:rPr>
        <w:t xml:space="preserve">  </w:t>
      </w:r>
      <w:r w:rsidRPr="001B38C5">
        <w:rPr>
          <w:bCs/>
          <w:sz w:val="22"/>
          <w:szCs w:val="22"/>
        </w:rPr>
        <w:t xml:space="preserve">The Bank-wise / District-wise status as on 28.2.2017 of the 3 schemes </w:t>
      </w:r>
      <w:r w:rsidR="007025F5" w:rsidRPr="001B38C5">
        <w:rPr>
          <w:bCs/>
          <w:sz w:val="22"/>
          <w:szCs w:val="22"/>
        </w:rPr>
        <w:t>was</w:t>
      </w:r>
      <w:r w:rsidRPr="001B38C5">
        <w:rPr>
          <w:bCs/>
          <w:sz w:val="22"/>
          <w:szCs w:val="22"/>
        </w:rPr>
        <w:t xml:space="preserve"> furnished </w:t>
      </w:r>
      <w:r w:rsidR="007025F5" w:rsidRPr="001B38C5">
        <w:rPr>
          <w:bCs/>
          <w:sz w:val="22"/>
          <w:szCs w:val="22"/>
        </w:rPr>
        <w:t>to the house</w:t>
      </w:r>
      <w:r w:rsidR="00FA771B" w:rsidRPr="001B38C5">
        <w:rPr>
          <w:bCs/>
          <w:sz w:val="22"/>
          <w:szCs w:val="22"/>
        </w:rPr>
        <w:t>.</w:t>
      </w:r>
      <w:r w:rsidR="007025F5" w:rsidRPr="001B38C5">
        <w:rPr>
          <w:bCs/>
          <w:sz w:val="22"/>
          <w:szCs w:val="22"/>
        </w:rPr>
        <w:t xml:space="preserve"> </w:t>
      </w:r>
    </w:p>
    <w:p w:rsidR="007025F5" w:rsidRPr="001B38C5" w:rsidRDefault="007025F5" w:rsidP="000C20B1">
      <w:pPr>
        <w:jc w:val="both"/>
        <w:rPr>
          <w:b/>
          <w:color w:val="FF0000"/>
          <w:sz w:val="22"/>
          <w:szCs w:val="22"/>
        </w:rPr>
      </w:pPr>
    </w:p>
    <w:p w:rsidR="003B640F" w:rsidRPr="001B38C5" w:rsidRDefault="003B640F" w:rsidP="000C20B1">
      <w:pPr>
        <w:pStyle w:val="BodyText"/>
        <w:rPr>
          <w:rFonts w:ascii="Arial" w:hAnsi="Arial" w:cs="Arial"/>
          <w:sz w:val="22"/>
          <w:szCs w:val="22"/>
        </w:rPr>
      </w:pPr>
      <w:r w:rsidRPr="001B38C5">
        <w:rPr>
          <w:rFonts w:ascii="Arial" w:hAnsi="Arial" w:cs="Arial"/>
          <w:sz w:val="22"/>
          <w:szCs w:val="22"/>
        </w:rPr>
        <w:t>IX. Road map for Opening of Brick &amp; Mortar Branches in villages with population</w:t>
      </w:r>
    </w:p>
    <w:p w:rsidR="003B640F" w:rsidRPr="001B38C5" w:rsidRDefault="003B640F" w:rsidP="000C20B1">
      <w:pPr>
        <w:pStyle w:val="BodyText"/>
        <w:rPr>
          <w:rFonts w:ascii="Arial" w:hAnsi="Arial" w:cs="Arial"/>
          <w:sz w:val="22"/>
          <w:szCs w:val="22"/>
        </w:rPr>
      </w:pPr>
      <w:r w:rsidRPr="001B38C5">
        <w:rPr>
          <w:rFonts w:ascii="Arial" w:hAnsi="Arial" w:cs="Arial"/>
          <w:sz w:val="22"/>
          <w:szCs w:val="22"/>
        </w:rPr>
        <w:t xml:space="preserve">     more than 5000 without a Bank Branch of a Scheduled Commercial Bank</w:t>
      </w:r>
    </w:p>
    <w:p w:rsidR="003B640F" w:rsidRPr="001B38C5" w:rsidRDefault="003B640F" w:rsidP="000C20B1">
      <w:pPr>
        <w:pStyle w:val="BodyText"/>
        <w:rPr>
          <w:rFonts w:ascii="Arial" w:hAnsi="Arial" w:cs="Arial"/>
          <w:sz w:val="22"/>
          <w:szCs w:val="22"/>
        </w:rPr>
      </w:pPr>
    </w:p>
    <w:p w:rsidR="00203EBE" w:rsidRPr="00F63538" w:rsidRDefault="002B37B5" w:rsidP="000C20B1">
      <w:pPr>
        <w:pStyle w:val="BodyText"/>
        <w:rPr>
          <w:rFonts w:ascii="Arial" w:hAnsi="Arial" w:cs="Arial"/>
          <w:b w:val="0"/>
          <w:sz w:val="22"/>
          <w:szCs w:val="22"/>
        </w:rPr>
      </w:pPr>
      <w:r w:rsidRPr="001B38C5">
        <w:rPr>
          <w:rFonts w:ascii="Arial" w:hAnsi="Arial" w:cs="Arial"/>
          <w:b w:val="0"/>
          <w:bCs/>
          <w:sz w:val="22"/>
          <w:szCs w:val="22"/>
          <w:shd w:val="clear" w:color="auto" w:fill="FFFFFF"/>
        </w:rPr>
        <w:t>In the SLFIC meeting held on 7.3.2017, ACS &amp; DC, GoK</w:t>
      </w:r>
      <w:r w:rsidRPr="001B38C5">
        <w:rPr>
          <w:rFonts w:ascii="Arial" w:eastAsia="Calibri" w:hAnsi="Arial" w:cs="Arial"/>
          <w:b w:val="0"/>
          <w:bCs/>
          <w:sz w:val="22"/>
          <w:szCs w:val="22"/>
          <w:lang w:bidi="hi-IN"/>
        </w:rPr>
        <w:t xml:space="preserve"> reviewed the bank wise progress and advised the allottee Banks to take note of opening Bank Branches before stipulated</w:t>
      </w:r>
      <w:r w:rsidRPr="001B38C5">
        <w:rPr>
          <w:rFonts w:ascii="Arial" w:eastAsia="Calibri" w:hAnsi="Arial" w:cs="Arial"/>
          <w:b w:val="0"/>
          <w:bCs/>
          <w:color w:val="000000"/>
          <w:sz w:val="22"/>
          <w:szCs w:val="22"/>
          <w:lang w:bidi="hi-IN"/>
        </w:rPr>
        <w:t xml:space="preserve"> time-line.</w:t>
      </w:r>
      <w:r w:rsidRPr="001B38C5">
        <w:rPr>
          <w:rFonts w:ascii="Arial" w:hAnsi="Arial" w:cs="Arial"/>
          <w:b w:val="0"/>
          <w:bCs/>
          <w:sz w:val="22"/>
          <w:szCs w:val="22"/>
        </w:rPr>
        <w:t xml:space="preserve"> </w:t>
      </w:r>
      <w:r w:rsidR="00775E67" w:rsidRPr="001B38C5">
        <w:rPr>
          <w:rFonts w:ascii="Arial" w:hAnsi="Arial" w:cs="Arial"/>
          <w:b w:val="0"/>
          <w:bCs/>
          <w:sz w:val="22"/>
          <w:szCs w:val="22"/>
        </w:rPr>
        <w:t>It was informed to the House that o</w:t>
      </w:r>
      <w:r w:rsidRPr="001B38C5">
        <w:rPr>
          <w:rFonts w:ascii="Arial" w:hAnsi="Arial" w:cs="Arial"/>
          <w:b w:val="0"/>
          <w:bCs/>
          <w:sz w:val="22"/>
          <w:szCs w:val="22"/>
        </w:rPr>
        <w:t>ut of the remaining 210 villages, 20 B&amp;M and 1</w:t>
      </w:r>
      <w:r w:rsidR="00775E67" w:rsidRPr="001B38C5">
        <w:rPr>
          <w:rFonts w:ascii="Arial" w:hAnsi="Arial" w:cs="Arial"/>
          <w:b w:val="0"/>
          <w:bCs/>
          <w:sz w:val="22"/>
          <w:szCs w:val="22"/>
        </w:rPr>
        <w:t>31</w:t>
      </w:r>
      <w:r w:rsidRPr="001B38C5">
        <w:rPr>
          <w:rFonts w:ascii="Arial" w:hAnsi="Arial" w:cs="Arial"/>
          <w:b w:val="0"/>
          <w:bCs/>
          <w:sz w:val="22"/>
          <w:szCs w:val="22"/>
        </w:rPr>
        <w:t xml:space="preserve"> USBs have been opened. As of now still </w:t>
      </w:r>
      <w:r w:rsidR="00775E67" w:rsidRPr="001B38C5">
        <w:rPr>
          <w:rFonts w:ascii="Arial" w:hAnsi="Arial" w:cs="Arial"/>
          <w:b w:val="0"/>
          <w:bCs/>
          <w:sz w:val="22"/>
          <w:szCs w:val="22"/>
        </w:rPr>
        <w:t>59</w:t>
      </w:r>
      <w:r w:rsidRPr="001B38C5">
        <w:rPr>
          <w:rFonts w:ascii="Arial" w:hAnsi="Arial" w:cs="Arial"/>
          <w:b w:val="0"/>
          <w:bCs/>
          <w:sz w:val="22"/>
          <w:szCs w:val="22"/>
        </w:rPr>
        <w:t xml:space="preserve"> Branches</w:t>
      </w:r>
      <w:r w:rsidR="00775E67" w:rsidRPr="001B38C5">
        <w:rPr>
          <w:rFonts w:ascii="Arial" w:hAnsi="Arial" w:cs="Arial"/>
          <w:b w:val="0"/>
          <w:bCs/>
          <w:sz w:val="22"/>
          <w:szCs w:val="22"/>
        </w:rPr>
        <w:t xml:space="preserve"> </w:t>
      </w:r>
      <w:r w:rsidRPr="001B38C5">
        <w:rPr>
          <w:rFonts w:ascii="Arial" w:hAnsi="Arial" w:cs="Arial"/>
          <w:b w:val="0"/>
          <w:bCs/>
          <w:sz w:val="22"/>
          <w:szCs w:val="22"/>
        </w:rPr>
        <w:t>/</w:t>
      </w:r>
      <w:r w:rsidR="00775E67" w:rsidRPr="001B38C5">
        <w:rPr>
          <w:rFonts w:ascii="Arial" w:hAnsi="Arial" w:cs="Arial"/>
          <w:b w:val="0"/>
          <w:bCs/>
          <w:sz w:val="22"/>
          <w:szCs w:val="22"/>
        </w:rPr>
        <w:t xml:space="preserve"> </w:t>
      </w:r>
      <w:r w:rsidRPr="001B38C5">
        <w:rPr>
          <w:rFonts w:ascii="Arial" w:hAnsi="Arial" w:cs="Arial"/>
          <w:b w:val="0"/>
          <w:bCs/>
          <w:sz w:val="22"/>
          <w:szCs w:val="22"/>
        </w:rPr>
        <w:t>USBs to be opened</w:t>
      </w:r>
      <w:r w:rsidR="00775E67" w:rsidRPr="001B38C5">
        <w:rPr>
          <w:rFonts w:ascii="Arial" w:hAnsi="Arial" w:cs="Arial"/>
          <w:b w:val="0"/>
          <w:bCs/>
          <w:sz w:val="22"/>
          <w:szCs w:val="22"/>
        </w:rPr>
        <w:t>.</w:t>
      </w:r>
      <w:r w:rsidRPr="001B38C5">
        <w:rPr>
          <w:rFonts w:ascii="Arial" w:eastAsia="Calibri" w:hAnsi="Arial" w:cs="Arial"/>
          <w:color w:val="000000"/>
          <w:sz w:val="22"/>
          <w:szCs w:val="22"/>
          <w:lang w:bidi="hi-IN"/>
        </w:rPr>
        <w:t xml:space="preserve"> </w:t>
      </w:r>
      <w:r w:rsidR="00775E67" w:rsidRPr="001B38C5">
        <w:rPr>
          <w:rFonts w:ascii="Arial" w:eastAsia="Calibri" w:hAnsi="Arial" w:cs="Arial"/>
          <w:color w:val="000000"/>
          <w:sz w:val="22"/>
          <w:szCs w:val="22"/>
          <w:lang w:bidi="hi-IN"/>
        </w:rPr>
        <w:t xml:space="preserve"> </w:t>
      </w:r>
      <w:r w:rsidR="00203EBE" w:rsidRPr="001B38C5">
        <w:rPr>
          <w:rFonts w:ascii="Arial" w:hAnsi="Arial" w:cs="Arial"/>
          <w:b w:val="0"/>
          <w:bCs/>
          <w:sz w:val="22"/>
          <w:szCs w:val="22"/>
        </w:rPr>
        <w:t xml:space="preserve"> </w:t>
      </w:r>
      <w:r w:rsidR="00203EBE" w:rsidRPr="00F63538">
        <w:rPr>
          <w:rFonts w:ascii="Arial" w:hAnsi="Arial" w:cs="Arial"/>
          <w:b w:val="0"/>
          <w:sz w:val="22"/>
          <w:szCs w:val="22"/>
        </w:rPr>
        <w:t xml:space="preserve">Due to the process of merger of Associates Banks with State Bank of India, opening of B&amp;M / USBs allotted to SBM &amp; SBH could not be completed within the timeline.  He requested SBI and other allottee Banks to take steps to open the Branches in the remaining centres allotted to them immediately.  </w:t>
      </w:r>
    </w:p>
    <w:p w:rsidR="00F571DC" w:rsidRDefault="00F571DC" w:rsidP="000C20B1">
      <w:pPr>
        <w:jc w:val="both"/>
        <w:rPr>
          <w:sz w:val="22"/>
          <w:szCs w:val="22"/>
        </w:rPr>
      </w:pPr>
    </w:p>
    <w:p w:rsidR="00974F60" w:rsidRDefault="00974F60" w:rsidP="000C20B1">
      <w:pPr>
        <w:jc w:val="both"/>
        <w:rPr>
          <w:sz w:val="22"/>
          <w:szCs w:val="22"/>
        </w:rPr>
      </w:pPr>
      <w:r>
        <w:rPr>
          <w:sz w:val="22"/>
          <w:szCs w:val="22"/>
        </w:rPr>
        <w:t>The Chairman-SLBC requested the allottee Bank to ensure opening of either a full-fledged Branch or a Ultra Small Branch immediately.</w:t>
      </w:r>
    </w:p>
    <w:p w:rsidR="00974F60" w:rsidRPr="001B38C5" w:rsidRDefault="00974F60" w:rsidP="000C20B1">
      <w:pPr>
        <w:jc w:val="both"/>
        <w:rPr>
          <w:sz w:val="22"/>
          <w:szCs w:val="22"/>
        </w:rPr>
      </w:pPr>
    </w:p>
    <w:p w:rsidR="003B640F" w:rsidRPr="001B38C5" w:rsidRDefault="003B640F" w:rsidP="000C20B1">
      <w:pPr>
        <w:jc w:val="both"/>
        <w:rPr>
          <w:color w:val="FF0000"/>
          <w:sz w:val="22"/>
          <w:szCs w:val="22"/>
        </w:rPr>
      </w:pPr>
      <w:r w:rsidRPr="001B38C5">
        <w:rPr>
          <w:sz w:val="22"/>
          <w:szCs w:val="22"/>
        </w:rPr>
        <w:t xml:space="preserve">Bank-wise/District-wise status of coverage </w:t>
      </w:r>
      <w:r w:rsidR="00F571DC" w:rsidRPr="001B38C5">
        <w:rPr>
          <w:sz w:val="22"/>
          <w:szCs w:val="22"/>
        </w:rPr>
        <w:t>was</w:t>
      </w:r>
      <w:r w:rsidRPr="001B38C5">
        <w:rPr>
          <w:sz w:val="22"/>
          <w:szCs w:val="22"/>
        </w:rPr>
        <w:t xml:space="preserve"> furnished</w:t>
      </w:r>
      <w:r w:rsidR="00F571DC" w:rsidRPr="001B38C5">
        <w:rPr>
          <w:sz w:val="22"/>
          <w:szCs w:val="22"/>
        </w:rPr>
        <w:t xml:space="preserve"> to the house</w:t>
      </w:r>
      <w:r w:rsidR="00203EBE" w:rsidRPr="001B38C5">
        <w:rPr>
          <w:sz w:val="22"/>
          <w:szCs w:val="22"/>
        </w:rPr>
        <w:t>.</w:t>
      </w:r>
    </w:p>
    <w:p w:rsidR="003B640F" w:rsidRPr="001B38C5" w:rsidRDefault="003B640F" w:rsidP="000C20B1">
      <w:pPr>
        <w:pStyle w:val="BodyText"/>
        <w:rPr>
          <w:rFonts w:ascii="Arial" w:hAnsi="Arial" w:cs="Arial"/>
          <w:b w:val="0"/>
          <w:color w:val="FF0000"/>
          <w:sz w:val="22"/>
          <w:szCs w:val="22"/>
        </w:rPr>
      </w:pPr>
    </w:p>
    <w:p w:rsidR="003B640F" w:rsidRPr="001B38C5" w:rsidRDefault="003B640F" w:rsidP="000C20B1">
      <w:pPr>
        <w:pStyle w:val="BodyText"/>
        <w:rPr>
          <w:rFonts w:ascii="Arial" w:hAnsi="Arial" w:cs="Arial"/>
          <w:sz w:val="22"/>
          <w:szCs w:val="22"/>
        </w:rPr>
      </w:pPr>
      <w:r w:rsidRPr="001B38C5">
        <w:rPr>
          <w:rFonts w:ascii="Arial" w:hAnsi="Arial" w:cs="Arial"/>
          <w:sz w:val="22"/>
          <w:szCs w:val="22"/>
        </w:rPr>
        <w:t>X. Financial Literacy Centres (FLCs):</w:t>
      </w:r>
    </w:p>
    <w:p w:rsidR="0063095F" w:rsidRDefault="0063095F" w:rsidP="000C20B1">
      <w:pPr>
        <w:jc w:val="both"/>
        <w:rPr>
          <w:sz w:val="22"/>
          <w:szCs w:val="22"/>
        </w:rPr>
      </w:pPr>
    </w:p>
    <w:p w:rsidR="003B640F" w:rsidRPr="001B38C5" w:rsidRDefault="00174C8B" w:rsidP="000C20B1">
      <w:pPr>
        <w:jc w:val="both"/>
        <w:rPr>
          <w:sz w:val="22"/>
          <w:szCs w:val="22"/>
        </w:rPr>
      </w:pPr>
      <w:r>
        <w:rPr>
          <w:sz w:val="22"/>
          <w:szCs w:val="22"/>
        </w:rPr>
        <w:t xml:space="preserve">Even now, </w:t>
      </w:r>
      <w:r w:rsidR="003B640F" w:rsidRPr="001B38C5">
        <w:rPr>
          <w:sz w:val="22"/>
          <w:szCs w:val="22"/>
        </w:rPr>
        <w:t xml:space="preserve">Corporation Bank </w:t>
      </w:r>
      <w:r w:rsidR="00DB45C4" w:rsidRPr="001B38C5">
        <w:rPr>
          <w:sz w:val="22"/>
          <w:szCs w:val="22"/>
        </w:rPr>
        <w:t>(</w:t>
      </w:r>
      <w:r w:rsidR="003B640F" w:rsidRPr="001B38C5">
        <w:rPr>
          <w:sz w:val="22"/>
          <w:szCs w:val="22"/>
        </w:rPr>
        <w:t>1</w:t>
      </w:r>
      <w:r w:rsidR="00DB45C4" w:rsidRPr="001B38C5">
        <w:rPr>
          <w:sz w:val="22"/>
          <w:szCs w:val="22"/>
        </w:rPr>
        <w:t>)</w:t>
      </w:r>
      <w:r w:rsidR="003B640F" w:rsidRPr="001B38C5">
        <w:rPr>
          <w:sz w:val="22"/>
          <w:szCs w:val="22"/>
        </w:rPr>
        <w:t xml:space="preserve">, State Bank of Hyderabad </w:t>
      </w:r>
      <w:r w:rsidR="00DB45C4" w:rsidRPr="001B38C5">
        <w:rPr>
          <w:sz w:val="22"/>
          <w:szCs w:val="22"/>
        </w:rPr>
        <w:t>(5)</w:t>
      </w:r>
      <w:r w:rsidR="003B640F" w:rsidRPr="001B38C5">
        <w:rPr>
          <w:sz w:val="22"/>
          <w:szCs w:val="22"/>
        </w:rPr>
        <w:t xml:space="preserve"> &amp; Andhra Bank </w:t>
      </w:r>
      <w:r w:rsidR="00DB45C4" w:rsidRPr="001B38C5">
        <w:rPr>
          <w:sz w:val="22"/>
          <w:szCs w:val="22"/>
        </w:rPr>
        <w:t>(</w:t>
      </w:r>
      <w:r w:rsidR="003B640F" w:rsidRPr="001B38C5">
        <w:rPr>
          <w:sz w:val="22"/>
          <w:szCs w:val="22"/>
        </w:rPr>
        <w:t xml:space="preserve">1) are yet to open FLCs in the allotted 7 centres.  </w:t>
      </w:r>
      <w:r w:rsidR="00F571DC" w:rsidRPr="001B38C5">
        <w:rPr>
          <w:sz w:val="22"/>
          <w:szCs w:val="22"/>
        </w:rPr>
        <w:t xml:space="preserve">The concerned Banks were </w:t>
      </w:r>
      <w:r w:rsidR="00DB45C4" w:rsidRPr="001B38C5">
        <w:rPr>
          <w:sz w:val="22"/>
          <w:szCs w:val="22"/>
        </w:rPr>
        <w:t xml:space="preserve">requested </w:t>
      </w:r>
      <w:r w:rsidR="00F571DC" w:rsidRPr="001B38C5">
        <w:rPr>
          <w:sz w:val="22"/>
          <w:szCs w:val="22"/>
        </w:rPr>
        <w:t>to open FLCs immediately.</w:t>
      </w:r>
      <w:r w:rsidR="00DB45C4" w:rsidRPr="001B38C5">
        <w:rPr>
          <w:sz w:val="22"/>
          <w:szCs w:val="22"/>
        </w:rPr>
        <w:t xml:space="preserve">  State Bank of India is requested to open FLCs at 5 centres allotted to SBH, post-merger with SBI.</w:t>
      </w:r>
    </w:p>
    <w:p w:rsidR="003B640F" w:rsidRPr="001B38C5" w:rsidRDefault="00643AAD" w:rsidP="000C20B1">
      <w:pPr>
        <w:tabs>
          <w:tab w:val="left" w:pos="0"/>
          <w:tab w:val="left" w:pos="3600"/>
        </w:tabs>
        <w:suppressAutoHyphens/>
        <w:jc w:val="right"/>
        <w:rPr>
          <w:rFonts w:eastAsia="MS Mincho"/>
          <w:b/>
          <w:sz w:val="22"/>
          <w:szCs w:val="22"/>
          <w:lang w:eastAsia="ar-SA"/>
        </w:rPr>
      </w:pPr>
      <w:r w:rsidRPr="001B38C5">
        <w:rPr>
          <w:rFonts w:eastAsia="MS Mincho"/>
          <w:b/>
          <w:sz w:val="22"/>
          <w:szCs w:val="22"/>
          <w:lang w:eastAsia="ar-SA"/>
        </w:rPr>
        <w:t>(Action : Corporation Bank / SBI /Andhra Bank)</w:t>
      </w:r>
    </w:p>
    <w:p w:rsidR="00643AAD" w:rsidRPr="001B38C5" w:rsidRDefault="00643AAD" w:rsidP="000C20B1">
      <w:pPr>
        <w:tabs>
          <w:tab w:val="left" w:pos="0"/>
          <w:tab w:val="left" w:pos="3600"/>
        </w:tabs>
        <w:suppressAutoHyphens/>
        <w:jc w:val="right"/>
        <w:rPr>
          <w:rFonts w:eastAsia="MS Mincho"/>
          <w:b/>
          <w:sz w:val="22"/>
          <w:szCs w:val="22"/>
          <w:lang w:eastAsia="ar-SA"/>
        </w:rPr>
      </w:pPr>
    </w:p>
    <w:p w:rsidR="00DF1B73" w:rsidRPr="00E335EF" w:rsidRDefault="00DF1B73" w:rsidP="000C20B1">
      <w:pPr>
        <w:jc w:val="both"/>
        <w:rPr>
          <w:bCs/>
          <w:sz w:val="22"/>
          <w:szCs w:val="22"/>
        </w:rPr>
      </w:pPr>
      <w:r>
        <w:rPr>
          <w:bCs/>
          <w:sz w:val="22"/>
          <w:szCs w:val="22"/>
        </w:rPr>
        <w:t xml:space="preserve">The Chief Secretary, GoK observed that </w:t>
      </w:r>
      <w:r w:rsidRPr="00E335EF">
        <w:rPr>
          <w:bCs/>
          <w:sz w:val="22"/>
          <w:szCs w:val="22"/>
        </w:rPr>
        <w:t>linking of SB a/cs with Aadhaar &amp; Mobile Number the progress was 56% and 79% respectively, which is not satisfactory.  He advised to complete the same by another month’s time.  He informed that the issue of RuPay cards and their</w:t>
      </w:r>
      <w:r>
        <w:rPr>
          <w:bCs/>
          <w:sz w:val="22"/>
          <w:szCs w:val="22"/>
        </w:rPr>
        <w:t xml:space="preserve"> activation to all the operational SB A/cs including</w:t>
      </w:r>
      <w:r w:rsidRPr="00E335EF">
        <w:rPr>
          <w:bCs/>
          <w:sz w:val="22"/>
          <w:szCs w:val="22"/>
        </w:rPr>
        <w:t xml:space="preserve"> KCC Card </w:t>
      </w:r>
      <w:r>
        <w:rPr>
          <w:bCs/>
          <w:sz w:val="22"/>
          <w:szCs w:val="22"/>
        </w:rPr>
        <w:t>holders</w:t>
      </w:r>
      <w:r w:rsidRPr="00E335EF">
        <w:rPr>
          <w:bCs/>
          <w:sz w:val="22"/>
          <w:szCs w:val="22"/>
        </w:rPr>
        <w:t>, conversion of FPS to Business Correspondents</w:t>
      </w:r>
      <w:r>
        <w:rPr>
          <w:bCs/>
          <w:sz w:val="22"/>
          <w:szCs w:val="22"/>
        </w:rPr>
        <w:t xml:space="preserve">, ensuring </w:t>
      </w:r>
      <w:r w:rsidRPr="00E335EF">
        <w:rPr>
          <w:bCs/>
          <w:sz w:val="22"/>
          <w:szCs w:val="22"/>
        </w:rPr>
        <w:t>at</w:t>
      </w:r>
      <w:r>
        <w:rPr>
          <w:bCs/>
          <w:sz w:val="22"/>
          <w:szCs w:val="22"/>
        </w:rPr>
        <w:t xml:space="preserve"> </w:t>
      </w:r>
      <w:r w:rsidRPr="00E335EF">
        <w:rPr>
          <w:bCs/>
          <w:sz w:val="22"/>
          <w:szCs w:val="22"/>
        </w:rPr>
        <w:t xml:space="preserve">least one BC per GP and </w:t>
      </w:r>
      <w:r w:rsidR="00AC3D33" w:rsidRPr="00E335EF">
        <w:rPr>
          <w:bCs/>
          <w:sz w:val="22"/>
          <w:szCs w:val="22"/>
        </w:rPr>
        <w:t>on boarding</w:t>
      </w:r>
      <w:r w:rsidRPr="00E335EF">
        <w:rPr>
          <w:bCs/>
          <w:sz w:val="22"/>
          <w:szCs w:val="22"/>
        </w:rPr>
        <w:t xml:space="preserve"> of merchants to digital platforms are the important issues to be tackled to move towards less cash / cashless economy.  He said that Top 10 Districts in the country and performing GPs in cash less / digital transactions will get awards from GoI.  He advised the stakeholders to strive for securing maximum number of awards for Districts / Panchayats as Karnataka being the leader in IT.  He soug</w:t>
      </w:r>
      <w:r>
        <w:rPr>
          <w:bCs/>
          <w:sz w:val="22"/>
          <w:szCs w:val="22"/>
        </w:rPr>
        <w:t>ht the cooperation of the Banks and informed that</w:t>
      </w:r>
      <w:r w:rsidRPr="00E335EF">
        <w:rPr>
          <w:bCs/>
          <w:sz w:val="22"/>
          <w:szCs w:val="22"/>
        </w:rPr>
        <w:t xml:space="preserve"> he has already instructed all the DCs to take it as a challenge to complete the task taking </w:t>
      </w:r>
      <w:r>
        <w:rPr>
          <w:bCs/>
          <w:sz w:val="22"/>
          <w:szCs w:val="22"/>
        </w:rPr>
        <w:t>along LDMs, Bankers and Line Departments.</w:t>
      </w:r>
      <w:r w:rsidR="0089371B">
        <w:rPr>
          <w:bCs/>
          <w:sz w:val="22"/>
          <w:szCs w:val="22"/>
        </w:rPr>
        <w:t xml:space="preserve">  He also requested NABARD to assist the Govt in procuring PoS machines in the State.</w:t>
      </w:r>
    </w:p>
    <w:p w:rsidR="00DF1B73" w:rsidRPr="00E335EF" w:rsidRDefault="00DF1B73" w:rsidP="000C20B1">
      <w:pPr>
        <w:jc w:val="both"/>
        <w:rPr>
          <w:bCs/>
          <w:sz w:val="22"/>
          <w:szCs w:val="22"/>
        </w:rPr>
      </w:pPr>
      <w:r>
        <w:rPr>
          <w:bCs/>
          <w:sz w:val="22"/>
          <w:szCs w:val="22"/>
        </w:rPr>
        <w:lastRenderedPageBreak/>
        <w:t xml:space="preserve">He advised to continue this process in the month of April 2017 to ensure 100% seeding. </w:t>
      </w:r>
      <w:r w:rsidRPr="00E335EF">
        <w:rPr>
          <w:bCs/>
          <w:sz w:val="22"/>
          <w:szCs w:val="22"/>
        </w:rPr>
        <w:t>Similarly, the digital financial literacy awareness programmes spearheaded by NABARD will also continue in the month of April 2017 to achieve the desired results.</w:t>
      </w:r>
    </w:p>
    <w:p w:rsidR="0033228E" w:rsidRDefault="0033228E" w:rsidP="000C20B1">
      <w:pPr>
        <w:tabs>
          <w:tab w:val="left" w:pos="0"/>
          <w:tab w:val="left" w:pos="3600"/>
        </w:tabs>
        <w:suppressAutoHyphens/>
        <w:jc w:val="both"/>
        <w:rPr>
          <w:rFonts w:eastAsia="MS Mincho"/>
          <w:b/>
          <w:sz w:val="22"/>
          <w:szCs w:val="22"/>
          <w:lang w:eastAsia="ar-SA"/>
        </w:rPr>
      </w:pPr>
    </w:p>
    <w:p w:rsidR="0089371B" w:rsidRPr="00A311B4" w:rsidRDefault="0089371B" w:rsidP="000C20B1">
      <w:pPr>
        <w:jc w:val="both"/>
        <w:rPr>
          <w:bCs/>
          <w:sz w:val="22"/>
          <w:szCs w:val="22"/>
        </w:rPr>
      </w:pPr>
      <w:r w:rsidRPr="00A311B4">
        <w:rPr>
          <w:bCs/>
          <w:sz w:val="22"/>
          <w:szCs w:val="22"/>
        </w:rPr>
        <w:t xml:space="preserve">On the suggestion of the Chief Secretary on assistance to PoS machines, </w:t>
      </w:r>
      <w:r>
        <w:rPr>
          <w:bCs/>
          <w:sz w:val="22"/>
          <w:szCs w:val="22"/>
        </w:rPr>
        <w:t xml:space="preserve">CGM : NABARD </w:t>
      </w:r>
      <w:r w:rsidRPr="00A311B4">
        <w:rPr>
          <w:bCs/>
          <w:sz w:val="22"/>
          <w:szCs w:val="22"/>
        </w:rPr>
        <w:t xml:space="preserve">said that grant of </w:t>
      </w:r>
      <w:r w:rsidR="000C20B1" w:rsidRPr="004A14CB">
        <w:rPr>
          <w:rFonts w:ascii="Rupee Foradian" w:hAnsi="Rupee Foradian"/>
          <w:b/>
          <w:sz w:val="22"/>
          <w:szCs w:val="22"/>
        </w:rPr>
        <w:t>`</w:t>
      </w:r>
      <w:r w:rsidRPr="00A311B4">
        <w:rPr>
          <w:bCs/>
          <w:sz w:val="22"/>
          <w:szCs w:val="22"/>
        </w:rPr>
        <w:t xml:space="preserve"> 6000/- per machine is available for category 5 &amp; 6 centers.  He informed that most of the Banks have indented for required number of machines.</w:t>
      </w:r>
    </w:p>
    <w:p w:rsidR="0089371B" w:rsidRDefault="0089371B" w:rsidP="000C20B1">
      <w:pPr>
        <w:tabs>
          <w:tab w:val="left" w:pos="0"/>
          <w:tab w:val="left" w:pos="3600"/>
        </w:tabs>
        <w:suppressAutoHyphens/>
        <w:jc w:val="both"/>
        <w:rPr>
          <w:rFonts w:eastAsia="MS Mincho"/>
          <w:b/>
          <w:sz w:val="22"/>
          <w:szCs w:val="22"/>
          <w:lang w:eastAsia="ar-SA"/>
        </w:rPr>
      </w:pPr>
    </w:p>
    <w:p w:rsidR="006C22D3" w:rsidRDefault="006C22D3" w:rsidP="000C20B1">
      <w:pPr>
        <w:tabs>
          <w:tab w:val="left" w:pos="0"/>
          <w:tab w:val="left" w:pos="3600"/>
        </w:tabs>
        <w:suppressAutoHyphens/>
        <w:jc w:val="right"/>
        <w:rPr>
          <w:rFonts w:eastAsia="MS Mincho"/>
          <w:b/>
          <w:sz w:val="22"/>
          <w:szCs w:val="22"/>
          <w:lang w:eastAsia="ar-SA"/>
        </w:rPr>
      </w:pPr>
      <w:r>
        <w:rPr>
          <w:rFonts w:eastAsia="MS Mincho"/>
          <w:b/>
          <w:sz w:val="22"/>
          <w:szCs w:val="22"/>
          <w:lang w:eastAsia="ar-SA"/>
        </w:rPr>
        <w:t>(Action : NABARD / BANKS)</w:t>
      </w:r>
    </w:p>
    <w:p w:rsidR="006C22D3" w:rsidRDefault="006C22D3" w:rsidP="000C20B1">
      <w:pPr>
        <w:tabs>
          <w:tab w:val="left" w:pos="0"/>
          <w:tab w:val="left" w:pos="3600"/>
        </w:tabs>
        <w:suppressAutoHyphens/>
        <w:jc w:val="right"/>
        <w:rPr>
          <w:rFonts w:eastAsia="MS Mincho"/>
          <w:b/>
          <w:sz w:val="22"/>
          <w:szCs w:val="22"/>
          <w:lang w:eastAsia="ar-SA"/>
        </w:rPr>
      </w:pPr>
    </w:p>
    <w:p w:rsidR="003B640F" w:rsidRPr="001B38C5" w:rsidRDefault="003B640F" w:rsidP="000C20B1">
      <w:pPr>
        <w:tabs>
          <w:tab w:val="left" w:pos="0"/>
          <w:tab w:val="left" w:pos="3600"/>
        </w:tabs>
        <w:suppressAutoHyphens/>
        <w:jc w:val="both"/>
        <w:rPr>
          <w:rFonts w:eastAsia="MS Mincho"/>
          <w:b/>
          <w:sz w:val="22"/>
          <w:szCs w:val="22"/>
          <w:lang w:eastAsia="ar-SA"/>
        </w:rPr>
      </w:pPr>
      <w:r w:rsidRPr="001B38C5">
        <w:rPr>
          <w:rFonts w:eastAsia="MS Mincho"/>
          <w:b/>
          <w:sz w:val="22"/>
          <w:szCs w:val="22"/>
          <w:lang w:eastAsia="ar-SA"/>
        </w:rPr>
        <w:t>AGENDA  3.0 : PRADHAN MANTRI MUDRA YOJANA (PMMY)</w:t>
      </w:r>
    </w:p>
    <w:p w:rsidR="00F14E9C" w:rsidRDefault="00F14E9C" w:rsidP="000C20B1">
      <w:pPr>
        <w:jc w:val="both"/>
        <w:rPr>
          <w:rFonts w:eastAsia="MS Mincho"/>
          <w:bCs/>
          <w:sz w:val="22"/>
          <w:szCs w:val="22"/>
          <w:lang w:eastAsia="ar-SA"/>
        </w:rPr>
      </w:pPr>
    </w:p>
    <w:p w:rsidR="00C70B8F" w:rsidRPr="001B38C5" w:rsidRDefault="00F227D6" w:rsidP="000C20B1">
      <w:pPr>
        <w:jc w:val="both"/>
        <w:rPr>
          <w:sz w:val="22"/>
          <w:szCs w:val="22"/>
        </w:rPr>
      </w:pPr>
      <w:r w:rsidRPr="001B38C5">
        <w:rPr>
          <w:rFonts w:eastAsia="MS Mincho"/>
          <w:bCs/>
          <w:sz w:val="22"/>
          <w:szCs w:val="22"/>
          <w:lang w:eastAsia="ar-SA"/>
        </w:rPr>
        <w:t xml:space="preserve">The Convenor was </w:t>
      </w:r>
      <w:r w:rsidR="00C70B8F" w:rsidRPr="001B38C5">
        <w:rPr>
          <w:rFonts w:eastAsia="MS Mincho"/>
          <w:bCs/>
          <w:sz w:val="22"/>
          <w:szCs w:val="22"/>
          <w:lang w:eastAsia="ar-SA"/>
        </w:rPr>
        <w:t xml:space="preserve">pleased to </w:t>
      </w:r>
      <w:r w:rsidRPr="001B38C5">
        <w:rPr>
          <w:rFonts w:eastAsia="MS Mincho"/>
          <w:bCs/>
          <w:sz w:val="22"/>
          <w:szCs w:val="22"/>
          <w:lang w:eastAsia="ar-SA"/>
        </w:rPr>
        <w:t xml:space="preserve">place on </w:t>
      </w:r>
      <w:r w:rsidR="00C70B8F" w:rsidRPr="001B38C5">
        <w:rPr>
          <w:rFonts w:eastAsia="MS Mincho"/>
          <w:bCs/>
          <w:sz w:val="22"/>
          <w:szCs w:val="22"/>
          <w:lang w:eastAsia="ar-SA"/>
        </w:rPr>
        <w:t xml:space="preserve">record that this year also </w:t>
      </w:r>
      <w:r w:rsidR="00F571DC" w:rsidRPr="001B38C5">
        <w:rPr>
          <w:rFonts w:eastAsia="MS Mincho"/>
          <w:bCs/>
          <w:sz w:val="22"/>
          <w:szCs w:val="22"/>
          <w:lang w:eastAsia="ar-SA"/>
        </w:rPr>
        <w:t xml:space="preserve">Karnataka state remains </w:t>
      </w:r>
      <w:r w:rsidRPr="001B38C5">
        <w:rPr>
          <w:rFonts w:eastAsia="MS Mincho"/>
          <w:bCs/>
          <w:sz w:val="22"/>
          <w:szCs w:val="22"/>
          <w:lang w:eastAsia="ar-SA"/>
        </w:rPr>
        <w:t>N</w:t>
      </w:r>
      <w:r w:rsidR="00F571DC" w:rsidRPr="001B38C5">
        <w:rPr>
          <w:rFonts w:eastAsia="MS Mincho"/>
          <w:bCs/>
          <w:sz w:val="22"/>
          <w:szCs w:val="22"/>
          <w:lang w:eastAsia="ar-SA"/>
        </w:rPr>
        <w:t xml:space="preserve">o.1 </w:t>
      </w:r>
      <w:r w:rsidR="00C70B8F" w:rsidRPr="001B38C5">
        <w:rPr>
          <w:rFonts w:eastAsia="MS Mincho"/>
          <w:bCs/>
          <w:sz w:val="22"/>
          <w:szCs w:val="22"/>
          <w:lang w:eastAsia="ar-SA"/>
        </w:rPr>
        <w:t>in the country in the amount disbursed under the scheme.</w:t>
      </w:r>
      <w:r w:rsidR="00C70B8F" w:rsidRPr="001B38C5">
        <w:rPr>
          <w:sz w:val="22"/>
          <w:szCs w:val="22"/>
        </w:rPr>
        <w:t xml:space="preserve"> </w:t>
      </w:r>
      <w:r w:rsidRPr="001B38C5">
        <w:rPr>
          <w:sz w:val="22"/>
          <w:szCs w:val="22"/>
        </w:rPr>
        <w:t xml:space="preserve"> </w:t>
      </w:r>
      <w:r w:rsidR="00C70B8F" w:rsidRPr="001B38C5">
        <w:rPr>
          <w:sz w:val="22"/>
          <w:szCs w:val="22"/>
        </w:rPr>
        <w:t xml:space="preserve">All the Banks were requested to continue their efforts in maintaining the </w:t>
      </w:r>
      <w:r w:rsidRPr="001B38C5">
        <w:rPr>
          <w:sz w:val="22"/>
          <w:szCs w:val="22"/>
        </w:rPr>
        <w:t>N</w:t>
      </w:r>
      <w:r w:rsidR="00C70B8F" w:rsidRPr="001B38C5">
        <w:rPr>
          <w:sz w:val="22"/>
          <w:szCs w:val="22"/>
        </w:rPr>
        <w:t>o 1 position by entertaining eligible proposals under MUDR</w:t>
      </w:r>
      <w:r w:rsidR="00AD257F">
        <w:rPr>
          <w:sz w:val="22"/>
          <w:szCs w:val="22"/>
        </w:rPr>
        <w:t xml:space="preserve">A </w:t>
      </w:r>
      <w:r w:rsidR="00C70B8F" w:rsidRPr="001B38C5">
        <w:rPr>
          <w:sz w:val="22"/>
          <w:szCs w:val="22"/>
        </w:rPr>
        <w:t xml:space="preserve">and stick to the timeline prescribed for disposal of loan applications. </w:t>
      </w:r>
    </w:p>
    <w:p w:rsidR="00C70B8F" w:rsidRPr="001B38C5" w:rsidRDefault="00C70B8F" w:rsidP="000C20B1">
      <w:pPr>
        <w:rPr>
          <w:b/>
          <w:bCs/>
          <w:sz w:val="22"/>
          <w:szCs w:val="22"/>
        </w:rPr>
      </w:pPr>
    </w:p>
    <w:p w:rsidR="00F227D6" w:rsidRPr="001B38C5" w:rsidRDefault="00F227D6" w:rsidP="000C20B1">
      <w:pPr>
        <w:tabs>
          <w:tab w:val="left" w:pos="0"/>
          <w:tab w:val="left" w:pos="3600"/>
        </w:tabs>
        <w:suppressAutoHyphens/>
        <w:jc w:val="both"/>
        <w:rPr>
          <w:rFonts w:eastAsia="MS Mincho"/>
          <w:bCs/>
          <w:sz w:val="22"/>
          <w:szCs w:val="22"/>
          <w:lang w:eastAsia="ar-SA"/>
        </w:rPr>
      </w:pPr>
      <w:r w:rsidRPr="001B38C5">
        <w:rPr>
          <w:rFonts w:eastAsia="MS Mincho"/>
          <w:bCs/>
          <w:sz w:val="22"/>
          <w:szCs w:val="22"/>
          <w:lang w:eastAsia="ar-SA"/>
        </w:rPr>
        <w:t xml:space="preserve">The Bank-wise progress under PMMY as of 18.03.2017 was furnished to the house. </w:t>
      </w:r>
    </w:p>
    <w:p w:rsidR="003B640F" w:rsidRPr="001B38C5" w:rsidRDefault="003B640F" w:rsidP="000C20B1">
      <w:pPr>
        <w:tabs>
          <w:tab w:val="left" w:pos="0"/>
          <w:tab w:val="left" w:pos="3600"/>
        </w:tabs>
        <w:suppressAutoHyphens/>
        <w:jc w:val="both"/>
        <w:rPr>
          <w:rFonts w:eastAsia="MS Mincho"/>
          <w:bCs/>
          <w:color w:val="FF0000"/>
          <w:sz w:val="22"/>
          <w:szCs w:val="22"/>
          <w:lang w:eastAsia="ar-SA"/>
        </w:rPr>
      </w:pPr>
    </w:p>
    <w:p w:rsidR="00F227D6" w:rsidRPr="001B38C5" w:rsidRDefault="00F227D6" w:rsidP="000C20B1">
      <w:pPr>
        <w:tabs>
          <w:tab w:val="left" w:pos="0"/>
          <w:tab w:val="left" w:pos="3600"/>
        </w:tabs>
        <w:suppressAutoHyphens/>
        <w:jc w:val="right"/>
        <w:rPr>
          <w:rFonts w:eastAsia="MS Mincho"/>
          <w:b/>
          <w:sz w:val="22"/>
          <w:szCs w:val="22"/>
          <w:lang w:eastAsia="ar-SA"/>
        </w:rPr>
      </w:pPr>
      <w:r w:rsidRPr="001B38C5">
        <w:rPr>
          <w:rFonts w:eastAsia="MS Mincho"/>
          <w:b/>
          <w:sz w:val="22"/>
          <w:szCs w:val="22"/>
          <w:lang w:eastAsia="ar-SA"/>
        </w:rPr>
        <w:t>(Action : Banks)</w:t>
      </w:r>
    </w:p>
    <w:p w:rsidR="002555D3" w:rsidRDefault="002555D3" w:rsidP="000C20B1">
      <w:pPr>
        <w:rPr>
          <w:b/>
          <w:bCs/>
          <w:sz w:val="22"/>
          <w:szCs w:val="22"/>
        </w:rPr>
      </w:pPr>
    </w:p>
    <w:p w:rsidR="003B640F" w:rsidRPr="001B38C5" w:rsidRDefault="003B640F" w:rsidP="000C20B1">
      <w:pPr>
        <w:rPr>
          <w:b/>
          <w:bCs/>
          <w:sz w:val="22"/>
          <w:szCs w:val="22"/>
        </w:rPr>
      </w:pPr>
      <w:r w:rsidRPr="001B38C5">
        <w:rPr>
          <w:b/>
          <w:bCs/>
          <w:sz w:val="22"/>
          <w:szCs w:val="22"/>
        </w:rPr>
        <w:t xml:space="preserve">AGENDA  4.0 </w:t>
      </w:r>
      <w:r w:rsidRPr="001B38C5">
        <w:rPr>
          <w:b/>
          <w:bCs/>
          <w:sz w:val="22"/>
          <w:szCs w:val="22"/>
        </w:rPr>
        <w:tab/>
        <w:t xml:space="preserve">: STAND-UP INDIA PROGRAMME </w:t>
      </w:r>
    </w:p>
    <w:p w:rsidR="003B640F" w:rsidRPr="001B38C5" w:rsidRDefault="003B640F" w:rsidP="000C20B1">
      <w:pPr>
        <w:jc w:val="both"/>
        <w:rPr>
          <w:sz w:val="22"/>
          <w:szCs w:val="22"/>
        </w:rPr>
      </w:pPr>
    </w:p>
    <w:p w:rsidR="00B64638" w:rsidRPr="001B38C5" w:rsidRDefault="00B64638" w:rsidP="000C20B1">
      <w:pPr>
        <w:jc w:val="both"/>
        <w:rPr>
          <w:sz w:val="22"/>
          <w:szCs w:val="22"/>
        </w:rPr>
      </w:pPr>
      <w:r w:rsidRPr="001B38C5">
        <w:rPr>
          <w:sz w:val="22"/>
          <w:szCs w:val="22"/>
        </w:rPr>
        <w:t xml:space="preserve">The Convenor requested the Banks to accord priority for lending to SC/ST &amp; Women beneficiaries as per the scheme guidelines.  The Bank-wise </w:t>
      </w:r>
      <w:r w:rsidR="003B640F" w:rsidRPr="001B38C5">
        <w:rPr>
          <w:sz w:val="22"/>
          <w:szCs w:val="22"/>
        </w:rPr>
        <w:t xml:space="preserve">Progress for the period 5.4.2016 to 28.02.2017 </w:t>
      </w:r>
      <w:r w:rsidR="008D78F2" w:rsidRPr="001B38C5">
        <w:rPr>
          <w:sz w:val="22"/>
          <w:szCs w:val="22"/>
        </w:rPr>
        <w:t xml:space="preserve">was </w:t>
      </w:r>
      <w:r w:rsidRPr="001B38C5">
        <w:rPr>
          <w:sz w:val="22"/>
          <w:szCs w:val="22"/>
        </w:rPr>
        <w:t xml:space="preserve">presented to the House.  </w:t>
      </w:r>
    </w:p>
    <w:p w:rsidR="00B64638" w:rsidRPr="001B38C5" w:rsidRDefault="00B64638" w:rsidP="000C20B1">
      <w:pPr>
        <w:jc w:val="both"/>
        <w:rPr>
          <w:sz w:val="22"/>
          <w:szCs w:val="22"/>
        </w:rPr>
      </w:pPr>
    </w:p>
    <w:p w:rsidR="00B64638" w:rsidRPr="001B38C5" w:rsidRDefault="00B64638" w:rsidP="000C20B1">
      <w:pPr>
        <w:jc w:val="right"/>
        <w:rPr>
          <w:b/>
          <w:bCs/>
          <w:sz w:val="22"/>
          <w:szCs w:val="22"/>
        </w:rPr>
      </w:pPr>
      <w:r w:rsidRPr="001B38C5">
        <w:rPr>
          <w:b/>
          <w:bCs/>
          <w:sz w:val="22"/>
          <w:szCs w:val="22"/>
        </w:rPr>
        <w:t>(Action : Banks)</w:t>
      </w:r>
    </w:p>
    <w:p w:rsidR="004A7B3F" w:rsidRDefault="004A7B3F" w:rsidP="000C20B1">
      <w:pPr>
        <w:tabs>
          <w:tab w:val="left" w:pos="0"/>
          <w:tab w:val="left" w:pos="3600"/>
        </w:tabs>
        <w:suppressAutoHyphens/>
        <w:jc w:val="both"/>
      </w:pPr>
    </w:p>
    <w:p w:rsidR="007C2DC4" w:rsidRPr="00CB1772" w:rsidRDefault="007C2DC4" w:rsidP="000C20B1">
      <w:pPr>
        <w:jc w:val="both"/>
        <w:rPr>
          <w:b/>
          <w:bCs/>
          <w:sz w:val="22"/>
          <w:szCs w:val="22"/>
        </w:rPr>
      </w:pPr>
      <w:r w:rsidRPr="00CB1772">
        <w:rPr>
          <w:b/>
          <w:bCs/>
          <w:sz w:val="22"/>
          <w:szCs w:val="22"/>
        </w:rPr>
        <w:t xml:space="preserve">AGENDA </w:t>
      </w:r>
      <w:r>
        <w:rPr>
          <w:b/>
          <w:bCs/>
          <w:sz w:val="22"/>
          <w:szCs w:val="22"/>
        </w:rPr>
        <w:t>5</w:t>
      </w:r>
      <w:r w:rsidRPr="00CB1772">
        <w:rPr>
          <w:b/>
          <w:bCs/>
          <w:sz w:val="22"/>
          <w:szCs w:val="22"/>
        </w:rPr>
        <w:t>.0 : KARNATAKA RAITHA SURAKSHA PRADHAN MANTRI FASAL BIMA</w:t>
      </w:r>
    </w:p>
    <w:p w:rsidR="007C2DC4" w:rsidRPr="00CB1772" w:rsidRDefault="007C2DC4" w:rsidP="000C20B1">
      <w:pPr>
        <w:ind w:left="1296" w:firstLine="144"/>
        <w:jc w:val="both"/>
        <w:rPr>
          <w:b/>
          <w:bCs/>
          <w:sz w:val="22"/>
          <w:szCs w:val="22"/>
        </w:rPr>
      </w:pPr>
      <w:r w:rsidRPr="00CB1772">
        <w:rPr>
          <w:b/>
          <w:bCs/>
          <w:sz w:val="22"/>
          <w:szCs w:val="22"/>
        </w:rPr>
        <w:t xml:space="preserve"> YOJANA (KRS-PMFBY)  </w:t>
      </w:r>
    </w:p>
    <w:p w:rsidR="007C2DC4" w:rsidRPr="00CB1772" w:rsidRDefault="007C2DC4" w:rsidP="000C20B1">
      <w:pPr>
        <w:jc w:val="both"/>
        <w:rPr>
          <w:sz w:val="22"/>
          <w:szCs w:val="22"/>
          <w:lang w:val="en-IN" w:eastAsia="en-IN" w:bidi="kn-IN"/>
        </w:rPr>
      </w:pPr>
    </w:p>
    <w:p w:rsidR="007C2DC4" w:rsidRDefault="007C2DC4" w:rsidP="000C20B1">
      <w:pPr>
        <w:jc w:val="both"/>
        <w:rPr>
          <w:sz w:val="22"/>
          <w:szCs w:val="22"/>
        </w:rPr>
      </w:pPr>
      <w:r>
        <w:rPr>
          <w:sz w:val="22"/>
          <w:szCs w:val="22"/>
        </w:rPr>
        <w:t xml:space="preserve">The Convenor informed the House that in addition to the publicity given by the GoK, SLBC has also </w:t>
      </w:r>
      <w:r>
        <w:rPr>
          <w:sz w:val="22"/>
          <w:szCs w:val="22"/>
        </w:rPr>
        <w:tab/>
        <w:t>given wide publicity on behalf of all the Banks in Kannada daily “Kannada Prabha” on 27.12.2016 &amp; in “Vijaya Vani” on 20.12.2016 requesting the non-loanee farmers to approach the Banks and other agencies for submitting proposals for crop insurance.</w:t>
      </w:r>
    </w:p>
    <w:p w:rsidR="007C2DC4" w:rsidRDefault="007C2DC4" w:rsidP="000C20B1">
      <w:pPr>
        <w:jc w:val="both"/>
        <w:rPr>
          <w:sz w:val="22"/>
          <w:szCs w:val="22"/>
        </w:rPr>
      </w:pPr>
    </w:p>
    <w:p w:rsidR="007C2DC4" w:rsidRPr="00CB1772" w:rsidRDefault="007C2DC4" w:rsidP="000C20B1">
      <w:pPr>
        <w:jc w:val="both"/>
        <w:rPr>
          <w:sz w:val="22"/>
          <w:szCs w:val="22"/>
          <w:lang w:val="en-IN" w:eastAsia="en-IN" w:bidi="kn-IN"/>
        </w:rPr>
      </w:pPr>
      <w:r w:rsidRPr="00CB1772">
        <w:rPr>
          <w:sz w:val="22"/>
          <w:szCs w:val="22"/>
          <w:lang w:val="en-IN" w:eastAsia="en-IN" w:bidi="kn-IN"/>
        </w:rPr>
        <w:t xml:space="preserve">The progress under PMFBY Kharif 2016 and Rabi 2016-17 is being reviewed on weekly basis by DFS.  All the Banks have entered the enrolment data in the Samrakshane Portal of GoK.  The Dept of Agriculture, GoK </w:t>
      </w:r>
      <w:r>
        <w:rPr>
          <w:sz w:val="22"/>
          <w:szCs w:val="22"/>
          <w:lang w:val="en-IN" w:eastAsia="en-IN" w:bidi="kn-IN"/>
        </w:rPr>
        <w:t xml:space="preserve">was informed </w:t>
      </w:r>
      <w:r w:rsidRPr="00CB1772">
        <w:rPr>
          <w:sz w:val="22"/>
          <w:szCs w:val="22"/>
          <w:lang w:val="en-IN" w:eastAsia="en-IN" w:bidi="kn-IN"/>
        </w:rPr>
        <w:t>to take steps for pushing the data to central portal and initiate steps for claim settlement.</w:t>
      </w:r>
    </w:p>
    <w:p w:rsidR="007C2DC4" w:rsidRDefault="007C2DC4" w:rsidP="000C20B1">
      <w:pPr>
        <w:jc w:val="both"/>
        <w:rPr>
          <w:color w:val="FF0000"/>
          <w:sz w:val="22"/>
          <w:szCs w:val="22"/>
          <w:lang w:val="en-IN" w:eastAsia="en-IN" w:bidi="kn-IN"/>
        </w:rPr>
      </w:pPr>
    </w:p>
    <w:p w:rsidR="007C2DC4" w:rsidRPr="00D6013C" w:rsidRDefault="007C2DC4" w:rsidP="000C20B1">
      <w:pPr>
        <w:jc w:val="both"/>
        <w:rPr>
          <w:sz w:val="22"/>
          <w:szCs w:val="22"/>
        </w:rPr>
      </w:pPr>
      <w:r w:rsidRPr="00D6013C">
        <w:rPr>
          <w:sz w:val="22"/>
          <w:szCs w:val="22"/>
        </w:rPr>
        <w:t xml:space="preserve">The enrolment particulars as on 27.12.2016 </w:t>
      </w:r>
      <w:r>
        <w:rPr>
          <w:sz w:val="22"/>
          <w:szCs w:val="22"/>
        </w:rPr>
        <w:t>were presented to the House.</w:t>
      </w:r>
      <w:r w:rsidRPr="00D6013C">
        <w:rPr>
          <w:sz w:val="22"/>
          <w:szCs w:val="22"/>
        </w:rPr>
        <w:t xml:space="preserve"> </w:t>
      </w:r>
    </w:p>
    <w:p w:rsidR="007C2DC4" w:rsidRPr="00D6013C" w:rsidRDefault="007C2DC4" w:rsidP="000C20B1">
      <w:pPr>
        <w:jc w:val="both"/>
        <w:rPr>
          <w:sz w:val="22"/>
          <w:szCs w:val="22"/>
        </w:rPr>
      </w:pPr>
    </w:p>
    <w:p w:rsidR="007C2DC4" w:rsidRDefault="007C2DC4" w:rsidP="000C20B1">
      <w:pPr>
        <w:jc w:val="both"/>
        <w:rPr>
          <w:sz w:val="22"/>
          <w:szCs w:val="22"/>
        </w:rPr>
      </w:pPr>
      <w:r>
        <w:rPr>
          <w:sz w:val="22"/>
          <w:szCs w:val="22"/>
        </w:rPr>
        <w:t xml:space="preserve">With regard to non-submission of large no. of proposals by Banks during Kharif 2016 and also large no. of rejections by M/s. Sriram General Insurance Co., during Rabi 2016-17,  </w:t>
      </w:r>
      <w:r w:rsidRPr="007C6E09">
        <w:rPr>
          <w:sz w:val="22"/>
          <w:szCs w:val="22"/>
        </w:rPr>
        <w:t>meeting</w:t>
      </w:r>
      <w:r w:rsidR="009366CF">
        <w:rPr>
          <w:sz w:val="22"/>
          <w:szCs w:val="22"/>
        </w:rPr>
        <w:t>s</w:t>
      </w:r>
      <w:r w:rsidRPr="007C6E09">
        <w:rPr>
          <w:sz w:val="22"/>
          <w:szCs w:val="22"/>
        </w:rPr>
        <w:t xml:space="preserve"> </w:t>
      </w:r>
      <w:r>
        <w:rPr>
          <w:sz w:val="22"/>
          <w:szCs w:val="22"/>
        </w:rPr>
        <w:t>w</w:t>
      </w:r>
      <w:r w:rsidR="009366CF">
        <w:rPr>
          <w:sz w:val="22"/>
          <w:szCs w:val="22"/>
        </w:rPr>
        <w:t>ere</w:t>
      </w:r>
      <w:r>
        <w:rPr>
          <w:sz w:val="22"/>
          <w:szCs w:val="22"/>
        </w:rPr>
        <w:t xml:space="preserve"> </w:t>
      </w:r>
      <w:r w:rsidRPr="007C6E09">
        <w:rPr>
          <w:sz w:val="22"/>
          <w:szCs w:val="22"/>
        </w:rPr>
        <w:t>held on 18</w:t>
      </w:r>
      <w:r w:rsidRPr="007C6E09">
        <w:rPr>
          <w:sz w:val="22"/>
          <w:szCs w:val="22"/>
          <w:vertAlign w:val="superscript"/>
        </w:rPr>
        <w:t>th</w:t>
      </w:r>
      <w:r w:rsidRPr="007C6E09">
        <w:rPr>
          <w:sz w:val="22"/>
          <w:szCs w:val="22"/>
        </w:rPr>
        <w:t xml:space="preserve"> February 2017 </w:t>
      </w:r>
      <w:r w:rsidR="009366CF">
        <w:rPr>
          <w:sz w:val="22"/>
          <w:szCs w:val="22"/>
        </w:rPr>
        <w:t xml:space="preserve">&amp; 4.3.2017 </w:t>
      </w:r>
      <w:r w:rsidRPr="007C6E09">
        <w:rPr>
          <w:sz w:val="22"/>
          <w:szCs w:val="22"/>
        </w:rPr>
        <w:t>under the chairmanship of ACS, Horticulture &amp; Sericulture Department</w:t>
      </w:r>
      <w:r>
        <w:rPr>
          <w:sz w:val="22"/>
          <w:szCs w:val="22"/>
        </w:rPr>
        <w:t xml:space="preserve"> to resolve the issue.  </w:t>
      </w:r>
    </w:p>
    <w:p w:rsidR="00D810AA" w:rsidRDefault="00D810AA" w:rsidP="000C20B1">
      <w:pPr>
        <w:jc w:val="both"/>
        <w:rPr>
          <w:color w:val="FF0000"/>
          <w:sz w:val="22"/>
          <w:szCs w:val="22"/>
          <w:lang w:val="en-IN" w:eastAsia="en-IN" w:bidi="kn-IN"/>
        </w:rPr>
      </w:pPr>
    </w:p>
    <w:p w:rsidR="007C2DC4" w:rsidRDefault="007C2DC4" w:rsidP="000C20B1">
      <w:pPr>
        <w:shd w:val="clear" w:color="auto" w:fill="FFFFFF"/>
        <w:jc w:val="both"/>
        <w:rPr>
          <w:color w:val="222222"/>
          <w:sz w:val="22"/>
          <w:szCs w:val="22"/>
          <w:lang w:val="en-IN" w:eastAsia="en-IN" w:bidi="kn-IN"/>
        </w:rPr>
      </w:pPr>
      <w:r w:rsidRPr="00A63944">
        <w:rPr>
          <w:sz w:val="22"/>
          <w:szCs w:val="22"/>
        </w:rPr>
        <w:t xml:space="preserve">In the meeting, the </w:t>
      </w:r>
      <w:r w:rsidRPr="00A63944">
        <w:rPr>
          <w:color w:val="222222"/>
          <w:sz w:val="22"/>
          <w:szCs w:val="22"/>
          <w:shd w:val="clear" w:color="auto" w:fill="FFFFFF"/>
        </w:rPr>
        <w:t xml:space="preserve">matter of </w:t>
      </w:r>
      <w:r w:rsidRPr="00A63944">
        <w:rPr>
          <w:color w:val="222222"/>
          <w:sz w:val="22"/>
          <w:szCs w:val="22"/>
          <w:lang w:val="en-IN" w:eastAsia="en-IN" w:bidi="kn-IN"/>
        </w:rPr>
        <w:t xml:space="preserve">non-submission of large number of insurance proposals by Banks received under PMFBY Kharif 2016, numbering to 1,29,360 was deliberated and also </w:t>
      </w:r>
      <w:r w:rsidRPr="00A63944">
        <w:rPr>
          <w:sz w:val="22"/>
          <w:szCs w:val="22"/>
        </w:rPr>
        <w:t xml:space="preserve">the matter of large number of rejections of proposals by M/s Sriram General Insurance Company </w:t>
      </w:r>
      <w:r>
        <w:rPr>
          <w:sz w:val="22"/>
          <w:szCs w:val="22"/>
        </w:rPr>
        <w:t xml:space="preserve">during Rabi 2016-17 </w:t>
      </w:r>
      <w:r w:rsidRPr="00A63944">
        <w:rPr>
          <w:sz w:val="22"/>
          <w:szCs w:val="22"/>
        </w:rPr>
        <w:t xml:space="preserve">was </w:t>
      </w:r>
      <w:r>
        <w:rPr>
          <w:sz w:val="22"/>
          <w:szCs w:val="22"/>
        </w:rPr>
        <w:t>also taken up</w:t>
      </w:r>
      <w:r w:rsidRPr="00A63944">
        <w:rPr>
          <w:sz w:val="22"/>
          <w:szCs w:val="22"/>
        </w:rPr>
        <w:t>.</w:t>
      </w:r>
      <w:r>
        <w:rPr>
          <w:sz w:val="22"/>
          <w:szCs w:val="22"/>
        </w:rPr>
        <w:t xml:space="preserve">  </w:t>
      </w:r>
      <w:r w:rsidRPr="00D8368A">
        <w:rPr>
          <w:sz w:val="22"/>
          <w:szCs w:val="22"/>
        </w:rPr>
        <w:t>As decided, SLBC has submitted the consolidated letters/reports to GoK, received from banks on</w:t>
      </w:r>
      <w:r w:rsidRPr="00D8368A">
        <w:rPr>
          <w:b/>
          <w:sz w:val="22"/>
          <w:szCs w:val="22"/>
        </w:rPr>
        <w:t xml:space="preserve"> returning of premium and rejecting of proposals by </w:t>
      </w:r>
      <w:r w:rsidRPr="00D8368A">
        <w:rPr>
          <w:sz w:val="22"/>
          <w:szCs w:val="22"/>
        </w:rPr>
        <w:t xml:space="preserve">M/s Sriram General Insurance Company on unreasonable </w:t>
      </w:r>
      <w:r w:rsidRPr="00D8368A">
        <w:rPr>
          <w:sz w:val="22"/>
          <w:szCs w:val="22"/>
        </w:rPr>
        <w:lastRenderedPageBreak/>
        <w:t>grounds.</w:t>
      </w:r>
      <w:r>
        <w:rPr>
          <w:sz w:val="22"/>
          <w:szCs w:val="22"/>
        </w:rPr>
        <w:t xml:space="preserve">  </w:t>
      </w:r>
      <w:r w:rsidRPr="00EB4356">
        <w:rPr>
          <w:color w:val="222222"/>
          <w:sz w:val="22"/>
          <w:szCs w:val="22"/>
          <w:lang w:val="en-IN" w:eastAsia="en-IN" w:bidi="kn-IN"/>
        </w:rPr>
        <w:t xml:space="preserve">Further, it was informed to all the banks to submit the eligible proposals (inclusive of all those returned by the Company) to the concerned company before 10.03.2017 for Kharif 2016 and 18.03.2017 for Rabi 2016-17 and department will make necessary arrangements to keep the portal open. </w:t>
      </w:r>
    </w:p>
    <w:p w:rsidR="007C2DC4" w:rsidRDefault="007C2DC4" w:rsidP="000C20B1">
      <w:pPr>
        <w:shd w:val="clear" w:color="auto" w:fill="FFFFFF"/>
        <w:jc w:val="both"/>
        <w:rPr>
          <w:color w:val="222222"/>
          <w:sz w:val="22"/>
          <w:szCs w:val="22"/>
          <w:lang w:val="en-IN" w:eastAsia="en-IN" w:bidi="kn-IN"/>
        </w:rPr>
      </w:pPr>
    </w:p>
    <w:p w:rsidR="009366CF" w:rsidRDefault="009366CF" w:rsidP="000C20B1">
      <w:pPr>
        <w:shd w:val="clear" w:color="auto" w:fill="FFFFFF"/>
        <w:jc w:val="both"/>
        <w:rPr>
          <w:sz w:val="22"/>
          <w:szCs w:val="22"/>
        </w:rPr>
      </w:pPr>
      <w:r>
        <w:rPr>
          <w:sz w:val="22"/>
          <w:szCs w:val="22"/>
        </w:rPr>
        <w:t xml:space="preserve">The House deliberated on the issue and requested M/s. Sriram General Insurance Co. to accept the proposals in the </w:t>
      </w:r>
      <w:r w:rsidR="001038C9">
        <w:rPr>
          <w:sz w:val="22"/>
          <w:szCs w:val="22"/>
        </w:rPr>
        <w:t xml:space="preserve">larger </w:t>
      </w:r>
      <w:r>
        <w:rPr>
          <w:sz w:val="22"/>
          <w:szCs w:val="22"/>
        </w:rPr>
        <w:t>interest of farming community of the State.</w:t>
      </w:r>
    </w:p>
    <w:p w:rsidR="009366CF" w:rsidRDefault="009366CF" w:rsidP="000C20B1">
      <w:pPr>
        <w:shd w:val="clear" w:color="auto" w:fill="FFFFFF"/>
        <w:jc w:val="both"/>
        <w:rPr>
          <w:color w:val="222222"/>
          <w:sz w:val="22"/>
          <w:szCs w:val="22"/>
          <w:lang w:val="en-IN" w:eastAsia="en-IN" w:bidi="kn-IN"/>
        </w:rPr>
      </w:pPr>
    </w:p>
    <w:p w:rsidR="007C2DC4" w:rsidRPr="000F460C" w:rsidRDefault="007C2DC4" w:rsidP="000C20B1">
      <w:pPr>
        <w:pStyle w:val="ListParagraph"/>
        <w:numPr>
          <w:ilvl w:val="0"/>
          <w:numId w:val="26"/>
        </w:numPr>
        <w:spacing w:after="0" w:line="240" w:lineRule="auto"/>
        <w:contextualSpacing w:val="0"/>
        <w:jc w:val="both"/>
        <w:rPr>
          <w:rFonts w:ascii="Arial" w:hAnsi="Arial" w:cs="Arial"/>
          <w:b/>
          <w:bCs/>
        </w:rPr>
      </w:pPr>
      <w:r w:rsidRPr="000F460C">
        <w:rPr>
          <w:rFonts w:ascii="Arial" w:hAnsi="Arial" w:cs="Arial"/>
          <w:b/>
          <w:bCs/>
        </w:rPr>
        <w:t>Pending proposals in Samrakshane for Kharif 2016</w:t>
      </w:r>
    </w:p>
    <w:p w:rsidR="007C2DC4" w:rsidRDefault="007C2DC4" w:rsidP="000C20B1">
      <w:pPr>
        <w:shd w:val="clear" w:color="auto" w:fill="FFFFFF"/>
        <w:jc w:val="both"/>
        <w:rPr>
          <w:color w:val="222222"/>
          <w:sz w:val="22"/>
          <w:szCs w:val="22"/>
          <w:lang w:val="en-IN" w:eastAsia="en-IN" w:bidi="kn-IN"/>
        </w:rPr>
      </w:pPr>
    </w:p>
    <w:p w:rsidR="007C2DC4" w:rsidRDefault="007C2DC4" w:rsidP="000C20B1">
      <w:pPr>
        <w:shd w:val="clear" w:color="auto" w:fill="FFFFFF"/>
        <w:jc w:val="both"/>
        <w:rPr>
          <w:color w:val="222222"/>
          <w:sz w:val="22"/>
          <w:szCs w:val="22"/>
          <w:lang w:val="en-IN" w:eastAsia="en-IN" w:bidi="kn-IN"/>
        </w:rPr>
      </w:pPr>
      <w:r>
        <w:rPr>
          <w:color w:val="222222"/>
          <w:sz w:val="22"/>
          <w:szCs w:val="22"/>
          <w:lang w:val="en-IN" w:eastAsia="en-IN" w:bidi="kn-IN"/>
        </w:rPr>
        <w:t>As decided in the meeting held on 4.3.2017, the details were collected from the Banks in the format prescribed by the Dept., and the same are as follows.</w:t>
      </w:r>
    </w:p>
    <w:p w:rsidR="007C2DC4" w:rsidRDefault="007C2DC4" w:rsidP="000C20B1">
      <w:pPr>
        <w:shd w:val="clear" w:color="auto" w:fill="FFFFFF"/>
        <w:jc w:val="both"/>
        <w:rPr>
          <w:color w:val="222222"/>
          <w:sz w:val="22"/>
          <w:szCs w:val="22"/>
          <w:lang w:val="en-IN" w:eastAsia="en-IN" w:bidi="kn-IN"/>
        </w:rPr>
      </w:pPr>
    </w:p>
    <w:p w:rsidR="007C2DC4" w:rsidRDefault="007C2DC4" w:rsidP="000C20B1">
      <w:pPr>
        <w:numPr>
          <w:ilvl w:val="0"/>
          <w:numId w:val="27"/>
        </w:numPr>
        <w:shd w:val="clear" w:color="auto" w:fill="FFFFFF"/>
        <w:ind w:left="720" w:hanging="432"/>
        <w:jc w:val="both"/>
        <w:rPr>
          <w:color w:val="222222"/>
          <w:sz w:val="22"/>
          <w:szCs w:val="22"/>
          <w:lang w:val="en-IN" w:eastAsia="en-IN" w:bidi="kn-IN"/>
        </w:rPr>
      </w:pPr>
      <w:r>
        <w:rPr>
          <w:color w:val="222222"/>
          <w:sz w:val="22"/>
          <w:szCs w:val="22"/>
          <w:lang w:val="en-IN" w:eastAsia="en-IN" w:bidi="kn-IN"/>
        </w:rPr>
        <w:t xml:space="preserve">The total number of proposals pending in the Bank login is 8996  </w:t>
      </w:r>
    </w:p>
    <w:p w:rsidR="007C2DC4" w:rsidRDefault="007C2DC4" w:rsidP="000C20B1">
      <w:pPr>
        <w:numPr>
          <w:ilvl w:val="0"/>
          <w:numId w:val="27"/>
        </w:numPr>
        <w:shd w:val="clear" w:color="auto" w:fill="FFFFFF"/>
        <w:ind w:left="648"/>
        <w:jc w:val="both"/>
        <w:rPr>
          <w:color w:val="222222"/>
          <w:sz w:val="22"/>
          <w:szCs w:val="22"/>
          <w:lang w:val="en-IN" w:eastAsia="en-IN" w:bidi="kn-IN"/>
        </w:rPr>
      </w:pPr>
      <w:r>
        <w:rPr>
          <w:color w:val="222222"/>
          <w:sz w:val="22"/>
          <w:szCs w:val="22"/>
          <w:lang w:val="en-IN" w:eastAsia="en-IN" w:bidi="kn-IN"/>
        </w:rPr>
        <w:t xml:space="preserve"> The total number of proposals to be deleted is 6617</w:t>
      </w:r>
    </w:p>
    <w:p w:rsidR="007C2DC4" w:rsidRDefault="007C2DC4" w:rsidP="000C20B1">
      <w:pPr>
        <w:numPr>
          <w:ilvl w:val="0"/>
          <w:numId w:val="27"/>
        </w:numPr>
        <w:shd w:val="clear" w:color="auto" w:fill="FFFFFF"/>
        <w:ind w:left="648"/>
        <w:jc w:val="both"/>
        <w:rPr>
          <w:color w:val="222222"/>
          <w:sz w:val="22"/>
          <w:szCs w:val="22"/>
          <w:lang w:val="en-IN" w:eastAsia="en-IN" w:bidi="kn-IN"/>
        </w:rPr>
      </w:pPr>
      <w:r>
        <w:rPr>
          <w:color w:val="222222"/>
          <w:sz w:val="22"/>
          <w:szCs w:val="22"/>
          <w:lang w:val="en-IN" w:eastAsia="en-IN" w:bidi="kn-IN"/>
        </w:rPr>
        <w:t xml:space="preserve"> No. of proposals for which premium has been transferred to Ins. Co. but proposals  </w:t>
      </w:r>
    </w:p>
    <w:p w:rsidR="007C2DC4" w:rsidRDefault="007C2DC4" w:rsidP="000C20B1">
      <w:pPr>
        <w:shd w:val="clear" w:color="auto" w:fill="FFFFFF"/>
        <w:ind w:left="648"/>
        <w:jc w:val="both"/>
        <w:rPr>
          <w:color w:val="222222"/>
          <w:sz w:val="22"/>
          <w:szCs w:val="22"/>
          <w:lang w:val="en-IN" w:eastAsia="en-IN" w:bidi="kn-IN"/>
        </w:rPr>
      </w:pPr>
      <w:r>
        <w:rPr>
          <w:color w:val="222222"/>
          <w:sz w:val="22"/>
          <w:szCs w:val="22"/>
          <w:lang w:val="en-IN" w:eastAsia="en-IN" w:bidi="kn-IN"/>
        </w:rPr>
        <w:t xml:space="preserve"> have not been forwarded </w:t>
      </w:r>
    </w:p>
    <w:p w:rsidR="007C2DC4" w:rsidRPr="006026B9" w:rsidRDefault="007C2DC4" w:rsidP="000C20B1">
      <w:pPr>
        <w:numPr>
          <w:ilvl w:val="0"/>
          <w:numId w:val="28"/>
        </w:numPr>
        <w:shd w:val="clear" w:color="auto" w:fill="FFFFFF"/>
        <w:ind w:left="1008"/>
        <w:jc w:val="both"/>
        <w:rPr>
          <w:color w:val="222222"/>
          <w:sz w:val="22"/>
          <w:szCs w:val="22"/>
          <w:lang w:val="en-IN" w:eastAsia="en-IN" w:bidi="kn-IN"/>
        </w:rPr>
      </w:pPr>
      <w:r w:rsidRPr="006026B9">
        <w:rPr>
          <w:color w:val="222222"/>
          <w:sz w:val="22"/>
          <w:szCs w:val="22"/>
          <w:lang w:val="en-IN" w:eastAsia="en-IN" w:bidi="kn-IN"/>
        </w:rPr>
        <w:t xml:space="preserve">Within cut-off date are 3789        </w:t>
      </w:r>
      <w:r>
        <w:rPr>
          <w:color w:val="222222"/>
          <w:sz w:val="22"/>
          <w:szCs w:val="22"/>
          <w:lang w:val="en-IN" w:eastAsia="en-IN" w:bidi="kn-IN"/>
        </w:rPr>
        <w:t xml:space="preserve">b) </w:t>
      </w:r>
      <w:r w:rsidRPr="006026B9">
        <w:rPr>
          <w:color w:val="222222"/>
          <w:sz w:val="22"/>
          <w:szCs w:val="22"/>
          <w:lang w:val="en-IN" w:eastAsia="en-IN" w:bidi="kn-IN"/>
        </w:rPr>
        <w:t>After cut-off date are 362</w:t>
      </w:r>
    </w:p>
    <w:p w:rsidR="007C2DC4" w:rsidRDefault="007C2DC4" w:rsidP="000C20B1">
      <w:pPr>
        <w:numPr>
          <w:ilvl w:val="0"/>
          <w:numId w:val="29"/>
        </w:numPr>
        <w:shd w:val="clear" w:color="auto" w:fill="FFFFFF"/>
        <w:jc w:val="both"/>
        <w:rPr>
          <w:color w:val="222222"/>
          <w:sz w:val="22"/>
          <w:szCs w:val="22"/>
          <w:lang w:val="en-IN" w:eastAsia="en-IN" w:bidi="kn-IN"/>
        </w:rPr>
      </w:pPr>
      <w:r>
        <w:rPr>
          <w:color w:val="222222"/>
          <w:sz w:val="22"/>
          <w:szCs w:val="22"/>
          <w:lang w:val="en-IN" w:eastAsia="en-IN" w:bidi="kn-IN"/>
        </w:rPr>
        <w:t>The No. of proposals for which both premium and proposals have not been sent to Ins. Co. but premium / form collected from the farmers are 291</w:t>
      </w:r>
    </w:p>
    <w:p w:rsidR="007C2DC4" w:rsidRDefault="007C2DC4" w:rsidP="000C20B1">
      <w:pPr>
        <w:shd w:val="clear" w:color="auto" w:fill="FFFFFF"/>
        <w:jc w:val="both"/>
        <w:rPr>
          <w:color w:val="222222"/>
          <w:sz w:val="22"/>
          <w:szCs w:val="22"/>
          <w:lang w:val="en-IN" w:eastAsia="en-IN" w:bidi="kn-IN"/>
        </w:rPr>
      </w:pPr>
    </w:p>
    <w:p w:rsidR="007C2DC4" w:rsidRDefault="007C2DC4" w:rsidP="000C20B1">
      <w:pPr>
        <w:shd w:val="clear" w:color="auto" w:fill="FFFFFF"/>
        <w:jc w:val="both"/>
        <w:rPr>
          <w:color w:val="222222"/>
          <w:sz w:val="22"/>
          <w:szCs w:val="22"/>
          <w:lang w:val="en-IN" w:eastAsia="en-IN" w:bidi="kn-IN"/>
        </w:rPr>
      </w:pPr>
      <w:r>
        <w:rPr>
          <w:color w:val="222222"/>
          <w:sz w:val="22"/>
          <w:szCs w:val="22"/>
          <w:lang w:val="en-IN" w:eastAsia="en-IN" w:bidi="kn-IN"/>
        </w:rPr>
        <w:t>Reacting to this, the ACS, Housing informed that about 75,000 proposals are pending at Samrakshane portal for want of information whether the premiums have been paid or not.  However, he assured the House that proposals whose premium paid within the cut-off date would be considered.  He advised all the Bankers not to delay in pushing the data into insurance company and to Samrakshane portal.  The Data should be shared within one month of the cut-off date.</w:t>
      </w:r>
    </w:p>
    <w:p w:rsidR="007C2DC4" w:rsidRDefault="007C2DC4" w:rsidP="000C20B1">
      <w:pPr>
        <w:shd w:val="clear" w:color="auto" w:fill="FFFFFF"/>
        <w:jc w:val="both"/>
        <w:rPr>
          <w:color w:val="222222"/>
          <w:sz w:val="22"/>
          <w:szCs w:val="22"/>
          <w:lang w:val="en-IN" w:eastAsia="en-IN" w:bidi="kn-IN"/>
        </w:rPr>
      </w:pPr>
    </w:p>
    <w:p w:rsidR="007C2DC4" w:rsidRPr="00D978C8" w:rsidRDefault="007C2DC4" w:rsidP="000C20B1">
      <w:pPr>
        <w:pStyle w:val="ListParagraph"/>
        <w:numPr>
          <w:ilvl w:val="0"/>
          <w:numId w:val="26"/>
        </w:numPr>
        <w:spacing w:after="0" w:line="240" w:lineRule="auto"/>
        <w:jc w:val="both"/>
        <w:rPr>
          <w:rFonts w:ascii="Arial" w:hAnsi="Arial" w:cs="Arial"/>
          <w:b/>
        </w:rPr>
      </w:pPr>
      <w:r>
        <w:rPr>
          <w:rFonts w:ascii="Arial" w:hAnsi="Arial" w:cs="Arial"/>
          <w:b/>
          <w:lang w:val="en-IN"/>
        </w:rPr>
        <w:t xml:space="preserve"> </w:t>
      </w:r>
      <w:r>
        <w:rPr>
          <w:rFonts w:ascii="Arial" w:hAnsi="Arial" w:cs="Arial"/>
          <w:b/>
        </w:rPr>
        <w:t xml:space="preserve">Rabi </w:t>
      </w:r>
      <w:r>
        <w:rPr>
          <w:rFonts w:ascii="Arial" w:hAnsi="Arial" w:cs="Arial"/>
          <w:b/>
          <w:lang w:val="en-IN"/>
        </w:rPr>
        <w:t xml:space="preserve">&amp; Summer </w:t>
      </w:r>
      <w:r>
        <w:rPr>
          <w:rFonts w:ascii="Arial" w:hAnsi="Arial" w:cs="Arial"/>
          <w:b/>
        </w:rPr>
        <w:t>2016-17</w:t>
      </w:r>
    </w:p>
    <w:p w:rsidR="007C2DC4" w:rsidRDefault="007C2DC4" w:rsidP="000C20B1">
      <w:pPr>
        <w:jc w:val="both"/>
        <w:rPr>
          <w:sz w:val="22"/>
          <w:szCs w:val="22"/>
        </w:rPr>
      </w:pPr>
    </w:p>
    <w:p w:rsidR="004F24F0" w:rsidRDefault="007C2DC4" w:rsidP="000C20B1">
      <w:pPr>
        <w:shd w:val="clear" w:color="auto" w:fill="FFFFFF"/>
        <w:jc w:val="both"/>
        <w:rPr>
          <w:color w:val="222222"/>
          <w:sz w:val="22"/>
          <w:szCs w:val="22"/>
          <w:lang w:val="en-IN" w:eastAsia="en-IN" w:bidi="kn-IN"/>
        </w:rPr>
      </w:pPr>
      <w:r>
        <w:rPr>
          <w:sz w:val="22"/>
          <w:szCs w:val="22"/>
        </w:rPr>
        <w:t xml:space="preserve">The enrolment details of loanee and non-loanee farmers as on 22.2.2017 </w:t>
      </w:r>
      <w:r w:rsidR="0019635A">
        <w:rPr>
          <w:sz w:val="22"/>
          <w:szCs w:val="22"/>
        </w:rPr>
        <w:t xml:space="preserve">were presented to the House.   </w:t>
      </w:r>
      <w:r>
        <w:rPr>
          <w:sz w:val="22"/>
          <w:szCs w:val="22"/>
        </w:rPr>
        <w:t>Banks were requested to verify for correctness of SB a/c numbers of the farmers and upload the data to the portal before 18.3.2017 for Rabi 2016-17.</w:t>
      </w:r>
      <w:r w:rsidR="004F24F0" w:rsidRPr="004F24F0">
        <w:rPr>
          <w:color w:val="222222"/>
          <w:sz w:val="22"/>
          <w:szCs w:val="22"/>
          <w:lang w:val="en-IN" w:eastAsia="en-IN" w:bidi="kn-IN"/>
        </w:rPr>
        <w:t xml:space="preserve"> </w:t>
      </w:r>
    </w:p>
    <w:p w:rsidR="007C2DC4" w:rsidRPr="009D3B2F" w:rsidRDefault="007C2DC4" w:rsidP="000C20B1">
      <w:pPr>
        <w:jc w:val="both"/>
        <w:rPr>
          <w:sz w:val="22"/>
          <w:szCs w:val="22"/>
        </w:rPr>
      </w:pPr>
    </w:p>
    <w:p w:rsidR="007C2DC4" w:rsidRDefault="007C2DC4" w:rsidP="000C20B1">
      <w:pPr>
        <w:numPr>
          <w:ilvl w:val="0"/>
          <w:numId w:val="26"/>
        </w:numPr>
        <w:jc w:val="both"/>
        <w:rPr>
          <w:b/>
          <w:bCs/>
          <w:sz w:val="22"/>
          <w:szCs w:val="22"/>
          <w:lang w:val="en-IN" w:eastAsia="en-IN" w:bidi="kn-IN"/>
        </w:rPr>
      </w:pPr>
      <w:r>
        <w:rPr>
          <w:b/>
          <w:bCs/>
          <w:sz w:val="22"/>
          <w:szCs w:val="22"/>
          <w:lang w:val="en-IN" w:eastAsia="en-IN" w:bidi="kn-IN"/>
        </w:rPr>
        <w:t>Issues on Crop Sown</w:t>
      </w:r>
      <w:r w:rsidRPr="00C646BE">
        <w:rPr>
          <w:b/>
          <w:bCs/>
          <w:sz w:val="22"/>
          <w:szCs w:val="22"/>
          <w:lang w:val="en-IN" w:eastAsia="en-IN" w:bidi="kn-IN"/>
        </w:rPr>
        <w:t xml:space="preserve"> Certificate</w:t>
      </w:r>
      <w:r>
        <w:rPr>
          <w:b/>
          <w:bCs/>
          <w:sz w:val="22"/>
          <w:szCs w:val="22"/>
          <w:lang w:val="en-IN" w:eastAsia="en-IN" w:bidi="kn-IN"/>
        </w:rPr>
        <w:t xml:space="preserve"> </w:t>
      </w:r>
      <w:r w:rsidRPr="00C646BE">
        <w:rPr>
          <w:b/>
          <w:bCs/>
          <w:sz w:val="22"/>
          <w:szCs w:val="22"/>
          <w:lang w:val="en-IN" w:eastAsia="en-IN" w:bidi="kn-IN"/>
        </w:rPr>
        <w:t xml:space="preserve">: </w:t>
      </w:r>
    </w:p>
    <w:p w:rsidR="007C2DC4" w:rsidRDefault="007C2DC4" w:rsidP="000C20B1">
      <w:pPr>
        <w:jc w:val="both"/>
        <w:rPr>
          <w:b/>
          <w:bCs/>
          <w:sz w:val="22"/>
          <w:szCs w:val="22"/>
          <w:lang w:val="en-IN" w:eastAsia="en-IN" w:bidi="kn-IN"/>
        </w:rPr>
      </w:pPr>
    </w:p>
    <w:p w:rsidR="001038C9" w:rsidRDefault="007C2DC4" w:rsidP="000C20B1">
      <w:pPr>
        <w:jc w:val="both"/>
        <w:rPr>
          <w:sz w:val="22"/>
          <w:szCs w:val="22"/>
          <w:lang w:val="en-IN" w:eastAsia="en-IN" w:bidi="kn-IN"/>
        </w:rPr>
      </w:pPr>
      <w:r w:rsidRPr="00E83FCB">
        <w:rPr>
          <w:sz w:val="22"/>
          <w:szCs w:val="22"/>
          <w:lang w:val="en-IN" w:eastAsia="en-IN" w:bidi="kn-IN"/>
        </w:rPr>
        <w:t>As per the information provided by Agri Dept : GoK in the 136</w:t>
      </w:r>
      <w:r w:rsidRPr="00E83FCB">
        <w:rPr>
          <w:sz w:val="22"/>
          <w:szCs w:val="22"/>
          <w:vertAlign w:val="superscript"/>
          <w:lang w:val="en-IN" w:eastAsia="en-IN" w:bidi="kn-IN"/>
        </w:rPr>
        <w:t>th</w:t>
      </w:r>
      <w:r w:rsidRPr="00E83FCB">
        <w:rPr>
          <w:sz w:val="22"/>
          <w:szCs w:val="22"/>
          <w:lang w:val="en-IN" w:eastAsia="en-IN" w:bidi="kn-IN"/>
        </w:rPr>
        <w:t xml:space="preserve"> SLBC meeting, crop sown certificate is not required for either loanee or non-loanee farmers for enrolment. </w:t>
      </w:r>
      <w:r w:rsidR="0067686B" w:rsidRPr="00E83FCB">
        <w:rPr>
          <w:sz w:val="22"/>
          <w:szCs w:val="22"/>
          <w:lang w:val="en-IN" w:eastAsia="en-IN" w:bidi="kn-IN"/>
        </w:rPr>
        <w:t xml:space="preserve"> In the meanwhile, Dept of Agri has clarified that Crop Sown Certificate issued by Revenue Dept, stating that crops grown are in good condition is required. In the intervening period, Branches enrolled the eligible farmers without insisting for Crop Sown Certificate. Citing the GoK letter, informing that Crop Sown Certificate, Sri Ram Gen Insurance Co, has rejected proposals enrolled without Crop Sown Certificate. Under these circumstances, Convenor requested the Dept of Agri, to resolve the issue empathetically in the larger interest of the farmers in distress.</w:t>
      </w:r>
    </w:p>
    <w:p w:rsidR="00FE2211" w:rsidRPr="00E83FCB" w:rsidRDefault="0067686B" w:rsidP="000C20B1">
      <w:pPr>
        <w:jc w:val="both"/>
        <w:rPr>
          <w:b/>
          <w:sz w:val="22"/>
          <w:szCs w:val="22"/>
        </w:rPr>
      </w:pPr>
      <w:r w:rsidRPr="00E83FCB">
        <w:rPr>
          <w:b/>
          <w:sz w:val="22"/>
          <w:szCs w:val="22"/>
        </w:rPr>
        <w:t xml:space="preserve"> </w:t>
      </w:r>
    </w:p>
    <w:p w:rsidR="00FE2211" w:rsidRPr="00E83FCB" w:rsidRDefault="004E0A8C" w:rsidP="000C20B1">
      <w:pPr>
        <w:jc w:val="right"/>
        <w:rPr>
          <w:b/>
          <w:sz w:val="22"/>
          <w:szCs w:val="22"/>
        </w:rPr>
      </w:pPr>
      <w:r w:rsidRPr="00E83FCB">
        <w:rPr>
          <w:b/>
          <w:sz w:val="22"/>
          <w:szCs w:val="22"/>
        </w:rPr>
        <w:t>(Action : Banks / Line Dept.)</w:t>
      </w:r>
    </w:p>
    <w:p w:rsidR="004E0A8C" w:rsidRPr="00E83FCB" w:rsidRDefault="004E0A8C" w:rsidP="000C20B1">
      <w:pPr>
        <w:jc w:val="right"/>
        <w:rPr>
          <w:b/>
          <w:sz w:val="22"/>
          <w:szCs w:val="22"/>
        </w:rPr>
      </w:pPr>
    </w:p>
    <w:p w:rsidR="00420BBF" w:rsidRPr="00B92B26" w:rsidRDefault="00420BBF" w:rsidP="000C20B1">
      <w:pPr>
        <w:jc w:val="both"/>
        <w:rPr>
          <w:b/>
          <w:color w:val="000000" w:themeColor="text1"/>
          <w:sz w:val="22"/>
          <w:szCs w:val="22"/>
        </w:rPr>
      </w:pPr>
      <w:r w:rsidRPr="00B92B26">
        <w:rPr>
          <w:b/>
          <w:color w:val="000000" w:themeColor="text1"/>
          <w:sz w:val="22"/>
          <w:szCs w:val="22"/>
        </w:rPr>
        <w:t xml:space="preserve">AGENDA 6.0 : PROVIDING RELIEF MEASURES TO THE DISTRESS FARMERS </w:t>
      </w:r>
    </w:p>
    <w:p w:rsidR="00382AC1" w:rsidRPr="00B92B26" w:rsidRDefault="00382AC1" w:rsidP="000C20B1">
      <w:pPr>
        <w:jc w:val="both"/>
        <w:rPr>
          <w:bCs/>
          <w:color w:val="000000" w:themeColor="text1"/>
          <w:sz w:val="22"/>
          <w:szCs w:val="22"/>
        </w:rPr>
      </w:pPr>
    </w:p>
    <w:p w:rsidR="00420BBF" w:rsidRDefault="00382AC1" w:rsidP="000C20B1">
      <w:pPr>
        <w:jc w:val="both"/>
        <w:rPr>
          <w:color w:val="000000" w:themeColor="text1"/>
          <w:sz w:val="22"/>
          <w:szCs w:val="22"/>
        </w:rPr>
      </w:pPr>
      <w:r w:rsidRPr="00B92B26">
        <w:rPr>
          <w:bCs/>
          <w:color w:val="000000" w:themeColor="text1"/>
          <w:sz w:val="22"/>
          <w:szCs w:val="22"/>
        </w:rPr>
        <w:t xml:space="preserve">The </w:t>
      </w:r>
      <w:r w:rsidR="007100E4" w:rsidRPr="00B92B26">
        <w:rPr>
          <w:bCs/>
          <w:color w:val="000000" w:themeColor="text1"/>
          <w:sz w:val="22"/>
          <w:szCs w:val="22"/>
        </w:rPr>
        <w:t>Convenor informed that t</w:t>
      </w:r>
      <w:r w:rsidR="00420BBF" w:rsidRPr="00B92B26">
        <w:rPr>
          <w:color w:val="000000" w:themeColor="text1"/>
          <w:sz w:val="22"/>
          <w:szCs w:val="22"/>
        </w:rPr>
        <w:t xml:space="preserve">he Government of Karnataka has declared 139 taluks as drought affected during Kharif 2016 and 160 taluks during Rabi 2016-17.  The list of drought affected taluks has been communicated to all the Banks.  Banks </w:t>
      </w:r>
      <w:r w:rsidR="007100E4" w:rsidRPr="00B92B26">
        <w:rPr>
          <w:color w:val="000000" w:themeColor="text1"/>
          <w:sz w:val="22"/>
          <w:szCs w:val="22"/>
        </w:rPr>
        <w:t>were</w:t>
      </w:r>
      <w:r w:rsidR="00420BBF" w:rsidRPr="00B92B26">
        <w:rPr>
          <w:color w:val="000000" w:themeColor="text1"/>
          <w:sz w:val="22"/>
          <w:szCs w:val="22"/>
        </w:rPr>
        <w:t xml:space="preserve"> requested to extend relief measures as per extant RBI guidelines.</w:t>
      </w:r>
    </w:p>
    <w:p w:rsidR="007D5A8E" w:rsidRDefault="007D5A8E" w:rsidP="000C20B1">
      <w:pPr>
        <w:jc w:val="both"/>
        <w:rPr>
          <w:bCs/>
          <w:sz w:val="22"/>
          <w:szCs w:val="22"/>
        </w:rPr>
      </w:pPr>
    </w:p>
    <w:p w:rsidR="00420BBF" w:rsidRPr="00B92B26" w:rsidRDefault="007100E4" w:rsidP="000C20B1">
      <w:pPr>
        <w:jc w:val="both"/>
        <w:rPr>
          <w:color w:val="000000" w:themeColor="text1"/>
          <w:sz w:val="22"/>
          <w:szCs w:val="22"/>
        </w:rPr>
      </w:pPr>
      <w:r w:rsidRPr="00B92B26">
        <w:rPr>
          <w:color w:val="000000" w:themeColor="text1"/>
          <w:sz w:val="22"/>
          <w:szCs w:val="22"/>
        </w:rPr>
        <w:lastRenderedPageBreak/>
        <w:t xml:space="preserve">He informed that </w:t>
      </w:r>
      <w:r w:rsidR="00420BBF" w:rsidRPr="00B92B26">
        <w:rPr>
          <w:color w:val="000000" w:themeColor="text1"/>
          <w:sz w:val="22"/>
          <w:szCs w:val="22"/>
        </w:rPr>
        <w:t>the Banks are prepared to lend additional requirements by renewing the existing loan provided the farm</w:t>
      </w:r>
      <w:r w:rsidRPr="00B92B26">
        <w:rPr>
          <w:color w:val="000000" w:themeColor="text1"/>
          <w:sz w:val="22"/>
          <w:szCs w:val="22"/>
        </w:rPr>
        <w:t>ers approach the Bank.  SLBC had</w:t>
      </w:r>
      <w:r w:rsidR="00420BBF" w:rsidRPr="00B92B26">
        <w:rPr>
          <w:color w:val="000000" w:themeColor="text1"/>
          <w:sz w:val="22"/>
          <w:szCs w:val="22"/>
        </w:rPr>
        <w:t xml:space="preserve"> given wide publicity on behalf of all the Banks in Kannada daily “Kannada Prabha” on 27.12.2016 &amp; in “Vijaya Vani” on 20.12.2016 requesting the farming community to approach the Banks for restructuring the loans availed and to avail the benefit of Interest subvention, personal accident insurance coverage and crop insurance. </w:t>
      </w:r>
    </w:p>
    <w:p w:rsidR="007D5A8E" w:rsidRDefault="007D5A8E" w:rsidP="000C20B1">
      <w:pPr>
        <w:jc w:val="both"/>
        <w:rPr>
          <w:bCs/>
          <w:sz w:val="22"/>
          <w:szCs w:val="22"/>
        </w:rPr>
      </w:pPr>
    </w:p>
    <w:p w:rsidR="007D5A8E" w:rsidRPr="00B92B26" w:rsidRDefault="007D5A8E" w:rsidP="000C20B1">
      <w:pPr>
        <w:jc w:val="both"/>
        <w:rPr>
          <w:color w:val="000000" w:themeColor="text1"/>
          <w:sz w:val="22"/>
          <w:szCs w:val="22"/>
        </w:rPr>
      </w:pPr>
      <w:r>
        <w:rPr>
          <w:bCs/>
          <w:sz w:val="22"/>
          <w:szCs w:val="22"/>
        </w:rPr>
        <w:t>Intervening, Chief Secretary, GoK</w:t>
      </w:r>
      <w:r w:rsidRPr="00E335EF">
        <w:rPr>
          <w:bCs/>
          <w:sz w:val="22"/>
          <w:szCs w:val="22"/>
        </w:rPr>
        <w:t xml:space="preserve"> observed that only a small portion of the loans are restructured / rephased and he suggested for further restructuring of loans wherever there is scope. He advised the Banks to act as friend, philosopher and guide to help the distressed farmers by way of rephasing, restructuring of existing accounts and </w:t>
      </w:r>
      <w:r>
        <w:rPr>
          <w:bCs/>
          <w:sz w:val="22"/>
          <w:szCs w:val="22"/>
        </w:rPr>
        <w:t xml:space="preserve">to encourage </w:t>
      </w:r>
      <w:r w:rsidRPr="00E335EF">
        <w:rPr>
          <w:bCs/>
          <w:sz w:val="22"/>
          <w:szCs w:val="22"/>
        </w:rPr>
        <w:t xml:space="preserve">adopting integrated farming to increase </w:t>
      </w:r>
      <w:r>
        <w:rPr>
          <w:bCs/>
          <w:sz w:val="22"/>
          <w:szCs w:val="22"/>
        </w:rPr>
        <w:t xml:space="preserve">farmers’ </w:t>
      </w:r>
      <w:r w:rsidRPr="00E335EF">
        <w:rPr>
          <w:bCs/>
          <w:sz w:val="22"/>
          <w:szCs w:val="22"/>
        </w:rPr>
        <w:t>income level.</w:t>
      </w:r>
    </w:p>
    <w:p w:rsidR="00382AC1" w:rsidRPr="00B92B26" w:rsidRDefault="00382AC1" w:rsidP="000C20B1">
      <w:pPr>
        <w:jc w:val="both"/>
        <w:rPr>
          <w:color w:val="000000" w:themeColor="text1"/>
          <w:sz w:val="22"/>
          <w:szCs w:val="22"/>
        </w:rPr>
      </w:pPr>
    </w:p>
    <w:p w:rsidR="00420BBF" w:rsidRPr="00B92B26" w:rsidRDefault="007100E4" w:rsidP="000C20B1">
      <w:pPr>
        <w:jc w:val="both"/>
        <w:rPr>
          <w:color w:val="FF0000"/>
          <w:sz w:val="22"/>
          <w:szCs w:val="22"/>
        </w:rPr>
      </w:pPr>
      <w:r w:rsidRPr="00B92B26">
        <w:rPr>
          <w:color w:val="000000" w:themeColor="text1"/>
          <w:sz w:val="22"/>
          <w:szCs w:val="22"/>
        </w:rPr>
        <w:t xml:space="preserve">The data on rescheduling /restructuring of accounts and fresh loans extended to the farmers </w:t>
      </w:r>
      <w:r w:rsidR="007939D5" w:rsidRPr="00B92B26">
        <w:rPr>
          <w:color w:val="000000" w:themeColor="text1"/>
          <w:sz w:val="22"/>
          <w:szCs w:val="22"/>
        </w:rPr>
        <w:t>was presented to the house.</w:t>
      </w:r>
    </w:p>
    <w:p w:rsidR="005D03A7" w:rsidRDefault="005D03A7" w:rsidP="000C20B1">
      <w:pPr>
        <w:jc w:val="right"/>
        <w:rPr>
          <w:b/>
          <w:bCs/>
          <w:sz w:val="22"/>
          <w:szCs w:val="22"/>
        </w:rPr>
      </w:pPr>
    </w:p>
    <w:p w:rsidR="005D03A7" w:rsidRPr="00A311B4" w:rsidRDefault="005D03A7" w:rsidP="000C20B1">
      <w:pPr>
        <w:jc w:val="both"/>
        <w:rPr>
          <w:bCs/>
          <w:sz w:val="22"/>
          <w:szCs w:val="22"/>
        </w:rPr>
      </w:pPr>
      <w:r>
        <w:rPr>
          <w:bCs/>
          <w:sz w:val="22"/>
          <w:szCs w:val="22"/>
        </w:rPr>
        <w:t>The CGM : NABARD said that, as t</w:t>
      </w:r>
      <w:r w:rsidRPr="00A311B4">
        <w:rPr>
          <w:bCs/>
          <w:sz w:val="22"/>
          <w:szCs w:val="22"/>
        </w:rPr>
        <w:t>he State is reeling under drought situation for the last 2-3 years</w:t>
      </w:r>
      <w:r>
        <w:rPr>
          <w:bCs/>
          <w:sz w:val="22"/>
          <w:szCs w:val="22"/>
        </w:rPr>
        <w:t>, w</w:t>
      </w:r>
      <w:r w:rsidRPr="00A311B4">
        <w:rPr>
          <w:bCs/>
          <w:sz w:val="22"/>
          <w:szCs w:val="22"/>
        </w:rPr>
        <w:t xml:space="preserve">e need to be careful in water use efficiency.  He said that there are 7 vulnerable Districts </w:t>
      </w:r>
      <w:r>
        <w:rPr>
          <w:bCs/>
          <w:sz w:val="22"/>
          <w:szCs w:val="22"/>
        </w:rPr>
        <w:t>i</w:t>
      </w:r>
      <w:r w:rsidRPr="00A311B4">
        <w:rPr>
          <w:bCs/>
          <w:sz w:val="22"/>
          <w:szCs w:val="22"/>
        </w:rPr>
        <w:t xml:space="preserve">dentified based on the vulnerability index, where we need to focus </w:t>
      </w:r>
      <w:r>
        <w:rPr>
          <w:bCs/>
          <w:sz w:val="22"/>
          <w:szCs w:val="22"/>
        </w:rPr>
        <w:t>on</w:t>
      </w:r>
      <w:r w:rsidRPr="00A311B4">
        <w:rPr>
          <w:bCs/>
          <w:sz w:val="22"/>
          <w:szCs w:val="22"/>
        </w:rPr>
        <w:t xml:space="preserve"> water </w:t>
      </w:r>
      <w:r>
        <w:rPr>
          <w:bCs/>
          <w:sz w:val="22"/>
          <w:szCs w:val="22"/>
        </w:rPr>
        <w:t xml:space="preserve">usage &amp; conservation </w:t>
      </w:r>
      <w:r w:rsidRPr="00A311B4">
        <w:rPr>
          <w:bCs/>
          <w:sz w:val="22"/>
          <w:szCs w:val="22"/>
        </w:rPr>
        <w:t xml:space="preserve">campaign.  The Districts identified are </w:t>
      </w:r>
      <w:r w:rsidR="00AC3D33" w:rsidRPr="00A311B4">
        <w:rPr>
          <w:bCs/>
          <w:sz w:val="22"/>
          <w:szCs w:val="22"/>
        </w:rPr>
        <w:t>Tumkur</w:t>
      </w:r>
      <w:r w:rsidRPr="00A311B4">
        <w:rPr>
          <w:bCs/>
          <w:sz w:val="22"/>
          <w:szCs w:val="22"/>
        </w:rPr>
        <w:t>, Vijayapura, Kolar, Chitradurga, Raich</w:t>
      </w:r>
      <w:r>
        <w:rPr>
          <w:bCs/>
          <w:sz w:val="22"/>
          <w:szCs w:val="22"/>
        </w:rPr>
        <w:t>ur, Bagalkot &amp; Kalaburgi.  For the</w:t>
      </w:r>
      <w:r w:rsidRPr="00A311B4">
        <w:rPr>
          <w:bCs/>
          <w:sz w:val="22"/>
          <w:szCs w:val="22"/>
        </w:rPr>
        <w:t xml:space="preserve"> campaign 9 master trainers will be trained</w:t>
      </w:r>
      <w:r>
        <w:rPr>
          <w:bCs/>
          <w:sz w:val="22"/>
          <w:szCs w:val="22"/>
        </w:rPr>
        <w:t>,</w:t>
      </w:r>
      <w:r w:rsidRPr="00A311B4">
        <w:rPr>
          <w:bCs/>
          <w:sz w:val="22"/>
          <w:szCs w:val="22"/>
        </w:rPr>
        <w:t xml:space="preserve"> who in turn </w:t>
      </w:r>
      <w:r>
        <w:rPr>
          <w:bCs/>
          <w:sz w:val="22"/>
          <w:szCs w:val="22"/>
        </w:rPr>
        <w:t xml:space="preserve">will </w:t>
      </w:r>
      <w:r w:rsidRPr="00A311B4">
        <w:rPr>
          <w:bCs/>
          <w:sz w:val="22"/>
          <w:szCs w:val="22"/>
        </w:rPr>
        <w:t xml:space="preserve">train the volunteers at the District level to impart training </w:t>
      </w:r>
      <w:r>
        <w:rPr>
          <w:bCs/>
          <w:sz w:val="22"/>
          <w:szCs w:val="22"/>
        </w:rPr>
        <w:t>on water use efficiency.</w:t>
      </w:r>
    </w:p>
    <w:p w:rsidR="00382AC1" w:rsidRPr="00B92B26" w:rsidRDefault="005D03A7" w:rsidP="000C20B1">
      <w:pPr>
        <w:jc w:val="right"/>
        <w:rPr>
          <w:b/>
          <w:bCs/>
          <w:sz w:val="22"/>
          <w:szCs w:val="22"/>
        </w:rPr>
      </w:pPr>
      <w:r w:rsidRPr="00B92B26">
        <w:rPr>
          <w:b/>
          <w:bCs/>
          <w:sz w:val="22"/>
          <w:szCs w:val="22"/>
        </w:rPr>
        <w:t xml:space="preserve"> </w:t>
      </w:r>
      <w:r w:rsidR="00382AC1" w:rsidRPr="00B92B26">
        <w:rPr>
          <w:b/>
          <w:bCs/>
          <w:sz w:val="22"/>
          <w:szCs w:val="22"/>
        </w:rPr>
        <w:t>(Action : Banks)</w:t>
      </w:r>
    </w:p>
    <w:p w:rsidR="00420BBF" w:rsidRPr="00B92B26" w:rsidRDefault="00420BBF" w:rsidP="000C20B1">
      <w:pPr>
        <w:jc w:val="both"/>
        <w:rPr>
          <w:b/>
          <w:bCs/>
          <w:color w:val="FF0000"/>
          <w:sz w:val="22"/>
          <w:szCs w:val="22"/>
        </w:rPr>
      </w:pPr>
    </w:p>
    <w:p w:rsidR="00420BBF" w:rsidRPr="00F63538" w:rsidRDefault="00420BBF" w:rsidP="000C20B1">
      <w:pPr>
        <w:jc w:val="both"/>
        <w:rPr>
          <w:b/>
          <w:bCs/>
          <w:color w:val="000000" w:themeColor="text1"/>
          <w:sz w:val="22"/>
          <w:szCs w:val="22"/>
        </w:rPr>
      </w:pPr>
      <w:r w:rsidRPr="00F63538">
        <w:rPr>
          <w:b/>
          <w:bCs/>
          <w:color w:val="000000" w:themeColor="text1"/>
          <w:sz w:val="22"/>
          <w:szCs w:val="22"/>
        </w:rPr>
        <w:t>AGENDA 7.0   : APPROPRIATION OF SUBSIDY / GRANTS TOWARDS LOAN</w:t>
      </w:r>
      <w:r w:rsidR="001620CF" w:rsidRPr="00F63538">
        <w:rPr>
          <w:b/>
          <w:bCs/>
          <w:color w:val="000000" w:themeColor="text1"/>
          <w:sz w:val="22"/>
          <w:szCs w:val="22"/>
        </w:rPr>
        <w:t xml:space="preserve"> A/CS</w:t>
      </w:r>
    </w:p>
    <w:p w:rsidR="00420BBF" w:rsidRPr="00D576BE" w:rsidRDefault="00420BBF" w:rsidP="000C20B1">
      <w:pPr>
        <w:pStyle w:val="ListParagraph"/>
        <w:spacing w:after="0" w:line="240" w:lineRule="auto"/>
        <w:ind w:left="0"/>
        <w:contextualSpacing w:val="0"/>
        <w:jc w:val="both"/>
        <w:rPr>
          <w:rFonts w:ascii="Arial" w:hAnsi="Arial" w:cs="Arial"/>
          <w:b/>
          <w:bCs/>
          <w:color w:val="000000" w:themeColor="text1"/>
          <w:u w:val="single"/>
          <w:lang w:val="en-IN"/>
        </w:rPr>
      </w:pPr>
    </w:p>
    <w:p w:rsidR="00420BBF" w:rsidRPr="004D6D78" w:rsidRDefault="00382AC1" w:rsidP="000C20B1">
      <w:pPr>
        <w:pStyle w:val="ListParagraph"/>
        <w:spacing w:after="0" w:line="240" w:lineRule="auto"/>
        <w:ind w:left="0"/>
        <w:contextualSpacing w:val="0"/>
        <w:jc w:val="both"/>
        <w:rPr>
          <w:rFonts w:ascii="Arial" w:hAnsi="Arial" w:cs="Arial"/>
          <w:color w:val="000000" w:themeColor="text1"/>
          <w:lang w:val="en-IN"/>
        </w:rPr>
      </w:pPr>
      <w:r w:rsidRPr="004D6D78">
        <w:rPr>
          <w:rFonts w:ascii="Arial" w:hAnsi="Arial" w:cs="Arial"/>
          <w:color w:val="000000" w:themeColor="text1"/>
          <w:lang w:val="en-IN"/>
        </w:rPr>
        <w:t xml:space="preserve">The </w:t>
      </w:r>
      <w:r w:rsidR="007939D5" w:rsidRPr="004D6D78">
        <w:rPr>
          <w:rFonts w:ascii="Arial" w:hAnsi="Arial" w:cs="Arial"/>
          <w:color w:val="000000" w:themeColor="text1"/>
          <w:lang w:val="en-IN"/>
        </w:rPr>
        <w:t xml:space="preserve">Convenor informed that </w:t>
      </w:r>
      <w:r w:rsidR="00420BBF" w:rsidRPr="004D6D78">
        <w:rPr>
          <w:rFonts w:ascii="Arial" w:hAnsi="Arial" w:cs="Arial"/>
          <w:color w:val="000000" w:themeColor="text1"/>
          <w:lang w:val="en-IN"/>
        </w:rPr>
        <w:t xml:space="preserve">SLBC has received representations from various quarters informing that </w:t>
      </w:r>
      <w:r w:rsidR="00420BBF" w:rsidRPr="004D6D78">
        <w:rPr>
          <w:rFonts w:ascii="Arial" w:hAnsi="Arial" w:cs="Arial"/>
          <w:color w:val="000000" w:themeColor="text1"/>
        </w:rPr>
        <w:t xml:space="preserve">some Banks are appropriating the subsidy / grant amount credited to the beneficiaries’ account by the Govt for the specific purpose of implementing Govt schemes, </w:t>
      </w:r>
      <w:r w:rsidR="00420BBF" w:rsidRPr="004D6D78">
        <w:rPr>
          <w:rFonts w:ascii="Arial" w:hAnsi="Arial" w:cs="Arial"/>
          <w:color w:val="000000" w:themeColor="text1"/>
          <w:lang w:val="en-IN"/>
        </w:rPr>
        <w:t xml:space="preserve">like payment of wages under MGNREGA, Milk proceeds, Agriculture Input subsidy </w:t>
      </w:r>
      <w:r w:rsidR="00420BBF" w:rsidRPr="004D6D78">
        <w:rPr>
          <w:rFonts w:ascii="Arial" w:hAnsi="Arial" w:cs="Arial"/>
          <w:color w:val="000000" w:themeColor="text1"/>
        </w:rPr>
        <w:t xml:space="preserve">to their loan accounts, which is coming in the way of implementation of the schemes. </w:t>
      </w:r>
    </w:p>
    <w:p w:rsidR="00420BBF" w:rsidRPr="004D6D78" w:rsidRDefault="00420BBF" w:rsidP="000C20B1">
      <w:pPr>
        <w:pStyle w:val="ListParagraph"/>
        <w:spacing w:after="0" w:line="240" w:lineRule="auto"/>
        <w:ind w:left="0"/>
        <w:contextualSpacing w:val="0"/>
        <w:jc w:val="both"/>
        <w:rPr>
          <w:rFonts w:ascii="Arial" w:hAnsi="Arial" w:cs="Arial"/>
          <w:color w:val="000000" w:themeColor="text1"/>
          <w:lang w:val="en-IN"/>
        </w:rPr>
      </w:pPr>
    </w:p>
    <w:p w:rsidR="00420BBF" w:rsidRPr="004D6D78" w:rsidRDefault="00420BBF" w:rsidP="000C20B1">
      <w:pPr>
        <w:jc w:val="both"/>
        <w:rPr>
          <w:bCs/>
          <w:color w:val="000000" w:themeColor="text1"/>
          <w:sz w:val="22"/>
          <w:szCs w:val="22"/>
        </w:rPr>
      </w:pPr>
      <w:r w:rsidRPr="004D6D78">
        <w:rPr>
          <w:bCs/>
          <w:color w:val="000000" w:themeColor="text1"/>
          <w:sz w:val="22"/>
          <w:szCs w:val="22"/>
        </w:rPr>
        <w:t>Further</w:t>
      </w:r>
      <w:r w:rsidR="007939D5" w:rsidRPr="004D6D78">
        <w:rPr>
          <w:bCs/>
          <w:color w:val="000000" w:themeColor="text1"/>
          <w:sz w:val="22"/>
          <w:szCs w:val="22"/>
        </w:rPr>
        <w:t xml:space="preserve"> he informed that</w:t>
      </w:r>
      <w:r w:rsidRPr="004D6D78">
        <w:rPr>
          <w:bCs/>
          <w:color w:val="000000" w:themeColor="text1"/>
          <w:sz w:val="22"/>
          <w:szCs w:val="22"/>
        </w:rPr>
        <w:t>, SLBC has received representation from the Hon’ble Former Prime Minister of India, Sri H.D. Deve Gowda addressed to the Hon’ble Finance Minister, Govt of India received through the DFS: MoF: GoI requesting to restrain the Banks from deducting loan amount from Milk Producers Milk Bill amount credited to their Bank accounts and also a Letter</w:t>
      </w:r>
      <w:r w:rsidR="007939D5" w:rsidRPr="004D6D78">
        <w:rPr>
          <w:bCs/>
          <w:color w:val="000000" w:themeColor="text1"/>
          <w:sz w:val="22"/>
          <w:szCs w:val="22"/>
        </w:rPr>
        <w:t xml:space="preserve"> received</w:t>
      </w:r>
      <w:r w:rsidRPr="004D6D78">
        <w:rPr>
          <w:bCs/>
          <w:color w:val="000000" w:themeColor="text1"/>
          <w:sz w:val="22"/>
          <w:szCs w:val="22"/>
        </w:rPr>
        <w:t xml:space="preserve"> from the Addl. Chief Secretary, Finance Department, Govt of Karnataka informing that the Banks are appropriating the beneficiaries’ contribution / subsidy portion of Govt towards beneficiaries’ overdues and requesting us to advise the Banks to desist from appropriating such amounts.</w:t>
      </w:r>
    </w:p>
    <w:p w:rsidR="00420BBF" w:rsidRPr="004D6D78" w:rsidRDefault="00420BBF" w:rsidP="000C20B1">
      <w:pPr>
        <w:shd w:val="clear" w:color="auto" w:fill="FFFFFF"/>
        <w:jc w:val="both"/>
        <w:rPr>
          <w:color w:val="000000" w:themeColor="text1"/>
          <w:sz w:val="22"/>
          <w:szCs w:val="22"/>
          <w:lang w:bidi="kn-IN"/>
        </w:rPr>
      </w:pPr>
    </w:p>
    <w:p w:rsidR="004D6D78" w:rsidRPr="004D6D78" w:rsidRDefault="00DB1030" w:rsidP="000C20B1">
      <w:pPr>
        <w:jc w:val="both"/>
        <w:rPr>
          <w:bCs/>
          <w:sz w:val="22"/>
          <w:szCs w:val="22"/>
        </w:rPr>
      </w:pPr>
      <w:r>
        <w:rPr>
          <w:bCs/>
          <w:sz w:val="22"/>
          <w:szCs w:val="22"/>
        </w:rPr>
        <w:t xml:space="preserve">The </w:t>
      </w:r>
      <w:r w:rsidR="004D6D78" w:rsidRPr="004D6D78">
        <w:rPr>
          <w:bCs/>
          <w:sz w:val="22"/>
          <w:szCs w:val="22"/>
        </w:rPr>
        <w:t>C</w:t>
      </w:r>
      <w:r>
        <w:rPr>
          <w:bCs/>
          <w:sz w:val="22"/>
          <w:szCs w:val="22"/>
        </w:rPr>
        <w:t xml:space="preserve">hief </w:t>
      </w:r>
      <w:r w:rsidR="004D6D78" w:rsidRPr="004D6D78">
        <w:rPr>
          <w:bCs/>
          <w:sz w:val="22"/>
          <w:szCs w:val="22"/>
        </w:rPr>
        <w:t>S</w:t>
      </w:r>
      <w:r>
        <w:rPr>
          <w:bCs/>
          <w:sz w:val="22"/>
          <w:szCs w:val="22"/>
        </w:rPr>
        <w:t>ecretary, GoK o</w:t>
      </w:r>
      <w:r w:rsidR="004D6D78" w:rsidRPr="004D6D78">
        <w:rPr>
          <w:bCs/>
          <w:sz w:val="22"/>
          <w:szCs w:val="22"/>
        </w:rPr>
        <w:t>n the issue of appropriation of input subsidy / subsidy to the loan accounts, requested the Banks to issue strict instructions for not to adjust the input subsidy / subsidy to the loan accounts as they are released for specific purposes.</w:t>
      </w:r>
    </w:p>
    <w:p w:rsidR="004D6D78" w:rsidRDefault="004D6D78" w:rsidP="000C20B1">
      <w:pPr>
        <w:jc w:val="both"/>
        <w:rPr>
          <w:bCs/>
          <w:sz w:val="22"/>
          <w:szCs w:val="22"/>
        </w:rPr>
      </w:pPr>
    </w:p>
    <w:p w:rsidR="00173A01" w:rsidRPr="00D576BE" w:rsidRDefault="0098797C" w:rsidP="000C20B1">
      <w:pPr>
        <w:jc w:val="both"/>
        <w:rPr>
          <w:bCs/>
          <w:color w:val="000000" w:themeColor="text1"/>
          <w:sz w:val="22"/>
          <w:szCs w:val="22"/>
          <w:u w:val="single"/>
          <w:lang w:val="en-IN"/>
        </w:rPr>
      </w:pPr>
      <w:r w:rsidRPr="004D6D78">
        <w:rPr>
          <w:bCs/>
          <w:sz w:val="22"/>
          <w:szCs w:val="22"/>
        </w:rPr>
        <w:t>Referring to the issue of appropriation of benefits released by Govt to the loan accounts, GM RBI said that as the lien is not created against these benefits, the matter was referred to RBI central office to have a pan India view and to take cognizance of the issue for examination and issue necessary instructions to the Banks</w:t>
      </w:r>
      <w:r w:rsidR="00DB1030">
        <w:rPr>
          <w:bCs/>
          <w:sz w:val="22"/>
          <w:szCs w:val="22"/>
        </w:rPr>
        <w:t>.  I</w:t>
      </w:r>
      <w:r w:rsidR="00B92B26" w:rsidRPr="00DB1030">
        <w:rPr>
          <w:color w:val="000000" w:themeColor="text1"/>
          <w:sz w:val="22"/>
          <w:szCs w:val="22"/>
        </w:rPr>
        <w:t>t was advised to have sympathetic approach by the Banks</w:t>
      </w:r>
      <w:r w:rsidR="00DB1030">
        <w:rPr>
          <w:color w:val="000000" w:themeColor="text1"/>
          <w:sz w:val="22"/>
          <w:szCs w:val="22"/>
        </w:rPr>
        <w:t>, till the clarification is received.</w:t>
      </w:r>
    </w:p>
    <w:p w:rsidR="00B92B26" w:rsidRPr="00D576BE" w:rsidRDefault="00B92B26" w:rsidP="000C20B1">
      <w:pPr>
        <w:shd w:val="clear" w:color="auto" w:fill="FFFFFF"/>
        <w:jc w:val="both"/>
        <w:rPr>
          <w:color w:val="000000" w:themeColor="text1"/>
          <w:sz w:val="22"/>
          <w:szCs w:val="22"/>
          <w:u w:val="single"/>
          <w:lang w:bidi="kn-IN"/>
        </w:rPr>
      </w:pPr>
    </w:p>
    <w:p w:rsidR="00420BBF" w:rsidRPr="00B92B26" w:rsidRDefault="00173A01" w:rsidP="000C20B1">
      <w:pPr>
        <w:shd w:val="clear" w:color="auto" w:fill="FFFFFF"/>
        <w:jc w:val="right"/>
        <w:rPr>
          <w:b/>
          <w:bCs/>
          <w:color w:val="000000" w:themeColor="text1"/>
          <w:sz w:val="22"/>
          <w:szCs w:val="22"/>
          <w:lang w:bidi="kn-IN"/>
        </w:rPr>
      </w:pPr>
      <w:r w:rsidRPr="00B92B26">
        <w:rPr>
          <w:b/>
          <w:bCs/>
          <w:color w:val="000000" w:themeColor="text1"/>
          <w:sz w:val="22"/>
          <w:szCs w:val="22"/>
          <w:lang w:bidi="kn-IN"/>
        </w:rPr>
        <w:t>(Action</w:t>
      </w:r>
      <w:r w:rsidR="00771951" w:rsidRPr="00B92B26">
        <w:rPr>
          <w:b/>
          <w:bCs/>
          <w:color w:val="000000" w:themeColor="text1"/>
          <w:sz w:val="22"/>
          <w:szCs w:val="22"/>
          <w:lang w:bidi="kn-IN"/>
        </w:rPr>
        <w:t xml:space="preserve"> </w:t>
      </w:r>
      <w:r w:rsidRPr="00B92B26">
        <w:rPr>
          <w:b/>
          <w:bCs/>
          <w:color w:val="000000" w:themeColor="text1"/>
          <w:sz w:val="22"/>
          <w:szCs w:val="22"/>
          <w:lang w:bidi="kn-IN"/>
        </w:rPr>
        <w:t>:</w:t>
      </w:r>
      <w:r w:rsidR="00771951" w:rsidRPr="00B92B26">
        <w:rPr>
          <w:b/>
          <w:bCs/>
          <w:color w:val="000000" w:themeColor="text1"/>
          <w:sz w:val="22"/>
          <w:szCs w:val="22"/>
          <w:lang w:bidi="kn-IN"/>
        </w:rPr>
        <w:t xml:space="preserve"> </w:t>
      </w:r>
      <w:r w:rsidRPr="00B92B26">
        <w:rPr>
          <w:b/>
          <w:bCs/>
          <w:color w:val="000000" w:themeColor="text1"/>
          <w:sz w:val="22"/>
          <w:szCs w:val="22"/>
          <w:lang w:bidi="kn-IN"/>
        </w:rPr>
        <w:t>Banks /RBI)</w:t>
      </w:r>
    </w:p>
    <w:p w:rsidR="00771951" w:rsidRPr="00B92B26" w:rsidRDefault="00771951" w:rsidP="000C20B1">
      <w:pPr>
        <w:ind w:left="2160" w:hanging="2160"/>
        <w:rPr>
          <w:b/>
          <w:color w:val="000000" w:themeColor="text1"/>
          <w:sz w:val="22"/>
          <w:szCs w:val="22"/>
        </w:rPr>
      </w:pPr>
    </w:p>
    <w:p w:rsidR="00896122" w:rsidRDefault="00896122" w:rsidP="000C20B1">
      <w:pPr>
        <w:ind w:left="2160" w:hanging="2160"/>
        <w:rPr>
          <w:b/>
          <w:color w:val="000000" w:themeColor="text1"/>
          <w:sz w:val="22"/>
          <w:szCs w:val="22"/>
        </w:rPr>
      </w:pPr>
    </w:p>
    <w:p w:rsidR="00896122" w:rsidRDefault="00896122" w:rsidP="000C20B1">
      <w:pPr>
        <w:ind w:left="2160" w:hanging="2160"/>
        <w:rPr>
          <w:b/>
          <w:color w:val="000000" w:themeColor="text1"/>
          <w:sz w:val="22"/>
          <w:szCs w:val="22"/>
        </w:rPr>
      </w:pPr>
    </w:p>
    <w:p w:rsidR="00420BBF" w:rsidRPr="00B92B26" w:rsidRDefault="00420BBF" w:rsidP="000C20B1">
      <w:pPr>
        <w:ind w:left="2160" w:hanging="2160"/>
        <w:rPr>
          <w:b/>
          <w:color w:val="000000" w:themeColor="text1"/>
          <w:sz w:val="22"/>
          <w:szCs w:val="22"/>
        </w:rPr>
      </w:pPr>
      <w:r w:rsidRPr="00B92B26">
        <w:rPr>
          <w:b/>
          <w:color w:val="000000" w:themeColor="text1"/>
          <w:sz w:val="22"/>
          <w:szCs w:val="22"/>
        </w:rPr>
        <w:lastRenderedPageBreak/>
        <w:t xml:space="preserve">AGENDA  8.0: KARNATAKA FARMERS’ RESOURCE CENTRE [KFRC] </w:t>
      </w:r>
    </w:p>
    <w:p w:rsidR="00420BBF" w:rsidRPr="00B92B26" w:rsidRDefault="00420BBF" w:rsidP="000C20B1">
      <w:pPr>
        <w:rPr>
          <w:b/>
          <w:color w:val="000000" w:themeColor="text1"/>
          <w:sz w:val="22"/>
          <w:szCs w:val="22"/>
        </w:rPr>
      </w:pPr>
    </w:p>
    <w:p w:rsidR="00420BBF" w:rsidRPr="00B92B26" w:rsidRDefault="00420BBF" w:rsidP="000C20B1">
      <w:pPr>
        <w:jc w:val="both"/>
        <w:rPr>
          <w:bCs/>
          <w:color w:val="000000" w:themeColor="text1"/>
          <w:sz w:val="22"/>
          <w:szCs w:val="22"/>
        </w:rPr>
      </w:pPr>
      <w:r w:rsidRPr="00B92B26">
        <w:rPr>
          <w:bCs/>
          <w:color w:val="000000" w:themeColor="text1"/>
          <w:sz w:val="22"/>
          <w:szCs w:val="22"/>
        </w:rPr>
        <w:t xml:space="preserve">KFRC has conducted 73 training programmes involving 3823 participants during the fiscal 2016-17. The cumulative works out to 601 programmes and 40160 participants since inception.  </w:t>
      </w:r>
    </w:p>
    <w:p w:rsidR="00420BBF" w:rsidRPr="00B92B26" w:rsidRDefault="00420BBF" w:rsidP="000C20B1">
      <w:pPr>
        <w:adjustRightInd w:val="0"/>
        <w:rPr>
          <w:b/>
          <w:color w:val="000000" w:themeColor="text1"/>
          <w:sz w:val="22"/>
          <w:szCs w:val="22"/>
          <w:lang w:val="en-IN"/>
        </w:rPr>
      </w:pPr>
    </w:p>
    <w:p w:rsidR="00420BBF" w:rsidRPr="00B92B26" w:rsidRDefault="00420BBF" w:rsidP="000C20B1">
      <w:pPr>
        <w:adjustRightInd w:val="0"/>
        <w:jc w:val="both"/>
        <w:rPr>
          <w:b/>
          <w:color w:val="000000" w:themeColor="text1"/>
          <w:sz w:val="22"/>
          <w:szCs w:val="22"/>
          <w:lang w:val="en-IN"/>
        </w:rPr>
      </w:pPr>
      <w:r w:rsidRPr="00B92B26">
        <w:rPr>
          <w:b/>
          <w:color w:val="000000" w:themeColor="text1"/>
          <w:sz w:val="22"/>
          <w:szCs w:val="22"/>
          <w:lang w:val="en-IN"/>
        </w:rPr>
        <w:t>Problems faced by KFRC in construction of new Campus Building and latest developments</w:t>
      </w:r>
    </w:p>
    <w:p w:rsidR="00420BBF" w:rsidRPr="00B92B26" w:rsidRDefault="00420BBF" w:rsidP="000C20B1">
      <w:pPr>
        <w:adjustRightInd w:val="0"/>
        <w:rPr>
          <w:bCs/>
          <w:color w:val="000000" w:themeColor="text1"/>
          <w:sz w:val="22"/>
          <w:szCs w:val="22"/>
          <w:lang w:val="en-IN"/>
        </w:rPr>
      </w:pPr>
    </w:p>
    <w:p w:rsidR="00420BBF" w:rsidRPr="00B92B26" w:rsidRDefault="00652B22" w:rsidP="000C20B1">
      <w:pPr>
        <w:autoSpaceDE w:val="0"/>
        <w:autoSpaceDN w:val="0"/>
        <w:adjustRightInd w:val="0"/>
        <w:jc w:val="both"/>
        <w:rPr>
          <w:bCs/>
          <w:color w:val="000000" w:themeColor="text1"/>
          <w:sz w:val="22"/>
          <w:szCs w:val="22"/>
          <w:lang w:val="en-IN" w:eastAsia="en-IN"/>
        </w:rPr>
      </w:pPr>
      <w:r w:rsidRPr="00B92B26">
        <w:rPr>
          <w:bCs/>
          <w:color w:val="000000" w:themeColor="text1"/>
          <w:sz w:val="22"/>
          <w:szCs w:val="22"/>
          <w:lang w:val="en-IN" w:eastAsia="en-IN"/>
        </w:rPr>
        <w:t xml:space="preserve">Convenor informed that as </w:t>
      </w:r>
      <w:r w:rsidR="00420BBF" w:rsidRPr="00B92B26">
        <w:rPr>
          <w:bCs/>
          <w:color w:val="000000" w:themeColor="text1"/>
          <w:sz w:val="22"/>
          <w:szCs w:val="22"/>
          <w:lang w:val="en-IN" w:eastAsia="en-IN"/>
        </w:rPr>
        <w:t>decided and permitted by the Managing Trustee</w:t>
      </w:r>
      <w:r w:rsidR="00771951" w:rsidRPr="00B92B26">
        <w:rPr>
          <w:bCs/>
          <w:color w:val="000000" w:themeColor="text1"/>
          <w:sz w:val="22"/>
          <w:szCs w:val="22"/>
          <w:lang w:val="en-IN" w:eastAsia="en-IN"/>
        </w:rPr>
        <w:t>-</w:t>
      </w:r>
      <w:r w:rsidR="00420BBF" w:rsidRPr="00B92B26">
        <w:rPr>
          <w:bCs/>
          <w:color w:val="000000" w:themeColor="text1"/>
          <w:sz w:val="22"/>
          <w:szCs w:val="22"/>
          <w:lang w:val="en-IN" w:eastAsia="en-IN"/>
        </w:rPr>
        <w:t xml:space="preserve">KFRC and Convenor-SLBC, KFRC has filed </w:t>
      </w:r>
      <w:r w:rsidR="00771951" w:rsidRPr="00B92B26">
        <w:rPr>
          <w:bCs/>
          <w:color w:val="000000" w:themeColor="text1"/>
          <w:sz w:val="22"/>
          <w:szCs w:val="22"/>
          <w:lang w:val="en-IN" w:eastAsia="en-IN"/>
        </w:rPr>
        <w:t>W</w:t>
      </w:r>
      <w:r w:rsidR="00420BBF" w:rsidRPr="00B92B26">
        <w:rPr>
          <w:bCs/>
          <w:color w:val="000000" w:themeColor="text1"/>
          <w:sz w:val="22"/>
          <w:szCs w:val="22"/>
          <w:lang w:val="en-IN" w:eastAsia="en-IN"/>
        </w:rPr>
        <w:t xml:space="preserve">rit </w:t>
      </w:r>
      <w:r w:rsidR="00771951" w:rsidRPr="00B92B26">
        <w:rPr>
          <w:bCs/>
          <w:color w:val="000000" w:themeColor="text1"/>
          <w:sz w:val="22"/>
          <w:szCs w:val="22"/>
          <w:lang w:val="en-IN" w:eastAsia="en-IN"/>
        </w:rPr>
        <w:t>P</w:t>
      </w:r>
      <w:r w:rsidR="00420BBF" w:rsidRPr="00B92B26">
        <w:rPr>
          <w:bCs/>
          <w:color w:val="000000" w:themeColor="text1"/>
          <w:sz w:val="22"/>
          <w:szCs w:val="22"/>
          <w:lang w:val="en-IN" w:eastAsia="en-IN"/>
        </w:rPr>
        <w:t xml:space="preserve">etition with Hon’ble High Court Bench at </w:t>
      </w:r>
      <w:r w:rsidR="00AC3D33" w:rsidRPr="00B92B26">
        <w:rPr>
          <w:bCs/>
          <w:color w:val="000000" w:themeColor="text1"/>
          <w:sz w:val="22"/>
          <w:szCs w:val="22"/>
          <w:lang w:val="en-IN" w:eastAsia="en-IN"/>
        </w:rPr>
        <w:t>Dharwad</w:t>
      </w:r>
      <w:r w:rsidR="00420BBF" w:rsidRPr="00B92B26">
        <w:rPr>
          <w:bCs/>
          <w:color w:val="000000" w:themeColor="text1"/>
          <w:sz w:val="22"/>
          <w:szCs w:val="22"/>
          <w:lang w:val="en-IN" w:eastAsia="en-IN"/>
        </w:rPr>
        <w:t xml:space="preserve"> on 29/11/2016 and appealed for staying the order of BTDA Bagalkot for stopping the construction work.  </w:t>
      </w:r>
      <w:r w:rsidRPr="00B92B26">
        <w:rPr>
          <w:bCs/>
          <w:color w:val="000000" w:themeColor="text1"/>
          <w:sz w:val="22"/>
          <w:szCs w:val="22"/>
          <w:lang w:val="en-IN" w:eastAsia="en-IN"/>
        </w:rPr>
        <w:t>He further informed that t</w:t>
      </w:r>
      <w:r w:rsidR="00420BBF" w:rsidRPr="00B92B26">
        <w:rPr>
          <w:bCs/>
          <w:color w:val="000000" w:themeColor="text1"/>
          <w:sz w:val="22"/>
          <w:szCs w:val="22"/>
          <w:lang w:val="en-IN" w:eastAsia="en-IN"/>
        </w:rPr>
        <w:t>he matter was discussed during the 18</w:t>
      </w:r>
      <w:r w:rsidR="00420BBF" w:rsidRPr="00B92B26">
        <w:rPr>
          <w:bCs/>
          <w:color w:val="000000" w:themeColor="text1"/>
          <w:sz w:val="22"/>
          <w:szCs w:val="22"/>
          <w:vertAlign w:val="superscript"/>
          <w:lang w:val="en-IN" w:eastAsia="en-IN"/>
        </w:rPr>
        <w:t>th</w:t>
      </w:r>
      <w:r w:rsidR="00420BBF" w:rsidRPr="00B92B26">
        <w:rPr>
          <w:bCs/>
          <w:color w:val="000000" w:themeColor="text1"/>
          <w:sz w:val="22"/>
          <w:szCs w:val="22"/>
          <w:lang w:val="en-IN" w:eastAsia="en-IN"/>
        </w:rPr>
        <w:t xml:space="preserve"> meeting of the Board of Trustees held on 31.12.2016.  As advised by the Managing Trustee, the ED</w:t>
      </w:r>
      <w:r w:rsidRPr="00B92B26">
        <w:rPr>
          <w:bCs/>
          <w:color w:val="000000" w:themeColor="text1"/>
          <w:sz w:val="22"/>
          <w:szCs w:val="22"/>
          <w:lang w:val="en-IN" w:eastAsia="en-IN"/>
        </w:rPr>
        <w:t>, KFRC</w:t>
      </w:r>
      <w:r w:rsidR="00420BBF" w:rsidRPr="00B92B26">
        <w:rPr>
          <w:bCs/>
          <w:color w:val="000000" w:themeColor="text1"/>
          <w:sz w:val="22"/>
          <w:szCs w:val="22"/>
          <w:lang w:val="en-IN" w:eastAsia="en-IN"/>
        </w:rPr>
        <w:t xml:space="preserve"> had contacted the Chief Engineer, BTDA and Dy. Commissioner, Bagalkot to persuade them to continue construction.  However, it is learnt that BTDA has stuck to their earlier decision of KFRC </w:t>
      </w:r>
      <w:r w:rsidR="00771951" w:rsidRPr="00B92B26">
        <w:rPr>
          <w:bCs/>
          <w:color w:val="000000" w:themeColor="text1"/>
          <w:sz w:val="22"/>
          <w:szCs w:val="22"/>
          <w:lang w:val="en-IN" w:eastAsia="en-IN"/>
        </w:rPr>
        <w:t xml:space="preserve">for </w:t>
      </w:r>
      <w:r w:rsidR="000E0028">
        <w:rPr>
          <w:bCs/>
          <w:color w:val="000000" w:themeColor="text1"/>
          <w:sz w:val="22"/>
          <w:szCs w:val="22"/>
          <w:lang w:val="en-IN" w:eastAsia="en-IN"/>
        </w:rPr>
        <w:t xml:space="preserve">surrendering 6 acres of land. </w:t>
      </w:r>
      <w:r w:rsidR="00420BBF" w:rsidRPr="00B92B26">
        <w:rPr>
          <w:bCs/>
          <w:color w:val="000000" w:themeColor="text1"/>
          <w:sz w:val="22"/>
          <w:szCs w:val="22"/>
          <w:lang w:val="en-IN" w:eastAsia="en-IN"/>
        </w:rPr>
        <w:t xml:space="preserve">The Govt to advise BTDA to reconsider their decision.  </w:t>
      </w:r>
    </w:p>
    <w:p w:rsidR="00420BBF" w:rsidRPr="00B92B26" w:rsidRDefault="00652B22" w:rsidP="000C20B1">
      <w:pPr>
        <w:autoSpaceDE w:val="0"/>
        <w:autoSpaceDN w:val="0"/>
        <w:adjustRightInd w:val="0"/>
        <w:jc w:val="right"/>
        <w:rPr>
          <w:b/>
          <w:color w:val="000000" w:themeColor="text1"/>
          <w:sz w:val="22"/>
          <w:szCs w:val="22"/>
          <w:lang w:val="en-IN" w:eastAsia="en-IN"/>
        </w:rPr>
      </w:pPr>
      <w:r w:rsidRPr="00B92B26">
        <w:rPr>
          <w:b/>
          <w:color w:val="000000" w:themeColor="text1"/>
          <w:sz w:val="22"/>
          <w:szCs w:val="22"/>
          <w:lang w:val="en-IN" w:eastAsia="en-IN"/>
        </w:rPr>
        <w:t>(Action: GOK/KFRC)</w:t>
      </w:r>
    </w:p>
    <w:p w:rsidR="00424F77" w:rsidRDefault="00424F77" w:rsidP="000C20B1">
      <w:pPr>
        <w:adjustRightInd w:val="0"/>
        <w:jc w:val="both"/>
        <w:rPr>
          <w:b/>
          <w:color w:val="000000" w:themeColor="text1"/>
          <w:sz w:val="22"/>
          <w:szCs w:val="22"/>
          <w:lang w:val="en-IN"/>
        </w:rPr>
      </w:pPr>
    </w:p>
    <w:p w:rsidR="00420BBF" w:rsidRPr="00DC3A68" w:rsidRDefault="00420BBF" w:rsidP="000C20B1">
      <w:pPr>
        <w:adjustRightInd w:val="0"/>
        <w:jc w:val="both"/>
        <w:rPr>
          <w:b/>
          <w:bCs/>
          <w:color w:val="000000" w:themeColor="text1"/>
          <w:sz w:val="22"/>
          <w:szCs w:val="22"/>
        </w:rPr>
      </w:pPr>
      <w:r w:rsidRPr="00DC3A68">
        <w:rPr>
          <w:b/>
          <w:color w:val="000000" w:themeColor="text1"/>
          <w:sz w:val="22"/>
          <w:szCs w:val="22"/>
          <w:lang w:val="en-IN"/>
        </w:rPr>
        <w:t>AGENDA 9.0:</w:t>
      </w:r>
      <w:r w:rsidRPr="00DC3A68">
        <w:rPr>
          <w:b/>
          <w:color w:val="000000" w:themeColor="text1"/>
          <w:sz w:val="22"/>
          <w:szCs w:val="22"/>
        </w:rPr>
        <w:tab/>
        <w:t>SLBC SUB-COMMITTEE MEETINGS HELD DURING REVIEW PERIOD</w:t>
      </w:r>
    </w:p>
    <w:p w:rsidR="00FE4A40" w:rsidRDefault="00FE4A40" w:rsidP="000C20B1">
      <w:pPr>
        <w:adjustRightInd w:val="0"/>
        <w:jc w:val="both"/>
        <w:rPr>
          <w:color w:val="000000" w:themeColor="text1"/>
          <w:sz w:val="22"/>
          <w:szCs w:val="22"/>
        </w:rPr>
      </w:pPr>
    </w:p>
    <w:p w:rsidR="00420BBF" w:rsidRPr="002F79B7" w:rsidRDefault="00DC3A68" w:rsidP="000C20B1">
      <w:pPr>
        <w:adjustRightInd w:val="0"/>
        <w:jc w:val="both"/>
        <w:rPr>
          <w:color w:val="000000" w:themeColor="text1"/>
          <w:sz w:val="22"/>
          <w:szCs w:val="22"/>
        </w:rPr>
      </w:pPr>
      <w:r w:rsidRPr="002F79B7">
        <w:rPr>
          <w:color w:val="000000" w:themeColor="text1"/>
          <w:sz w:val="22"/>
          <w:szCs w:val="22"/>
        </w:rPr>
        <w:t>Convenor was pleased to inform that all the Convenors of the Sub-Committee have conducted the meetings as per time schedule and requested them to keep up the same and assist the SLBC and GOK in deliberating on the sectors assigned to them.</w:t>
      </w:r>
    </w:p>
    <w:p w:rsidR="00DA1CAA" w:rsidRPr="002F79B7" w:rsidRDefault="00DA1CAA" w:rsidP="000C20B1">
      <w:pPr>
        <w:adjustRightInd w:val="0"/>
        <w:jc w:val="both"/>
        <w:rPr>
          <w:color w:val="000000" w:themeColor="text1"/>
          <w:sz w:val="22"/>
          <w:szCs w:val="22"/>
        </w:rPr>
      </w:pPr>
    </w:p>
    <w:p w:rsidR="003F2128" w:rsidRPr="002F79B7" w:rsidRDefault="003F2128" w:rsidP="000C20B1">
      <w:pPr>
        <w:jc w:val="both"/>
        <w:rPr>
          <w:sz w:val="22"/>
          <w:szCs w:val="22"/>
        </w:rPr>
      </w:pPr>
      <w:r w:rsidRPr="002F79B7">
        <w:rPr>
          <w:sz w:val="22"/>
          <w:szCs w:val="22"/>
        </w:rPr>
        <w:t xml:space="preserve">As per the Gazette of India Notification dated 22.2.2017, the merger of Associate banks with State Bank of India has been notified and the order comes into effect on 1.4.2017. </w:t>
      </w:r>
    </w:p>
    <w:p w:rsidR="00CD43D3" w:rsidRDefault="00CD43D3" w:rsidP="000C20B1">
      <w:pPr>
        <w:jc w:val="both"/>
        <w:rPr>
          <w:sz w:val="22"/>
          <w:szCs w:val="22"/>
        </w:rPr>
      </w:pPr>
    </w:p>
    <w:p w:rsidR="003F2128" w:rsidRPr="002F79B7" w:rsidRDefault="003F2128" w:rsidP="000C20B1">
      <w:pPr>
        <w:jc w:val="both"/>
        <w:rPr>
          <w:sz w:val="22"/>
          <w:szCs w:val="22"/>
        </w:rPr>
      </w:pPr>
      <w:r w:rsidRPr="002F79B7">
        <w:rPr>
          <w:sz w:val="22"/>
          <w:szCs w:val="22"/>
        </w:rPr>
        <w:t>Consequent to the merger of Associate banks with State Bank of India as per the Gazette of India Notification dated 22.2.2017, the convenorship of the SLBC Sub-Committee on Weaker Section Advances hitherto held with State Bank of Mysore will be assigned to SBI.</w:t>
      </w:r>
    </w:p>
    <w:p w:rsidR="003F2128" w:rsidRPr="000C402B" w:rsidRDefault="003F2128" w:rsidP="000C20B1">
      <w:pPr>
        <w:jc w:val="both"/>
        <w:rPr>
          <w:bCs/>
          <w:sz w:val="23"/>
          <w:szCs w:val="23"/>
        </w:rPr>
      </w:pPr>
    </w:p>
    <w:p w:rsidR="00DC3A68" w:rsidRPr="00771951" w:rsidRDefault="00DC3A68" w:rsidP="000C20B1">
      <w:pPr>
        <w:adjustRightInd w:val="0"/>
        <w:jc w:val="right"/>
        <w:rPr>
          <w:b/>
          <w:bCs/>
          <w:color w:val="000000" w:themeColor="text1"/>
          <w:sz w:val="22"/>
          <w:szCs w:val="22"/>
        </w:rPr>
      </w:pPr>
      <w:r w:rsidRPr="00771951">
        <w:rPr>
          <w:b/>
          <w:bCs/>
          <w:color w:val="000000" w:themeColor="text1"/>
          <w:sz w:val="22"/>
          <w:szCs w:val="22"/>
        </w:rPr>
        <w:t>(Action :</w:t>
      </w:r>
      <w:r w:rsidR="00771951" w:rsidRPr="00771951">
        <w:rPr>
          <w:b/>
          <w:bCs/>
          <w:color w:val="000000" w:themeColor="text1"/>
          <w:sz w:val="22"/>
          <w:szCs w:val="22"/>
        </w:rPr>
        <w:t xml:space="preserve"> </w:t>
      </w:r>
      <w:r w:rsidRPr="00771951">
        <w:rPr>
          <w:b/>
          <w:bCs/>
          <w:color w:val="000000" w:themeColor="text1"/>
          <w:sz w:val="22"/>
          <w:szCs w:val="22"/>
        </w:rPr>
        <w:t>Convenors of Sub-Committee)</w:t>
      </w:r>
    </w:p>
    <w:p w:rsidR="00420BBF" w:rsidRDefault="00420BBF" w:rsidP="000C20B1">
      <w:pPr>
        <w:jc w:val="both"/>
        <w:rPr>
          <w:b/>
          <w:color w:val="FF0000"/>
          <w:sz w:val="22"/>
          <w:szCs w:val="22"/>
        </w:rPr>
      </w:pPr>
    </w:p>
    <w:p w:rsidR="00C5308E" w:rsidRPr="006244F3" w:rsidRDefault="00C5308E" w:rsidP="000C20B1">
      <w:pPr>
        <w:jc w:val="both"/>
        <w:rPr>
          <w:b/>
          <w:sz w:val="22"/>
          <w:szCs w:val="22"/>
        </w:rPr>
      </w:pPr>
      <w:r w:rsidRPr="006244F3">
        <w:rPr>
          <w:b/>
          <w:sz w:val="22"/>
          <w:szCs w:val="22"/>
        </w:rPr>
        <w:t>AGENDA   1</w:t>
      </w:r>
      <w:r w:rsidR="00D150E5" w:rsidRPr="006244F3">
        <w:rPr>
          <w:b/>
          <w:sz w:val="22"/>
          <w:szCs w:val="22"/>
        </w:rPr>
        <w:t>0</w:t>
      </w:r>
      <w:r w:rsidRPr="006244F3">
        <w:rPr>
          <w:b/>
          <w:sz w:val="22"/>
          <w:szCs w:val="22"/>
        </w:rPr>
        <w:t xml:space="preserve">.0   : </w:t>
      </w:r>
      <w:r w:rsidRPr="006244F3">
        <w:rPr>
          <w:b/>
          <w:sz w:val="22"/>
          <w:szCs w:val="22"/>
        </w:rPr>
        <w:tab/>
        <w:t xml:space="preserve"> REVIEW OF BANKING STATISTICS AS OF </w:t>
      </w:r>
      <w:r w:rsidR="00D150E5" w:rsidRPr="006244F3">
        <w:rPr>
          <w:b/>
          <w:sz w:val="22"/>
          <w:szCs w:val="22"/>
        </w:rPr>
        <w:t>DECEM</w:t>
      </w:r>
      <w:r w:rsidRPr="006244F3">
        <w:rPr>
          <w:b/>
          <w:sz w:val="22"/>
          <w:szCs w:val="22"/>
        </w:rPr>
        <w:t>BER 2016</w:t>
      </w:r>
    </w:p>
    <w:p w:rsidR="00F505E4" w:rsidRPr="006244F3" w:rsidRDefault="00F505E4" w:rsidP="000C20B1">
      <w:pPr>
        <w:jc w:val="both"/>
        <w:rPr>
          <w:sz w:val="22"/>
          <w:szCs w:val="22"/>
        </w:rPr>
      </w:pPr>
    </w:p>
    <w:p w:rsidR="00592450" w:rsidRPr="006244F3" w:rsidRDefault="00592450" w:rsidP="000C20B1">
      <w:pPr>
        <w:jc w:val="both"/>
        <w:rPr>
          <w:sz w:val="22"/>
          <w:szCs w:val="22"/>
        </w:rPr>
      </w:pPr>
      <w:r w:rsidRPr="006244F3">
        <w:rPr>
          <w:sz w:val="22"/>
          <w:szCs w:val="22"/>
        </w:rPr>
        <w:t xml:space="preserve">The Bank-wise position as of </w:t>
      </w:r>
      <w:r w:rsidR="00D150E5" w:rsidRPr="006244F3">
        <w:rPr>
          <w:sz w:val="22"/>
          <w:szCs w:val="22"/>
        </w:rPr>
        <w:t xml:space="preserve">December </w:t>
      </w:r>
      <w:r w:rsidRPr="006244F3">
        <w:rPr>
          <w:sz w:val="22"/>
          <w:szCs w:val="22"/>
        </w:rPr>
        <w:t>2016 w</w:t>
      </w:r>
      <w:r w:rsidR="000E0028">
        <w:rPr>
          <w:sz w:val="22"/>
          <w:szCs w:val="22"/>
        </w:rPr>
        <w:t>as</w:t>
      </w:r>
      <w:r w:rsidRPr="006244F3">
        <w:rPr>
          <w:sz w:val="22"/>
          <w:szCs w:val="22"/>
        </w:rPr>
        <w:t xml:space="preserve"> presented to the House in respect of Branch Net Work, Deposits, Advances and CD ratio.</w:t>
      </w:r>
    </w:p>
    <w:p w:rsidR="00592450" w:rsidRPr="006A5616" w:rsidRDefault="00592450" w:rsidP="000C20B1">
      <w:pPr>
        <w:jc w:val="both"/>
        <w:rPr>
          <w:color w:val="FF0000"/>
          <w:sz w:val="22"/>
          <w:szCs w:val="22"/>
        </w:rPr>
      </w:pPr>
    </w:p>
    <w:p w:rsidR="00592450" w:rsidRPr="00185578" w:rsidRDefault="00592450" w:rsidP="000C20B1">
      <w:pPr>
        <w:keepNext/>
        <w:outlineLvl w:val="5"/>
        <w:rPr>
          <w:b/>
          <w:sz w:val="22"/>
          <w:szCs w:val="22"/>
          <w:u w:val="single"/>
        </w:rPr>
      </w:pPr>
      <w:r w:rsidRPr="00185578">
        <w:rPr>
          <w:b/>
          <w:sz w:val="22"/>
          <w:szCs w:val="22"/>
          <w:u w:val="single"/>
        </w:rPr>
        <w:t>Branch Network:</w:t>
      </w:r>
    </w:p>
    <w:p w:rsidR="00592450" w:rsidRPr="00185578" w:rsidRDefault="00592450" w:rsidP="000C20B1">
      <w:pPr>
        <w:keepNext/>
        <w:outlineLvl w:val="5"/>
        <w:rPr>
          <w:b/>
          <w:sz w:val="22"/>
          <w:szCs w:val="22"/>
          <w:u w:val="single"/>
        </w:rPr>
      </w:pPr>
    </w:p>
    <w:p w:rsidR="00592450" w:rsidRPr="00185578" w:rsidRDefault="00592450" w:rsidP="000C20B1">
      <w:pPr>
        <w:jc w:val="both"/>
        <w:rPr>
          <w:sz w:val="22"/>
          <w:szCs w:val="22"/>
        </w:rPr>
      </w:pPr>
      <w:r w:rsidRPr="00185578">
        <w:rPr>
          <w:b/>
          <w:bCs/>
          <w:sz w:val="22"/>
          <w:szCs w:val="22"/>
        </w:rPr>
        <w:t xml:space="preserve">As at the end of </w:t>
      </w:r>
      <w:r w:rsidR="00D150E5" w:rsidRPr="00185578">
        <w:rPr>
          <w:b/>
          <w:bCs/>
          <w:sz w:val="22"/>
          <w:szCs w:val="22"/>
        </w:rPr>
        <w:t>D</w:t>
      </w:r>
      <w:r w:rsidRPr="00185578">
        <w:rPr>
          <w:b/>
          <w:bCs/>
          <w:sz w:val="22"/>
          <w:szCs w:val="22"/>
        </w:rPr>
        <w:t>e</w:t>
      </w:r>
      <w:r w:rsidR="00D150E5" w:rsidRPr="00185578">
        <w:rPr>
          <w:b/>
          <w:bCs/>
          <w:sz w:val="22"/>
          <w:szCs w:val="22"/>
        </w:rPr>
        <w:t>c</w:t>
      </w:r>
      <w:r w:rsidRPr="00185578">
        <w:rPr>
          <w:b/>
          <w:bCs/>
          <w:sz w:val="22"/>
          <w:szCs w:val="22"/>
        </w:rPr>
        <w:t>. 2016</w:t>
      </w:r>
      <w:r w:rsidRPr="00185578">
        <w:rPr>
          <w:sz w:val="22"/>
          <w:szCs w:val="22"/>
        </w:rPr>
        <w:t xml:space="preserve">, the total number of bank branches in the State was </w:t>
      </w:r>
      <w:r w:rsidRPr="00185578">
        <w:rPr>
          <w:b/>
          <w:bCs/>
          <w:sz w:val="22"/>
          <w:szCs w:val="22"/>
        </w:rPr>
        <w:t>10</w:t>
      </w:r>
      <w:r w:rsidR="00185578" w:rsidRPr="00185578">
        <w:rPr>
          <w:b/>
          <w:bCs/>
          <w:sz w:val="22"/>
          <w:szCs w:val="22"/>
        </w:rPr>
        <w:t>815</w:t>
      </w:r>
      <w:r w:rsidRPr="00185578">
        <w:rPr>
          <w:b/>
          <w:bCs/>
          <w:sz w:val="22"/>
          <w:szCs w:val="22"/>
        </w:rPr>
        <w:t xml:space="preserve">, </w:t>
      </w:r>
      <w:r w:rsidRPr="00185578">
        <w:rPr>
          <w:sz w:val="22"/>
          <w:szCs w:val="22"/>
        </w:rPr>
        <w:t xml:space="preserve">comprising </w:t>
      </w:r>
      <w:r w:rsidR="00185578" w:rsidRPr="00185578">
        <w:rPr>
          <w:b/>
          <w:bCs/>
          <w:sz w:val="22"/>
          <w:szCs w:val="22"/>
        </w:rPr>
        <w:t>8080</w:t>
      </w:r>
      <w:r w:rsidRPr="00185578">
        <w:rPr>
          <w:b/>
          <w:bCs/>
          <w:sz w:val="22"/>
          <w:szCs w:val="22"/>
        </w:rPr>
        <w:t xml:space="preserve"> </w:t>
      </w:r>
      <w:r w:rsidRPr="00185578">
        <w:rPr>
          <w:sz w:val="22"/>
          <w:szCs w:val="22"/>
        </w:rPr>
        <w:t xml:space="preserve">Commercial Bank; </w:t>
      </w:r>
      <w:r w:rsidRPr="00185578">
        <w:rPr>
          <w:b/>
          <w:bCs/>
          <w:sz w:val="22"/>
          <w:szCs w:val="22"/>
        </w:rPr>
        <w:t>17</w:t>
      </w:r>
      <w:r w:rsidR="00185578" w:rsidRPr="00185578">
        <w:rPr>
          <w:b/>
          <w:bCs/>
          <w:sz w:val="22"/>
          <w:szCs w:val="22"/>
        </w:rPr>
        <w:t>62</w:t>
      </w:r>
      <w:r w:rsidRPr="00185578">
        <w:rPr>
          <w:sz w:val="22"/>
          <w:szCs w:val="22"/>
        </w:rPr>
        <w:t xml:space="preserve"> RRB;  </w:t>
      </w:r>
      <w:r w:rsidRPr="00185578">
        <w:rPr>
          <w:b/>
          <w:bCs/>
          <w:sz w:val="22"/>
          <w:szCs w:val="22"/>
        </w:rPr>
        <w:t>203</w:t>
      </w:r>
      <w:r w:rsidRPr="00185578">
        <w:rPr>
          <w:sz w:val="22"/>
          <w:szCs w:val="22"/>
        </w:rPr>
        <w:t xml:space="preserve"> KSCARD Bank; </w:t>
      </w:r>
      <w:r w:rsidR="00705EF2" w:rsidRPr="00185578">
        <w:rPr>
          <w:b/>
          <w:bCs/>
          <w:sz w:val="22"/>
          <w:szCs w:val="22"/>
        </w:rPr>
        <w:t>700</w:t>
      </w:r>
      <w:r w:rsidRPr="00185578">
        <w:rPr>
          <w:sz w:val="22"/>
          <w:szCs w:val="22"/>
        </w:rPr>
        <w:t xml:space="preserve"> DCC Bank;</w:t>
      </w:r>
      <w:r w:rsidRPr="00185578">
        <w:rPr>
          <w:b/>
          <w:bCs/>
          <w:sz w:val="22"/>
          <w:szCs w:val="22"/>
        </w:rPr>
        <w:t xml:space="preserve"> </w:t>
      </w:r>
      <w:r w:rsidR="00705EF2" w:rsidRPr="00185578">
        <w:rPr>
          <w:b/>
          <w:bCs/>
          <w:sz w:val="22"/>
          <w:szCs w:val="22"/>
        </w:rPr>
        <w:t xml:space="preserve">         38</w:t>
      </w:r>
      <w:r w:rsidR="00705EF2" w:rsidRPr="00185578">
        <w:rPr>
          <w:sz w:val="22"/>
          <w:szCs w:val="22"/>
        </w:rPr>
        <w:t xml:space="preserve"> Industrial Coop Bank; </w:t>
      </w:r>
      <w:r w:rsidRPr="00185578">
        <w:rPr>
          <w:b/>
          <w:bCs/>
          <w:sz w:val="22"/>
          <w:szCs w:val="22"/>
        </w:rPr>
        <w:t>32</w:t>
      </w:r>
      <w:r w:rsidRPr="00185578">
        <w:rPr>
          <w:sz w:val="22"/>
          <w:szCs w:val="22"/>
        </w:rPr>
        <w:t xml:space="preserve"> KSFC Branches.</w:t>
      </w:r>
    </w:p>
    <w:p w:rsidR="00E0609D" w:rsidRPr="006A5616" w:rsidRDefault="00E0609D" w:rsidP="000C20B1">
      <w:pPr>
        <w:jc w:val="both"/>
        <w:rPr>
          <w:b/>
          <w:color w:val="FF0000"/>
          <w:sz w:val="22"/>
          <w:szCs w:val="22"/>
          <w:u w:val="single"/>
        </w:rPr>
      </w:pPr>
    </w:p>
    <w:p w:rsidR="00592450" w:rsidRPr="00185578" w:rsidRDefault="00592450" w:rsidP="000C20B1">
      <w:pPr>
        <w:jc w:val="both"/>
        <w:rPr>
          <w:b/>
          <w:sz w:val="22"/>
          <w:szCs w:val="22"/>
          <w:u w:val="single"/>
        </w:rPr>
      </w:pPr>
      <w:r w:rsidRPr="00185578">
        <w:rPr>
          <w:b/>
          <w:sz w:val="22"/>
          <w:szCs w:val="22"/>
          <w:u w:val="single"/>
        </w:rPr>
        <w:t xml:space="preserve">ATMs : </w:t>
      </w:r>
    </w:p>
    <w:p w:rsidR="00592450" w:rsidRPr="00185578" w:rsidRDefault="00592450" w:rsidP="000C20B1">
      <w:pPr>
        <w:jc w:val="both"/>
        <w:rPr>
          <w:b/>
          <w:sz w:val="22"/>
          <w:szCs w:val="22"/>
          <w:u w:val="single"/>
        </w:rPr>
      </w:pPr>
    </w:p>
    <w:p w:rsidR="00592450" w:rsidRPr="00185578" w:rsidRDefault="00592450" w:rsidP="000C20B1">
      <w:pPr>
        <w:jc w:val="both"/>
        <w:rPr>
          <w:sz w:val="22"/>
          <w:szCs w:val="22"/>
        </w:rPr>
      </w:pPr>
      <w:r w:rsidRPr="00185578">
        <w:rPr>
          <w:bCs/>
          <w:sz w:val="22"/>
          <w:szCs w:val="22"/>
        </w:rPr>
        <w:t>As at the end of</w:t>
      </w:r>
      <w:r w:rsidRPr="00185578">
        <w:rPr>
          <w:b/>
          <w:sz w:val="22"/>
          <w:szCs w:val="22"/>
        </w:rPr>
        <w:t xml:space="preserve"> </w:t>
      </w:r>
      <w:r w:rsidR="00185578" w:rsidRPr="00185578">
        <w:rPr>
          <w:b/>
          <w:sz w:val="22"/>
          <w:szCs w:val="22"/>
        </w:rPr>
        <w:t>D</w:t>
      </w:r>
      <w:r w:rsidR="00705EF2" w:rsidRPr="00185578">
        <w:rPr>
          <w:b/>
          <w:sz w:val="22"/>
          <w:szCs w:val="22"/>
        </w:rPr>
        <w:t>e</w:t>
      </w:r>
      <w:r w:rsidR="00185578" w:rsidRPr="00185578">
        <w:rPr>
          <w:b/>
          <w:sz w:val="22"/>
          <w:szCs w:val="22"/>
        </w:rPr>
        <w:t>c</w:t>
      </w:r>
      <w:r w:rsidR="00705EF2" w:rsidRPr="00185578">
        <w:rPr>
          <w:b/>
          <w:sz w:val="22"/>
          <w:szCs w:val="22"/>
        </w:rPr>
        <w:t xml:space="preserve">. </w:t>
      </w:r>
      <w:r w:rsidRPr="00185578">
        <w:rPr>
          <w:b/>
          <w:sz w:val="22"/>
          <w:szCs w:val="22"/>
        </w:rPr>
        <w:t xml:space="preserve">2016 </w:t>
      </w:r>
      <w:r w:rsidRPr="00185578">
        <w:rPr>
          <w:bCs/>
          <w:sz w:val="22"/>
          <w:szCs w:val="22"/>
        </w:rPr>
        <w:t>t</w:t>
      </w:r>
      <w:r w:rsidRPr="00185578">
        <w:rPr>
          <w:sz w:val="22"/>
          <w:szCs w:val="22"/>
        </w:rPr>
        <w:t xml:space="preserve">here were </w:t>
      </w:r>
      <w:r w:rsidRPr="00185578">
        <w:rPr>
          <w:b/>
          <w:sz w:val="22"/>
          <w:szCs w:val="22"/>
        </w:rPr>
        <w:t>1</w:t>
      </w:r>
      <w:r w:rsidR="00185578" w:rsidRPr="00185578">
        <w:rPr>
          <w:b/>
          <w:sz w:val="22"/>
          <w:szCs w:val="22"/>
        </w:rPr>
        <w:t>6510</w:t>
      </w:r>
      <w:r w:rsidRPr="00185578">
        <w:rPr>
          <w:sz w:val="22"/>
          <w:szCs w:val="22"/>
        </w:rPr>
        <w:t xml:space="preserve"> ATMs in the State, out of which,</w:t>
      </w:r>
      <w:r w:rsidRPr="00185578">
        <w:rPr>
          <w:b/>
          <w:bCs/>
          <w:sz w:val="22"/>
          <w:szCs w:val="22"/>
        </w:rPr>
        <w:t xml:space="preserve"> 24</w:t>
      </w:r>
      <w:r w:rsidR="00705EF2" w:rsidRPr="00185578">
        <w:rPr>
          <w:b/>
          <w:bCs/>
          <w:sz w:val="22"/>
          <w:szCs w:val="22"/>
        </w:rPr>
        <w:t>6</w:t>
      </w:r>
      <w:r w:rsidR="00185578" w:rsidRPr="00185578">
        <w:rPr>
          <w:b/>
          <w:bCs/>
          <w:sz w:val="22"/>
          <w:szCs w:val="22"/>
        </w:rPr>
        <w:t>2</w:t>
      </w:r>
      <w:r w:rsidRPr="00185578">
        <w:rPr>
          <w:sz w:val="22"/>
          <w:szCs w:val="22"/>
        </w:rPr>
        <w:t xml:space="preserve"> are in rural, </w:t>
      </w:r>
      <w:r w:rsidRPr="00185578">
        <w:rPr>
          <w:b/>
          <w:bCs/>
          <w:sz w:val="22"/>
          <w:szCs w:val="22"/>
        </w:rPr>
        <w:t>3</w:t>
      </w:r>
      <w:r w:rsidR="00705EF2" w:rsidRPr="00185578">
        <w:rPr>
          <w:b/>
          <w:bCs/>
          <w:sz w:val="22"/>
          <w:szCs w:val="22"/>
        </w:rPr>
        <w:t>1</w:t>
      </w:r>
      <w:r w:rsidR="00185578" w:rsidRPr="00185578">
        <w:rPr>
          <w:b/>
          <w:bCs/>
          <w:sz w:val="22"/>
          <w:szCs w:val="22"/>
        </w:rPr>
        <w:t>56</w:t>
      </w:r>
      <w:r w:rsidRPr="00185578">
        <w:rPr>
          <w:b/>
          <w:bCs/>
          <w:sz w:val="22"/>
          <w:szCs w:val="22"/>
        </w:rPr>
        <w:t xml:space="preserve"> </w:t>
      </w:r>
      <w:r w:rsidRPr="00185578">
        <w:rPr>
          <w:sz w:val="22"/>
          <w:szCs w:val="22"/>
        </w:rPr>
        <w:t xml:space="preserve">are in S. Urban, </w:t>
      </w:r>
      <w:r w:rsidRPr="00185578">
        <w:rPr>
          <w:b/>
          <w:bCs/>
          <w:sz w:val="22"/>
          <w:szCs w:val="22"/>
        </w:rPr>
        <w:t>3</w:t>
      </w:r>
      <w:r w:rsidR="00185578" w:rsidRPr="00185578">
        <w:rPr>
          <w:b/>
          <w:bCs/>
          <w:sz w:val="22"/>
          <w:szCs w:val="22"/>
        </w:rPr>
        <w:t>965</w:t>
      </w:r>
      <w:r w:rsidRPr="00185578">
        <w:rPr>
          <w:b/>
          <w:bCs/>
          <w:sz w:val="22"/>
          <w:szCs w:val="22"/>
        </w:rPr>
        <w:t xml:space="preserve"> </w:t>
      </w:r>
      <w:r w:rsidRPr="00185578">
        <w:rPr>
          <w:sz w:val="22"/>
          <w:szCs w:val="22"/>
        </w:rPr>
        <w:t xml:space="preserve">are in Urban and </w:t>
      </w:r>
      <w:r w:rsidR="00705EF2" w:rsidRPr="00185578">
        <w:rPr>
          <w:b/>
          <w:bCs/>
          <w:sz w:val="22"/>
          <w:szCs w:val="22"/>
        </w:rPr>
        <w:t>6</w:t>
      </w:r>
      <w:r w:rsidR="00185578" w:rsidRPr="00185578">
        <w:rPr>
          <w:b/>
          <w:bCs/>
          <w:sz w:val="22"/>
          <w:szCs w:val="22"/>
        </w:rPr>
        <w:t>927</w:t>
      </w:r>
      <w:r w:rsidRPr="00185578">
        <w:rPr>
          <w:b/>
          <w:bCs/>
          <w:sz w:val="22"/>
          <w:szCs w:val="22"/>
        </w:rPr>
        <w:t xml:space="preserve"> </w:t>
      </w:r>
      <w:r w:rsidRPr="00185578">
        <w:rPr>
          <w:sz w:val="22"/>
          <w:szCs w:val="22"/>
        </w:rPr>
        <w:t>are in Metro areas</w:t>
      </w:r>
      <w:r w:rsidR="00185578">
        <w:rPr>
          <w:sz w:val="22"/>
          <w:szCs w:val="22"/>
        </w:rPr>
        <w:t>.</w:t>
      </w:r>
    </w:p>
    <w:p w:rsidR="00592450" w:rsidRPr="006A5616" w:rsidRDefault="00592450" w:rsidP="000C20B1">
      <w:pPr>
        <w:rPr>
          <w:color w:val="FF0000"/>
          <w:sz w:val="22"/>
          <w:szCs w:val="22"/>
        </w:rPr>
      </w:pPr>
    </w:p>
    <w:p w:rsidR="00592450" w:rsidRPr="004A2DE7" w:rsidRDefault="00592450" w:rsidP="000C20B1">
      <w:pPr>
        <w:pStyle w:val="Heading5"/>
        <w:spacing w:before="0"/>
        <w:rPr>
          <w:i w:val="0"/>
          <w:iCs w:val="0"/>
          <w:sz w:val="22"/>
          <w:szCs w:val="22"/>
          <w:u w:val="single"/>
        </w:rPr>
      </w:pPr>
      <w:r w:rsidRPr="004A2DE7">
        <w:rPr>
          <w:i w:val="0"/>
          <w:iCs w:val="0"/>
          <w:sz w:val="22"/>
          <w:szCs w:val="22"/>
          <w:u w:val="single"/>
        </w:rPr>
        <w:t>Deposits:</w:t>
      </w:r>
    </w:p>
    <w:p w:rsidR="00592450" w:rsidRPr="004A2DE7" w:rsidRDefault="00CD43D3" w:rsidP="000C20B1">
      <w:pPr>
        <w:jc w:val="both"/>
        <w:rPr>
          <w:b/>
          <w:sz w:val="22"/>
          <w:szCs w:val="22"/>
        </w:rPr>
      </w:pPr>
      <w:r>
        <w:rPr>
          <w:sz w:val="22"/>
          <w:szCs w:val="22"/>
        </w:rPr>
        <w:t xml:space="preserve">The aggregate deposits </w:t>
      </w:r>
      <w:r w:rsidR="00592450" w:rsidRPr="004A2DE7">
        <w:rPr>
          <w:sz w:val="22"/>
          <w:szCs w:val="22"/>
        </w:rPr>
        <w:t xml:space="preserve">of Banks was </w:t>
      </w:r>
      <w:r w:rsidR="00592450" w:rsidRPr="004A2DE7">
        <w:rPr>
          <w:rFonts w:ascii="Rupee Foradian" w:hAnsi="Rupee Foradian"/>
          <w:b/>
          <w:sz w:val="22"/>
          <w:szCs w:val="22"/>
        </w:rPr>
        <w:t xml:space="preserve">` </w:t>
      </w:r>
      <w:r w:rsidR="005015E0" w:rsidRPr="004A2DE7">
        <w:rPr>
          <w:b/>
          <w:sz w:val="22"/>
          <w:szCs w:val="22"/>
        </w:rPr>
        <w:t>7</w:t>
      </w:r>
      <w:r w:rsidR="006244F3" w:rsidRPr="004A2DE7">
        <w:rPr>
          <w:b/>
          <w:sz w:val="22"/>
          <w:szCs w:val="22"/>
        </w:rPr>
        <w:t>69018</w:t>
      </w:r>
      <w:r w:rsidR="00592450" w:rsidRPr="004A2DE7">
        <w:rPr>
          <w:b/>
          <w:sz w:val="22"/>
          <w:szCs w:val="22"/>
        </w:rPr>
        <w:t xml:space="preserve"> cr</w:t>
      </w:r>
      <w:r w:rsidR="00592450" w:rsidRPr="004A2DE7">
        <w:rPr>
          <w:sz w:val="22"/>
          <w:szCs w:val="22"/>
        </w:rPr>
        <w:t xml:space="preserve"> as at the end of </w:t>
      </w:r>
      <w:r w:rsidR="006244F3" w:rsidRPr="004A2DE7">
        <w:rPr>
          <w:sz w:val="22"/>
          <w:szCs w:val="22"/>
        </w:rPr>
        <w:t>D</w:t>
      </w:r>
      <w:r w:rsidR="005015E0" w:rsidRPr="004A2DE7">
        <w:rPr>
          <w:sz w:val="22"/>
          <w:szCs w:val="22"/>
        </w:rPr>
        <w:t>e</w:t>
      </w:r>
      <w:r w:rsidR="006244F3" w:rsidRPr="004A2DE7">
        <w:rPr>
          <w:sz w:val="22"/>
          <w:szCs w:val="22"/>
        </w:rPr>
        <w:t>c</w:t>
      </w:r>
      <w:r w:rsidR="005015E0" w:rsidRPr="004A2DE7">
        <w:rPr>
          <w:sz w:val="22"/>
          <w:szCs w:val="22"/>
        </w:rPr>
        <w:t xml:space="preserve">. </w:t>
      </w:r>
      <w:r w:rsidR="00592450" w:rsidRPr="004A2DE7">
        <w:rPr>
          <w:sz w:val="22"/>
          <w:szCs w:val="22"/>
        </w:rPr>
        <w:t xml:space="preserve">2016, when compared to the level of </w:t>
      </w:r>
      <w:r w:rsidR="00592450" w:rsidRPr="004A2DE7">
        <w:rPr>
          <w:rFonts w:ascii="Rupee Foradian" w:hAnsi="Rupee Foradian"/>
          <w:b/>
          <w:sz w:val="22"/>
          <w:szCs w:val="22"/>
        </w:rPr>
        <w:t xml:space="preserve">` </w:t>
      </w:r>
      <w:r w:rsidR="00592450" w:rsidRPr="004A2DE7">
        <w:rPr>
          <w:b/>
          <w:sz w:val="22"/>
          <w:szCs w:val="22"/>
        </w:rPr>
        <w:t>6</w:t>
      </w:r>
      <w:r w:rsidR="006244F3" w:rsidRPr="004A2DE7">
        <w:rPr>
          <w:b/>
          <w:sz w:val="22"/>
          <w:szCs w:val="22"/>
        </w:rPr>
        <w:t>58554</w:t>
      </w:r>
      <w:r w:rsidR="00592450" w:rsidRPr="004A2DE7">
        <w:rPr>
          <w:b/>
          <w:sz w:val="22"/>
          <w:szCs w:val="22"/>
        </w:rPr>
        <w:t xml:space="preserve"> </w:t>
      </w:r>
      <w:r w:rsidR="00592450" w:rsidRPr="004A2DE7">
        <w:rPr>
          <w:b/>
          <w:bCs/>
          <w:sz w:val="22"/>
          <w:szCs w:val="22"/>
        </w:rPr>
        <w:t>cr</w:t>
      </w:r>
      <w:r w:rsidR="005015E0" w:rsidRPr="004A2DE7">
        <w:rPr>
          <w:sz w:val="22"/>
          <w:szCs w:val="22"/>
        </w:rPr>
        <w:t xml:space="preserve"> as on </w:t>
      </w:r>
      <w:r w:rsidR="006244F3" w:rsidRPr="004A2DE7">
        <w:rPr>
          <w:sz w:val="22"/>
          <w:szCs w:val="22"/>
        </w:rPr>
        <w:t>D</w:t>
      </w:r>
      <w:r w:rsidR="005015E0" w:rsidRPr="004A2DE7">
        <w:rPr>
          <w:sz w:val="22"/>
          <w:szCs w:val="22"/>
        </w:rPr>
        <w:t>e</w:t>
      </w:r>
      <w:r w:rsidR="006244F3" w:rsidRPr="004A2DE7">
        <w:rPr>
          <w:sz w:val="22"/>
          <w:szCs w:val="22"/>
        </w:rPr>
        <w:t>c</w:t>
      </w:r>
      <w:r w:rsidR="005015E0" w:rsidRPr="004A2DE7">
        <w:rPr>
          <w:sz w:val="22"/>
          <w:szCs w:val="22"/>
        </w:rPr>
        <w:t xml:space="preserve">. </w:t>
      </w:r>
      <w:r w:rsidR="00592450" w:rsidRPr="004A2DE7">
        <w:rPr>
          <w:sz w:val="22"/>
          <w:szCs w:val="22"/>
        </w:rPr>
        <w:t>201</w:t>
      </w:r>
      <w:r w:rsidR="004A2DE7">
        <w:rPr>
          <w:sz w:val="22"/>
          <w:szCs w:val="22"/>
        </w:rPr>
        <w:t>5</w:t>
      </w:r>
      <w:r w:rsidR="00592450" w:rsidRPr="004A2DE7">
        <w:rPr>
          <w:sz w:val="22"/>
          <w:szCs w:val="22"/>
        </w:rPr>
        <w:t xml:space="preserve">, registering an increase of                   </w:t>
      </w:r>
      <w:r w:rsidR="00592450" w:rsidRPr="004A2DE7">
        <w:rPr>
          <w:rFonts w:ascii="Rupee Foradian" w:hAnsi="Rupee Foradian"/>
          <w:b/>
          <w:sz w:val="22"/>
          <w:szCs w:val="22"/>
        </w:rPr>
        <w:t xml:space="preserve">` </w:t>
      </w:r>
      <w:r w:rsidR="006244F3" w:rsidRPr="004A2DE7">
        <w:rPr>
          <w:b/>
          <w:sz w:val="22"/>
          <w:szCs w:val="22"/>
        </w:rPr>
        <w:t>110464</w:t>
      </w:r>
      <w:r w:rsidR="00592450" w:rsidRPr="004A2DE7">
        <w:rPr>
          <w:b/>
          <w:sz w:val="22"/>
          <w:szCs w:val="22"/>
        </w:rPr>
        <w:t xml:space="preserve"> c</w:t>
      </w:r>
      <w:r w:rsidR="00592450" w:rsidRPr="004A2DE7">
        <w:rPr>
          <w:b/>
          <w:bCs/>
          <w:sz w:val="22"/>
          <w:szCs w:val="22"/>
        </w:rPr>
        <w:t>r</w:t>
      </w:r>
      <w:r w:rsidR="00592450" w:rsidRPr="004A2DE7">
        <w:rPr>
          <w:b/>
          <w:sz w:val="22"/>
          <w:szCs w:val="22"/>
        </w:rPr>
        <w:t xml:space="preserve"> </w:t>
      </w:r>
      <w:r w:rsidR="00592450" w:rsidRPr="004A2DE7">
        <w:rPr>
          <w:bCs/>
          <w:sz w:val="22"/>
          <w:szCs w:val="22"/>
        </w:rPr>
        <w:t xml:space="preserve">showing a growth rate of </w:t>
      </w:r>
      <w:r w:rsidR="00592450" w:rsidRPr="004A2DE7">
        <w:rPr>
          <w:b/>
          <w:sz w:val="22"/>
          <w:szCs w:val="22"/>
        </w:rPr>
        <w:t>1</w:t>
      </w:r>
      <w:r w:rsidR="006244F3" w:rsidRPr="004A2DE7">
        <w:rPr>
          <w:b/>
          <w:sz w:val="22"/>
          <w:szCs w:val="22"/>
        </w:rPr>
        <w:t>6</w:t>
      </w:r>
      <w:r w:rsidR="00592450" w:rsidRPr="004A2DE7">
        <w:rPr>
          <w:b/>
          <w:sz w:val="22"/>
          <w:szCs w:val="22"/>
        </w:rPr>
        <w:t>.</w:t>
      </w:r>
      <w:r w:rsidR="006244F3" w:rsidRPr="004A2DE7">
        <w:rPr>
          <w:b/>
          <w:sz w:val="22"/>
          <w:szCs w:val="22"/>
        </w:rPr>
        <w:t>77</w:t>
      </w:r>
      <w:r w:rsidR="00592450" w:rsidRPr="004A2DE7">
        <w:rPr>
          <w:b/>
          <w:sz w:val="22"/>
          <w:szCs w:val="22"/>
        </w:rPr>
        <w:t xml:space="preserve">%. </w:t>
      </w:r>
    </w:p>
    <w:p w:rsidR="00592450" w:rsidRPr="000930A8" w:rsidRDefault="00592450" w:rsidP="000C20B1">
      <w:pPr>
        <w:tabs>
          <w:tab w:val="left" w:pos="7200"/>
        </w:tabs>
        <w:jc w:val="both"/>
        <w:rPr>
          <w:b/>
          <w:bCs/>
          <w:sz w:val="22"/>
          <w:szCs w:val="22"/>
          <w:u w:val="single"/>
        </w:rPr>
      </w:pPr>
      <w:r w:rsidRPr="000930A8">
        <w:rPr>
          <w:b/>
          <w:bCs/>
          <w:sz w:val="22"/>
          <w:szCs w:val="22"/>
          <w:u w:val="single"/>
        </w:rPr>
        <w:lastRenderedPageBreak/>
        <w:t>Advances:</w:t>
      </w:r>
    </w:p>
    <w:p w:rsidR="00592450" w:rsidRPr="000930A8" w:rsidRDefault="00592450" w:rsidP="000C20B1">
      <w:pPr>
        <w:jc w:val="both"/>
        <w:rPr>
          <w:sz w:val="22"/>
          <w:szCs w:val="22"/>
        </w:rPr>
      </w:pPr>
    </w:p>
    <w:p w:rsidR="00592450" w:rsidRPr="000930A8" w:rsidRDefault="00592450" w:rsidP="000C20B1">
      <w:pPr>
        <w:jc w:val="both"/>
        <w:rPr>
          <w:sz w:val="22"/>
          <w:szCs w:val="22"/>
        </w:rPr>
      </w:pPr>
      <w:r w:rsidRPr="000930A8">
        <w:rPr>
          <w:sz w:val="22"/>
          <w:szCs w:val="22"/>
        </w:rPr>
        <w:t xml:space="preserve">The total outstanding Advances of Banks was </w:t>
      </w:r>
      <w:r w:rsidRPr="000930A8">
        <w:rPr>
          <w:rFonts w:ascii="Rupee Foradian" w:hAnsi="Rupee Foradian"/>
          <w:b/>
          <w:sz w:val="22"/>
          <w:szCs w:val="22"/>
        </w:rPr>
        <w:t xml:space="preserve">` </w:t>
      </w:r>
      <w:r w:rsidRPr="000930A8">
        <w:rPr>
          <w:b/>
          <w:sz w:val="22"/>
          <w:szCs w:val="22"/>
        </w:rPr>
        <w:t>5</w:t>
      </w:r>
      <w:r w:rsidR="00EB23C5" w:rsidRPr="000930A8">
        <w:rPr>
          <w:b/>
          <w:sz w:val="22"/>
          <w:szCs w:val="22"/>
        </w:rPr>
        <w:t>4</w:t>
      </w:r>
      <w:r w:rsidR="004A2DE7" w:rsidRPr="000930A8">
        <w:rPr>
          <w:b/>
          <w:sz w:val="22"/>
          <w:szCs w:val="22"/>
        </w:rPr>
        <w:t>5639</w:t>
      </w:r>
      <w:r w:rsidRPr="000930A8">
        <w:rPr>
          <w:b/>
          <w:sz w:val="22"/>
          <w:szCs w:val="22"/>
        </w:rPr>
        <w:t xml:space="preserve"> </w:t>
      </w:r>
      <w:r w:rsidRPr="000930A8">
        <w:rPr>
          <w:b/>
          <w:bCs/>
          <w:sz w:val="22"/>
          <w:szCs w:val="22"/>
        </w:rPr>
        <w:t>cr</w:t>
      </w:r>
      <w:r w:rsidRPr="000930A8">
        <w:rPr>
          <w:sz w:val="22"/>
          <w:szCs w:val="22"/>
        </w:rPr>
        <w:t xml:space="preserve"> as at the end of </w:t>
      </w:r>
      <w:r w:rsidR="004A2DE7" w:rsidRPr="000930A8">
        <w:rPr>
          <w:sz w:val="22"/>
          <w:szCs w:val="22"/>
        </w:rPr>
        <w:t>D</w:t>
      </w:r>
      <w:r w:rsidR="00EB23C5" w:rsidRPr="000930A8">
        <w:rPr>
          <w:sz w:val="22"/>
          <w:szCs w:val="22"/>
        </w:rPr>
        <w:t>e</w:t>
      </w:r>
      <w:r w:rsidR="004A2DE7" w:rsidRPr="000930A8">
        <w:rPr>
          <w:sz w:val="22"/>
          <w:szCs w:val="22"/>
        </w:rPr>
        <w:t>c</w:t>
      </w:r>
      <w:r w:rsidR="00EB23C5" w:rsidRPr="000930A8">
        <w:rPr>
          <w:sz w:val="22"/>
          <w:szCs w:val="22"/>
        </w:rPr>
        <w:t>.</w:t>
      </w:r>
      <w:r w:rsidR="004A2DE7" w:rsidRPr="000930A8">
        <w:rPr>
          <w:sz w:val="22"/>
          <w:szCs w:val="22"/>
        </w:rPr>
        <w:t xml:space="preserve"> </w:t>
      </w:r>
      <w:r w:rsidRPr="000930A8">
        <w:rPr>
          <w:sz w:val="22"/>
          <w:szCs w:val="22"/>
        </w:rPr>
        <w:t>2016</w:t>
      </w:r>
      <w:r w:rsidRPr="000930A8">
        <w:rPr>
          <w:b/>
          <w:sz w:val="22"/>
          <w:szCs w:val="22"/>
        </w:rPr>
        <w:t xml:space="preserve"> </w:t>
      </w:r>
      <w:r w:rsidRPr="000930A8">
        <w:rPr>
          <w:sz w:val="22"/>
          <w:szCs w:val="22"/>
        </w:rPr>
        <w:t>as</w:t>
      </w:r>
      <w:r w:rsidRPr="000930A8">
        <w:rPr>
          <w:b/>
          <w:sz w:val="22"/>
          <w:szCs w:val="22"/>
        </w:rPr>
        <w:t xml:space="preserve"> </w:t>
      </w:r>
      <w:r w:rsidRPr="000930A8">
        <w:rPr>
          <w:sz w:val="22"/>
          <w:szCs w:val="22"/>
        </w:rPr>
        <w:t xml:space="preserve">compared to the level of </w:t>
      </w:r>
      <w:r w:rsidRPr="000930A8">
        <w:rPr>
          <w:rFonts w:ascii="Rupee Foradian" w:hAnsi="Rupee Foradian"/>
          <w:b/>
          <w:sz w:val="22"/>
          <w:szCs w:val="22"/>
        </w:rPr>
        <w:t xml:space="preserve">` </w:t>
      </w:r>
      <w:r w:rsidRPr="000930A8">
        <w:rPr>
          <w:b/>
          <w:sz w:val="22"/>
          <w:szCs w:val="22"/>
        </w:rPr>
        <w:t>4</w:t>
      </w:r>
      <w:r w:rsidR="00EB23C5" w:rsidRPr="000930A8">
        <w:rPr>
          <w:b/>
          <w:sz w:val="22"/>
          <w:szCs w:val="22"/>
        </w:rPr>
        <w:t>9</w:t>
      </w:r>
      <w:r w:rsidR="004A2DE7" w:rsidRPr="000930A8">
        <w:rPr>
          <w:b/>
          <w:sz w:val="22"/>
          <w:szCs w:val="22"/>
        </w:rPr>
        <w:t>4443</w:t>
      </w:r>
      <w:r w:rsidRPr="000930A8">
        <w:rPr>
          <w:b/>
          <w:sz w:val="22"/>
          <w:szCs w:val="22"/>
        </w:rPr>
        <w:t xml:space="preserve"> c</w:t>
      </w:r>
      <w:r w:rsidRPr="000930A8">
        <w:rPr>
          <w:b/>
          <w:bCs/>
          <w:sz w:val="22"/>
          <w:szCs w:val="22"/>
        </w:rPr>
        <w:t>r</w:t>
      </w:r>
      <w:r w:rsidRPr="000930A8">
        <w:rPr>
          <w:b/>
          <w:sz w:val="22"/>
          <w:szCs w:val="22"/>
        </w:rPr>
        <w:t xml:space="preserve"> </w:t>
      </w:r>
      <w:r w:rsidRPr="000930A8">
        <w:rPr>
          <w:sz w:val="22"/>
          <w:szCs w:val="22"/>
        </w:rPr>
        <w:t xml:space="preserve">as at </w:t>
      </w:r>
      <w:r w:rsidR="004A2DE7" w:rsidRPr="000930A8">
        <w:rPr>
          <w:sz w:val="22"/>
          <w:szCs w:val="22"/>
        </w:rPr>
        <w:t>D</w:t>
      </w:r>
      <w:r w:rsidR="00EB23C5" w:rsidRPr="000930A8">
        <w:rPr>
          <w:sz w:val="22"/>
          <w:szCs w:val="22"/>
        </w:rPr>
        <w:t>e</w:t>
      </w:r>
      <w:r w:rsidR="004A2DE7" w:rsidRPr="000930A8">
        <w:rPr>
          <w:sz w:val="22"/>
          <w:szCs w:val="22"/>
        </w:rPr>
        <w:t>c</w:t>
      </w:r>
      <w:r w:rsidR="00EB23C5" w:rsidRPr="000930A8">
        <w:rPr>
          <w:sz w:val="22"/>
          <w:szCs w:val="22"/>
        </w:rPr>
        <w:t>.</w:t>
      </w:r>
      <w:r w:rsidRPr="000930A8">
        <w:rPr>
          <w:sz w:val="22"/>
          <w:szCs w:val="22"/>
        </w:rPr>
        <w:t xml:space="preserve"> 201</w:t>
      </w:r>
      <w:r w:rsidR="004A2DE7" w:rsidRPr="000930A8">
        <w:rPr>
          <w:sz w:val="22"/>
          <w:szCs w:val="22"/>
        </w:rPr>
        <w:t>5</w:t>
      </w:r>
      <w:r w:rsidRPr="000930A8">
        <w:rPr>
          <w:sz w:val="22"/>
          <w:szCs w:val="22"/>
        </w:rPr>
        <w:t xml:space="preserve">, registering an increase of </w:t>
      </w:r>
      <w:r w:rsidRPr="000930A8">
        <w:rPr>
          <w:rFonts w:ascii="Rupee Foradian" w:hAnsi="Rupee Foradian"/>
          <w:b/>
          <w:sz w:val="22"/>
          <w:szCs w:val="22"/>
        </w:rPr>
        <w:t xml:space="preserve">` </w:t>
      </w:r>
      <w:r w:rsidR="00EB23C5" w:rsidRPr="000930A8">
        <w:rPr>
          <w:b/>
          <w:sz w:val="22"/>
          <w:szCs w:val="22"/>
        </w:rPr>
        <w:t>5</w:t>
      </w:r>
      <w:r w:rsidR="004A2DE7" w:rsidRPr="000930A8">
        <w:rPr>
          <w:b/>
          <w:sz w:val="22"/>
          <w:szCs w:val="22"/>
        </w:rPr>
        <w:t>1196</w:t>
      </w:r>
      <w:r w:rsidRPr="000930A8">
        <w:rPr>
          <w:b/>
          <w:sz w:val="22"/>
          <w:szCs w:val="22"/>
        </w:rPr>
        <w:t xml:space="preserve"> c</w:t>
      </w:r>
      <w:r w:rsidRPr="000930A8">
        <w:rPr>
          <w:b/>
          <w:bCs/>
          <w:sz w:val="22"/>
          <w:szCs w:val="22"/>
        </w:rPr>
        <w:t>r</w:t>
      </w:r>
      <w:r w:rsidRPr="000930A8">
        <w:rPr>
          <w:sz w:val="22"/>
          <w:szCs w:val="22"/>
        </w:rPr>
        <w:t xml:space="preserve"> showing a growth rate of </w:t>
      </w:r>
      <w:r w:rsidRPr="000930A8">
        <w:rPr>
          <w:b/>
          <w:sz w:val="22"/>
          <w:szCs w:val="22"/>
        </w:rPr>
        <w:t>1</w:t>
      </w:r>
      <w:r w:rsidR="004A2DE7" w:rsidRPr="000930A8">
        <w:rPr>
          <w:b/>
          <w:sz w:val="22"/>
          <w:szCs w:val="22"/>
        </w:rPr>
        <w:t>0.35</w:t>
      </w:r>
      <w:r w:rsidRPr="000930A8">
        <w:rPr>
          <w:b/>
          <w:bCs/>
          <w:sz w:val="22"/>
          <w:szCs w:val="22"/>
        </w:rPr>
        <w:t>%</w:t>
      </w:r>
      <w:r w:rsidRPr="000930A8">
        <w:rPr>
          <w:sz w:val="22"/>
          <w:szCs w:val="22"/>
        </w:rPr>
        <w:t xml:space="preserve">. </w:t>
      </w:r>
    </w:p>
    <w:p w:rsidR="00592450" w:rsidRPr="006A5616" w:rsidRDefault="00592450" w:rsidP="000C20B1">
      <w:pPr>
        <w:jc w:val="both"/>
        <w:rPr>
          <w:color w:val="FF0000"/>
          <w:sz w:val="22"/>
          <w:szCs w:val="22"/>
        </w:rPr>
      </w:pPr>
    </w:p>
    <w:p w:rsidR="00592450" w:rsidRPr="00FA4571" w:rsidRDefault="00592450" w:rsidP="000C20B1">
      <w:pPr>
        <w:keepNext/>
        <w:jc w:val="both"/>
        <w:outlineLvl w:val="0"/>
        <w:rPr>
          <w:rFonts w:eastAsia="Arial Unicode MS"/>
          <w:b/>
          <w:sz w:val="22"/>
          <w:szCs w:val="22"/>
          <w:u w:val="single"/>
        </w:rPr>
      </w:pPr>
      <w:r w:rsidRPr="00FA4571">
        <w:rPr>
          <w:b/>
          <w:sz w:val="22"/>
          <w:szCs w:val="22"/>
          <w:u w:val="single"/>
        </w:rPr>
        <w:t>Credit-Deposit Ratio:</w:t>
      </w:r>
    </w:p>
    <w:p w:rsidR="00592450" w:rsidRPr="00FA4571" w:rsidRDefault="00592450" w:rsidP="000C20B1">
      <w:pPr>
        <w:jc w:val="both"/>
        <w:rPr>
          <w:sz w:val="22"/>
          <w:szCs w:val="22"/>
        </w:rPr>
      </w:pPr>
    </w:p>
    <w:p w:rsidR="00592450" w:rsidRPr="00FA4571" w:rsidRDefault="00592450" w:rsidP="000C20B1">
      <w:pPr>
        <w:jc w:val="both"/>
        <w:rPr>
          <w:bCs/>
          <w:sz w:val="22"/>
          <w:szCs w:val="22"/>
        </w:rPr>
      </w:pPr>
      <w:r w:rsidRPr="00FA4571">
        <w:rPr>
          <w:sz w:val="22"/>
          <w:szCs w:val="22"/>
        </w:rPr>
        <w:t xml:space="preserve">The Credit Deposit Ratio as of </w:t>
      </w:r>
      <w:r w:rsidR="004152A9" w:rsidRPr="00FA4571">
        <w:rPr>
          <w:sz w:val="22"/>
          <w:szCs w:val="22"/>
        </w:rPr>
        <w:t>D</w:t>
      </w:r>
      <w:r w:rsidR="00882D64" w:rsidRPr="00FA4571">
        <w:rPr>
          <w:sz w:val="22"/>
          <w:szCs w:val="22"/>
        </w:rPr>
        <w:t>e</w:t>
      </w:r>
      <w:r w:rsidR="004152A9" w:rsidRPr="00FA4571">
        <w:rPr>
          <w:sz w:val="22"/>
          <w:szCs w:val="22"/>
        </w:rPr>
        <w:t>c</w:t>
      </w:r>
      <w:r w:rsidR="00882D64" w:rsidRPr="00FA4571">
        <w:rPr>
          <w:sz w:val="22"/>
          <w:szCs w:val="22"/>
        </w:rPr>
        <w:t xml:space="preserve">. </w:t>
      </w:r>
      <w:r w:rsidRPr="00FA4571">
        <w:rPr>
          <w:sz w:val="22"/>
          <w:szCs w:val="22"/>
        </w:rPr>
        <w:t xml:space="preserve">2016 was </w:t>
      </w:r>
      <w:r w:rsidRPr="00FA4571">
        <w:rPr>
          <w:b/>
          <w:bCs/>
          <w:sz w:val="22"/>
          <w:szCs w:val="22"/>
        </w:rPr>
        <w:t>7</w:t>
      </w:r>
      <w:r w:rsidR="004152A9" w:rsidRPr="00FA4571">
        <w:rPr>
          <w:b/>
          <w:bCs/>
          <w:sz w:val="22"/>
          <w:szCs w:val="22"/>
        </w:rPr>
        <w:t>1</w:t>
      </w:r>
      <w:r w:rsidRPr="00FA4571">
        <w:rPr>
          <w:b/>
          <w:bCs/>
          <w:sz w:val="22"/>
          <w:szCs w:val="22"/>
        </w:rPr>
        <w:t>.</w:t>
      </w:r>
      <w:r w:rsidR="004152A9" w:rsidRPr="00FA4571">
        <w:rPr>
          <w:b/>
          <w:bCs/>
          <w:sz w:val="22"/>
          <w:szCs w:val="22"/>
        </w:rPr>
        <w:t>0</w:t>
      </w:r>
      <w:r w:rsidR="00882D64" w:rsidRPr="00FA4571">
        <w:rPr>
          <w:b/>
          <w:bCs/>
          <w:sz w:val="22"/>
          <w:szCs w:val="22"/>
        </w:rPr>
        <w:t>0</w:t>
      </w:r>
      <w:r w:rsidRPr="00FA4571">
        <w:rPr>
          <w:b/>
          <w:sz w:val="22"/>
          <w:szCs w:val="22"/>
        </w:rPr>
        <w:t xml:space="preserve">% </w:t>
      </w:r>
      <w:r w:rsidRPr="00FA4571">
        <w:rPr>
          <w:sz w:val="22"/>
          <w:szCs w:val="22"/>
        </w:rPr>
        <w:t xml:space="preserve">vis-à-vis </w:t>
      </w:r>
      <w:r w:rsidRPr="00FA4571">
        <w:rPr>
          <w:b/>
          <w:sz w:val="22"/>
          <w:szCs w:val="22"/>
        </w:rPr>
        <w:t>7</w:t>
      </w:r>
      <w:r w:rsidR="004152A9" w:rsidRPr="00FA4571">
        <w:rPr>
          <w:b/>
          <w:sz w:val="22"/>
          <w:szCs w:val="22"/>
        </w:rPr>
        <w:t>5</w:t>
      </w:r>
      <w:r w:rsidRPr="00FA4571">
        <w:rPr>
          <w:b/>
          <w:sz w:val="22"/>
          <w:szCs w:val="22"/>
        </w:rPr>
        <w:t>.</w:t>
      </w:r>
      <w:r w:rsidR="00882D64" w:rsidRPr="00FA4571">
        <w:rPr>
          <w:b/>
          <w:sz w:val="22"/>
          <w:szCs w:val="22"/>
        </w:rPr>
        <w:t>0</w:t>
      </w:r>
      <w:r w:rsidR="004152A9" w:rsidRPr="00FA4571">
        <w:rPr>
          <w:b/>
          <w:sz w:val="22"/>
          <w:szCs w:val="22"/>
        </w:rPr>
        <w:t>8</w:t>
      </w:r>
      <w:r w:rsidRPr="00FA4571">
        <w:rPr>
          <w:b/>
          <w:bCs/>
          <w:sz w:val="22"/>
          <w:szCs w:val="22"/>
        </w:rPr>
        <w:t>%</w:t>
      </w:r>
      <w:r w:rsidRPr="00FA4571">
        <w:rPr>
          <w:sz w:val="22"/>
          <w:szCs w:val="22"/>
        </w:rPr>
        <w:t xml:space="preserve"> as of </w:t>
      </w:r>
      <w:r w:rsidR="004152A9" w:rsidRPr="00FA4571">
        <w:rPr>
          <w:sz w:val="22"/>
          <w:szCs w:val="22"/>
        </w:rPr>
        <w:t>Dec. 2015</w:t>
      </w:r>
      <w:r w:rsidRPr="00FA4571">
        <w:rPr>
          <w:sz w:val="22"/>
          <w:szCs w:val="22"/>
        </w:rPr>
        <w:t xml:space="preserve"> showing a</w:t>
      </w:r>
      <w:r w:rsidR="004152A9" w:rsidRPr="00FA4571">
        <w:rPr>
          <w:sz w:val="22"/>
          <w:szCs w:val="22"/>
        </w:rPr>
        <w:t xml:space="preserve"> decrease of 4</w:t>
      </w:r>
      <w:r w:rsidRPr="00FA4571">
        <w:rPr>
          <w:sz w:val="22"/>
          <w:szCs w:val="22"/>
        </w:rPr>
        <w:t>.</w:t>
      </w:r>
      <w:r w:rsidR="004152A9" w:rsidRPr="00FA4571">
        <w:rPr>
          <w:sz w:val="22"/>
          <w:szCs w:val="22"/>
        </w:rPr>
        <w:t>0</w:t>
      </w:r>
      <w:r w:rsidRPr="00FA4571">
        <w:rPr>
          <w:sz w:val="22"/>
          <w:szCs w:val="22"/>
        </w:rPr>
        <w:t>8%</w:t>
      </w:r>
      <w:r w:rsidRPr="00FA4571">
        <w:rPr>
          <w:b/>
          <w:bCs/>
          <w:sz w:val="22"/>
          <w:szCs w:val="22"/>
        </w:rPr>
        <w:t>.</w:t>
      </w:r>
      <w:r w:rsidR="004152A9" w:rsidRPr="00FA4571">
        <w:rPr>
          <w:bCs/>
          <w:sz w:val="22"/>
          <w:szCs w:val="22"/>
        </w:rPr>
        <w:t xml:space="preserve">  The CD ratio was at 99</w:t>
      </w:r>
      <w:r w:rsidRPr="00FA4571">
        <w:rPr>
          <w:b/>
          <w:sz w:val="22"/>
          <w:szCs w:val="22"/>
        </w:rPr>
        <w:t>%</w:t>
      </w:r>
      <w:r w:rsidRPr="00FA4571">
        <w:rPr>
          <w:bCs/>
          <w:sz w:val="22"/>
          <w:szCs w:val="22"/>
        </w:rPr>
        <w:t xml:space="preserve"> in Rural areas, </w:t>
      </w:r>
      <w:r w:rsidR="00E54F80" w:rsidRPr="00FA4571">
        <w:rPr>
          <w:bCs/>
          <w:sz w:val="22"/>
          <w:szCs w:val="22"/>
        </w:rPr>
        <w:t>7</w:t>
      </w:r>
      <w:r w:rsidR="004152A9" w:rsidRPr="00FA4571">
        <w:rPr>
          <w:bCs/>
          <w:sz w:val="22"/>
          <w:szCs w:val="22"/>
        </w:rPr>
        <w:t>9</w:t>
      </w:r>
      <w:r w:rsidRPr="00FA4571">
        <w:rPr>
          <w:b/>
          <w:sz w:val="22"/>
          <w:szCs w:val="22"/>
        </w:rPr>
        <w:t>%</w:t>
      </w:r>
      <w:r w:rsidRPr="00FA4571">
        <w:rPr>
          <w:bCs/>
          <w:sz w:val="22"/>
          <w:szCs w:val="22"/>
        </w:rPr>
        <w:t xml:space="preserve"> in</w:t>
      </w:r>
      <w:r w:rsidR="004152A9" w:rsidRPr="00FA4571">
        <w:rPr>
          <w:bCs/>
          <w:sz w:val="22"/>
          <w:szCs w:val="22"/>
        </w:rPr>
        <w:t xml:space="preserve"> Semi-Urban, 61</w:t>
      </w:r>
      <w:r w:rsidRPr="00FA4571">
        <w:rPr>
          <w:b/>
          <w:sz w:val="22"/>
          <w:szCs w:val="22"/>
        </w:rPr>
        <w:t>%</w:t>
      </w:r>
      <w:r w:rsidRPr="00FA4571">
        <w:rPr>
          <w:bCs/>
          <w:sz w:val="22"/>
          <w:szCs w:val="22"/>
        </w:rPr>
        <w:t xml:space="preserve"> in Urban and </w:t>
      </w:r>
      <w:r w:rsidR="004152A9" w:rsidRPr="00FA4571">
        <w:rPr>
          <w:bCs/>
          <w:sz w:val="22"/>
          <w:szCs w:val="22"/>
        </w:rPr>
        <w:t>69</w:t>
      </w:r>
      <w:r w:rsidRPr="00FA4571">
        <w:rPr>
          <w:b/>
          <w:sz w:val="22"/>
          <w:szCs w:val="22"/>
        </w:rPr>
        <w:t>%</w:t>
      </w:r>
      <w:r w:rsidRPr="00FA4571">
        <w:rPr>
          <w:bCs/>
          <w:sz w:val="22"/>
          <w:szCs w:val="22"/>
        </w:rPr>
        <w:t xml:space="preserve"> in Metro areas.   </w:t>
      </w:r>
    </w:p>
    <w:p w:rsidR="002B2275" w:rsidRDefault="002B2275" w:rsidP="000C20B1">
      <w:pPr>
        <w:jc w:val="both"/>
        <w:rPr>
          <w:bCs/>
          <w:sz w:val="22"/>
          <w:szCs w:val="22"/>
        </w:rPr>
      </w:pPr>
    </w:p>
    <w:p w:rsidR="002B2275" w:rsidRPr="00324D25" w:rsidRDefault="00403205" w:rsidP="000C20B1">
      <w:pPr>
        <w:jc w:val="both"/>
        <w:rPr>
          <w:bCs/>
          <w:sz w:val="22"/>
          <w:szCs w:val="22"/>
        </w:rPr>
      </w:pPr>
      <w:r>
        <w:rPr>
          <w:bCs/>
          <w:sz w:val="22"/>
          <w:szCs w:val="22"/>
        </w:rPr>
        <w:t>House</w:t>
      </w:r>
      <w:r w:rsidR="002B2275">
        <w:rPr>
          <w:bCs/>
          <w:sz w:val="22"/>
          <w:szCs w:val="22"/>
        </w:rPr>
        <w:t xml:space="preserve"> </w:t>
      </w:r>
      <w:r w:rsidR="002B2275" w:rsidRPr="00324D25">
        <w:rPr>
          <w:bCs/>
          <w:sz w:val="22"/>
          <w:szCs w:val="22"/>
        </w:rPr>
        <w:t>expressed concern on the CD Ratio which has declined from 75% to 71% when compared to the level of previous year</w:t>
      </w:r>
      <w:r w:rsidR="002B2275">
        <w:rPr>
          <w:bCs/>
          <w:sz w:val="22"/>
          <w:szCs w:val="22"/>
        </w:rPr>
        <w:t xml:space="preserve"> and informed </w:t>
      </w:r>
      <w:r w:rsidR="002B2275" w:rsidRPr="00324D25">
        <w:rPr>
          <w:bCs/>
          <w:sz w:val="22"/>
          <w:szCs w:val="22"/>
        </w:rPr>
        <w:t xml:space="preserve">Bankers to bring it to the level of </w:t>
      </w:r>
      <w:r w:rsidR="002B2275">
        <w:rPr>
          <w:bCs/>
          <w:sz w:val="22"/>
          <w:szCs w:val="22"/>
        </w:rPr>
        <w:t>nei</w:t>
      </w:r>
      <w:r w:rsidR="002B2275" w:rsidRPr="00324D25">
        <w:rPr>
          <w:bCs/>
          <w:sz w:val="22"/>
          <w:szCs w:val="22"/>
        </w:rPr>
        <w:t xml:space="preserve">ghboring States.  </w:t>
      </w:r>
    </w:p>
    <w:p w:rsidR="00A64F7B" w:rsidRDefault="00A64F7B" w:rsidP="000C20B1">
      <w:pPr>
        <w:keepNext/>
        <w:jc w:val="both"/>
        <w:outlineLvl w:val="2"/>
        <w:rPr>
          <w:b/>
          <w:sz w:val="22"/>
          <w:szCs w:val="22"/>
          <w:u w:val="single"/>
        </w:rPr>
      </w:pPr>
    </w:p>
    <w:p w:rsidR="00A45C24" w:rsidRPr="009B615F" w:rsidRDefault="00A45C24" w:rsidP="000C20B1">
      <w:pPr>
        <w:keepNext/>
        <w:jc w:val="both"/>
        <w:outlineLvl w:val="2"/>
        <w:rPr>
          <w:b/>
          <w:sz w:val="22"/>
          <w:szCs w:val="22"/>
          <w:u w:val="single"/>
        </w:rPr>
      </w:pPr>
      <w:r w:rsidRPr="009B615F">
        <w:rPr>
          <w:b/>
          <w:sz w:val="22"/>
          <w:szCs w:val="22"/>
          <w:u w:val="single"/>
        </w:rPr>
        <w:t>Priority Sector Advances:</w:t>
      </w:r>
    </w:p>
    <w:p w:rsidR="00A45C24" w:rsidRPr="009B615F" w:rsidRDefault="00A45C24" w:rsidP="000C20B1">
      <w:pPr>
        <w:jc w:val="both"/>
        <w:rPr>
          <w:sz w:val="22"/>
          <w:szCs w:val="22"/>
        </w:rPr>
      </w:pPr>
    </w:p>
    <w:p w:rsidR="00A45C24" w:rsidRPr="009B615F" w:rsidRDefault="00A45C24" w:rsidP="000C20B1">
      <w:pPr>
        <w:jc w:val="both"/>
        <w:rPr>
          <w:sz w:val="22"/>
          <w:szCs w:val="22"/>
        </w:rPr>
      </w:pPr>
      <w:r w:rsidRPr="009B615F">
        <w:rPr>
          <w:sz w:val="22"/>
          <w:szCs w:val="22"/>
        </w:rPr>
        <w:t xml:space="preserve">The outstanding level of total </w:t>
      </w:r>
      <w:r w:rsidRPr="009B615F">
        <w:rPr>
          <w:b/>
          <w:bCs/>
          <w:sz w:val="22"/>
          <w:szCs w:val="22"/>
        </w:rPr>
        <w:t>priority sector advances</w:t>
      </w:r>
      <w:r w:rsidRPr="009B615F">
        <w:rPr>
          <w:sz w:val="22"/>
          <w:szCs w:val="22"/>
        </w:rPr>
        <w:t xml:space="preserve"> of Banks stood at </w:t>
      </w:r>
      <w:r w:rsidRPr="009B615F">
        <w:rPr>
          <w:rFonts w:ascii="Rupee Foradian" w:hAnsi="Rupee Foradian"/>
          <w:b/>
          <w:sz w:val="22"/>
          <w:szCs w:val="22"/>
        </w:rPr>
        <w:t xml:space="preserve">` </w:t>
      </w:r>
      <w:r w:rsidRPr="009B615F">
        <w:rPr>
          <w:b/>
          <w:sz w:val="22"/>
          <w:szCs w:val="22"/>
        </w:rPr>
        <w:t>25</w:t>
      </w:r>
      <w:r w:rsidR="00563D54" w:rsidRPr="009B615F">
        <w:rPr>
          <w:b/>
          <w:sz w:val="22"/>
          <w:szCs w:val="22"/>
        </w:rPr>
        <w:t>2133</w:t>
      </w:r>
      <w:r w:rsidRPr="009B615F">
        <w:rPr>
          <w:b/>
          <w:sz w:val="22"/>
          <w:szCs w:val="22"/>
        </w:rPr>
        <w:t xml:space="preserve"> c</w:t>
      </w:r>
      <w:r w:rsidRPr="009B615F">
        <w:rPr>
          <w:b/>
          <w:bCs/>
          <w:sz w:val="22"/>
          <w:szCs w:val="22"/>
        </w:rPr>
        <w:t>r</w:t>
      </w:r>
      <w:r w:rsidRPr="009B615F">
        <w:rPr>
          <w:sz w:val="22"/>
          <w:szCs w:val="22"/>
        </w:rPr>
        <w:t xml:space="preserve"> as of </w:t>
      </w:r>
      <w:r w:rsidR="00563D54" w:rsidRPr="009B615F">
        <w:rPr>
          <w:sz w:val="22"/>
          <w:szCs w:val="22"/>
        </w:rPr>
        <w:t>Dec.</w:t>
      </w:r>
      <w:r w:rsidRPr="009B615F">
        <w:rPr>
          <w:sz w:val="22"/>
          <w:szCs w:val="22"/>
        </w:rPr>
        <w:t xml:space="preserve"> 2016 as against</w:t>
      </w:r>
      <w:r w:rsidRPr="009B615F">
        <w:rPr>
          <w:b/>
          <w:bCs/>
          <w:sz w:val="22"/>
          <w:szCs w:val="22"/>
        </w:rPr>
        <w:t xml:space="preserve"> </w:t>
      </w:r>
      <w:r w:rsidRPr="009B615F">
        <w:rPr>
          <w:rFonts w:ascii="Rupee Foradian" w:hAnsi="Rupee Foradian"/>
          <w:b/>
          <w:sz w:val="22"/>
          <w:szCs w:val="22"/>
        </w:rPr>
        <w:t xml:space="preserve">` </w:t>
      </w:r>
      <w:r w:rsidRPr="009B615F">
        <w:rPr>
          <w:b/>
          <w:sz w:val="22"/>
          <w:szCs w:val="22"/>
        </w:rPr>
        <w:t>202</w:t>
      </w:r>
      <w:r w:rsidR="00563D54" w:rsidRPr="009B615F">
        <w:rPr>
          <w:b/>
          <w:sz w:val="22"/>
          <w:szCs w:val="22"/>
        </w:rPr>
        <w:t>011</w:t>
      </w:r>
      <w:r w:rsidRPr="009B615F">
        <w:rPr>
          <w:rFonts w:ascii="Rupee Foradian" w:hAnsi="Rupee Foradian"/>
          <w:b/>
          <w:sz w:val="22"/>
          <w:szCs w:val="22"/>
        </w:rPr>
        <w:t xml:space="preserve"> </w:t>
      </w:r>
      <w:r w:rsidRPr="009B615F">
        <w:rPr>
          <w:b/>
          <w:sz w:val="22"/>
          <w:szCs w:val="22"/>
        </w:rPr>
        <w:t>c</w:t>
      </w:r>
      <w:r w:rsidRPr="009B615F">
        <w:rPr>
          <w:b/>
          <w:bCs/>
          <w:sz w:val="22"/>
          <w:szCs w:val="22"/>
        </w:rPr>
        <w:t>r</w:t>
      </w:r>
      <w:r w:rsidRPr="009B615F">
        <w:rPr>
          <w:sz w:val="22"/>
          <w:szCs w:val="22"/>
        </w:rPr>
        <w:t xml:space="preserve"> as at </w:t>
      </w:r>
      <w:r w:rsidR="00563D54" w:rsidRPr="009B615F">
        <w:rPr>
          <w:sz w:val="22"/>
          <w:szCs w:val="22"/>
        </w:rPr>
        <w:t xml:space="preserve">Dec. </w:t>
      </w:r>
      <w:r w:rsidRPr="009B615F">
        <w:rPr>
          <w:sz w:val="22"/>
          <w:szCs w:val="22"/>
        </w:rPr>
        <w:t xml:space="preserve">2015 showing an increase of  </w:t>
      </w:r>
      <w:r w:rsidRPr="009B615F">
        <w:rPr>
          <w:rFonts w:ascii="Rupee Foradian" w:hAnsi="Rupee Foradian"/>
          <w:b/>
          <w:sz w:val="22"/>
          <w:szCs w:val="22"/>
        </w:rPr>
        <w:t xml:space="preserve">` </w:t>
      </w:r>
      <w:r w:rsidR="00563D54" w:rsidRPr="009B615F">
        <w:rPr>
          <w:b/>
          <w:sz w:val="22"/>
          <w:szCs w:val="22"/>
        </w:rPr>
        <w:t>50122</w:t>
      </w:r>
      <w:r w:rsidRPr="009B615F">
        <w:rPr>
          <w:b/>
          <w:bCs/>
          <w:sz w:val="22"/>
          <w:szCs w:val="22"/>
        </w:rPr>
        <w:t xml:space="preserve"> cr</w:t>
      </w:r>
      <w:r w:rsidRPr="009B615F">
        <w:rPr>
          <w:sz w:val="22"/>
          <w:szCs w:val="22"/>
        </w:rPr>
        <w:t xml:space="preserve"> recording a </w:t>
      </w:r>
      <w:r w:rsidRPr="009B615F">
        <w:rPr>
          <w:bCs/>
          <w:sz w:val="22"/>
          <w:szCs w:val="22"/>
        </w:rPr>
        <w:t xml:space="preserve">growth of </w:t>
      </w:r>
      <w:r w:rsidRPr="009B615F">
        <w:rPr>
          <w:b/>
          <w:sz w:val="22"/>
          <w:szCs w:val="22"/>
        </w:rPr>
        <w:t>2</w:t>
      </w:r>
      <w:r w:rsidR="00563D54" w:rsidRPr="009B615F">
        <w:rPr>
          <w:b/>
          <w:sz w:val="22"/>
          <w:szCs w:val="22"/>
        </w:rPr>
        <w:t>4</w:t>
      </w:r>
      <w:r w:rsidRPr="009B615F">
        <w:rPr>
          <w:b/>
          <w:sz w:val="22"/>
          <w:szCs w:val="22"/>
        </w:rPr>
        <w:t>.</w:t>
      </w:r>
      <w:r w:rsidR="00563D54" w:rsidRPr="009B615F">
        <w:rPr>
          <w:b/>
          <w:sz w:val="22"/>
          <w:szCs w:val="22"/>
        </w:rPr>
        <w:t>8</w:t>
      </w:r>
      <w:r w:rsidRPr="009B615F">
        <w:rPr>
          <w:b/>
          <w:sz w:val="22"/>
          <w:szCs w:val="22"/>
        </w:rPr>
        <w:t xml:space="preserve">1%. </w:t>
      </w:r>
      <w:r w:rsidRPr="009B615F">
        <w:rPr>
          <w:sz w:val="22"/>
          <w:szCs w:val="22"/>
        </w:rPr>
        <w:t xml:space="preserve">The percentage of priority sector advances of Banks works out to </w:t>
      </w:r>
      <w:r w:rsidRPr="009B615F">
        <w:rPr>
          <w:b/>
          <w:bCs/>
          <w:sz w:val="22"/>
          <w:szCs w:val="22"/>
        </w:rPr>
        <w:t>4</w:t>
      </w:r>
      <w:r w:rsidR="00563D54" w:rsidRPr="009B615F">
        <w:rPr>
          <w:b/>
          <w:bCs/>
          <w:sz w:val="22"/>
          <w:szCs w:val="22"/>
        </w:rPr>
        <w:t>6</w:t>
      </w:r>
      <w:r w:rsidRPr="009B615F">
        <w:rPr>
          <w:b/>
          <w:bCs/>
          <w:sz w:val="22"/>
          <w:szCs w:val="22"/>
        </w:rPr>
        <w:t>.</w:t>
      </w:r>
      <w:r w:rsidR="00563D54" w:rsidRPr="009B615F">
        <w:rPr>
          <w:b/>
          <w:bCs/>
          <w:sz w:val="22"/>
          <w:szCs w:val="22"/>
        </w:rPr>
        <w:t>21</w:t>
      </w:r>
      <w:r w:rsidRPr="009B615F">
        <w:rPr>
          <w:b/>
          <w:bCs/>
          <w:sz w:val="22"/>
          <w:szCs w:val="22"/>
        </w:rPr>
        <w:t>%</w:t>
      </w:r>
      <w:r w:rsidRPr="009B615F">
        <w:rPr>
          <w:sz w:val="22"/>
          <w:szCs w:val="22"/>
        </w:rPr>
        <w:t xml:space="preserve">. </w:t>
      </w:r>
    </w:p>
    <w:p w:rsidR="00A45C24" w:rsidRPr="009B615F" w:rsidRDefault="00A45C24" w:rsidP="000C20B1">
      <w:pPr>
        <w:jc w:val="both"/>
        <w:rPr>
          <w:sz w:val="22"/>
          <w:szCs w:val="22"/>
        </w:rPr>
      </w:pPr>
    </w:p>
    <w:p w:rsidR="00A45C24" w:rsidRPr="009B615F" w:rsidRDefault="00A45C24" w:rsidP="000C20B1">
      <w:pPr>
        <w:jc w:val="both"/>
        <w:rPr>
          <w:sz w:val="22"/>
          <w:szCs w:val="22"/>
        </w:rPr>
      </w:pPr>
      <w:r w:rsidRPr="009B615F">
        <w:rPr>
          <w:sz w:val="22"/>
          <w:szCs w:val="22"/>
        </w:rPr>
        <w:t xml:space="preserve">The total </w:t>
      </w:r>
      <w:r w:rsidRPr="009B615F">
        <w:rPr>
          <w:b/>
          <w:sz w:val="22"/>
          <w:szCs w:val="22"/>
        </w:rPr>
        <w:t>agricultural advances</w:t>
      </w:r>
      <w:r w:rsidRPr="009B615F">
        <w:rPr>
          <w:sz w:val="22"/>
          <w:szCs w:val="22"/>
        </w:rPr>
        <w:t xml:space="preserve"> as at </w:t>
      </w:r>
      <w:r w:rsidR="009B615F" w:rsidRPr="009B615F">
        <w:rPr>
          <w:sz w:val="22"/>
          <w:szCs w:val="22"/>
        </w:rPr>
        <w:t>Dec.</w:t>
      </w:r>
      <w:r w:rsidRPr="009B615F">
        <w:rPr>
          <w:sz w:val="22"/>
          <w:szCs w:val="22"/>
        </w:rPr>
        <w:t xml:space="preserve"> 2016 were to the tune of </w:t>
      </w:r>
      <w:r w:rsidRPr="009B615F">
        <w:rPr>
          <w:rFonts w:ascii="Rupee Foradian" w:hAnsi="Rupee Foradian"/>
          <w:b/>
          <w:sz w:val="22"/>
          <w:szCs w:val="22"/>
        </w:rPr>
        <w:t xml:space="preserve">` </w:t>
      </w:r>
      <w:r w:rsidRPr="009B615F">
        <w:rPr>
          <w:b/>
          <w:sz w:val="22"/>
          <w:szCs w:val="22"/>
        </w:rPr>
        <w:t>1109</w:t>
      </w:r>
      <w:r w:rsidR="009B615F" w:rsidRPr="009B615F">
        <w:rPr>
          <w:b/>
          <w:sz w:val="22"/>
          <w:szCs w:val="22"/>
        </w:rPr>
        <w:t>34</w:t>
      </w:r>
      <w:r w:rsidRPr="009B615F">
        <w:rPr>
          <w:b/>
          <w:sz w:val="22"/>
          <w:szCs w:val="22"/>
        </w:rPr>
        <w:t xml:space="preserve"> c</w:t>
      </w:r>
      <w:r w:rsidRPr="009B615F">
        <w:rPr>
          <w:b/>
          <w:bCs/>
          <w:sz w:val="22"/>
          <w:szCs w:val="22"/>
        </w:rPr>
        <w:t>r</w:t>
      </w:r>
      <w:r w:rsidRPr="009B615F">
        <w:rPr>
          <w:sz w:val="22"/>
          <w:szCs w:val="22"/>
        </w:rPr>
        <w:t xml:space="preserve"> constituting </w:t>
      </w:r>
      <w:r w:rsidRPr="009B615F">
        <w:rPr>
          <w:b/>
          <w:sz w:val="22"/>
          <w:szCs w:val="22"/>
        </w:rPr>
        <w:t>20.</w:t>
      </w:r>
      <w:r w:rsidR="009B615F" w:rsidRPr="009B615F">
        <w:rPr>
          <w:b/>
          <w:sz w:val="22"/>
          <w:szCs w:val="22"/>
        </w:rPr>
        <w:t>33</w:t>
      </w:r>
      <w:r w:rsidRPr="009B615F">
        <w:rPr>
          <w:b/>
          <w:bCs/>
          <w:sz w:val="22"/>
          <w:szCs w:val="22"/>
        </w:rPr>
        <w:t>%</w:t>
      </w:r>
      <w:r w:rsidRPr="009B615F">
        <w:rPr>
          <w:sz w:val="22"/>
          <w:szCs w:val="22"/>
        </w:rPr>
        <w:t xml:space="preserve"> of the total advances.</w:t>
      </w:r>
    </w:p>
    <w:p w:rsidR="00A45C24" w:rsidRPr="006A5616" w:rsidRDefault="00A45C24" w:rsidP="000C20B1">
      <w:pPr>
        <w:jc w:val="both"/>
        <w:rPr>
          <w:color w:val="FF0000"/>
          <w:sz w:val="22"/>
          <w:szCs w:val="22"/>
        </w:rPr>
      </w:pPr>
    </w:p>
    <w:p w:rsidR="00A45C24" w:rsidRPr="00B16314" w:rsidRDefault="00A45C24" w:rsidP="000C20B1">
      <w:pPr>
        <w:jc w:val="both"/>
        <w:rPr>
          <w:sz w:val="22"/>
          <w:szCs w:val="22"/>
        </w:rPr>
      </w:pPr>
      <w:r w:rsidRPr="00B16314">
        <w:rPr>
          <w:sz w:val="22"/>
          <w:szCs w:val="22"/>
        </w:rPr>
        <w:t xml:space="preserve">The outstanding </w:t>
      </w:r>
      <w:r w:rsidRPr="00B16314">
        <w:rPr>
          <w:b/>
          <w:bCs/>
          <w:sz w:val="22"/>
          <w:szCs w:val="22"/>
        </w:rPr>
        <w:t>Advances to Weaker Sections</w:t>
      </w:r>
      <w:r w:rsidRPr="00B16314">
        <w:rPr>
          <w:sz w:val="22"/>
          <w:szCs w:val="22"/>
        </w:rPr>
        <w:t xml:space="preserve"> by Banks as of</w:t>
      </w:r>
      <w:r w:rsidR="00B16314" w:rsidRPr="00B16314">
        <w:rPr>
          <w:sz w:val="22"/>
          <w:szCs w:val="22"/>
        </w:rPr>
        <w:t xml:space="preserve"> D</w:t>
      </w:r>
      <w:r w:rsidRPr="00B16314">
        <w:rPr>
          <w:sz w:val="22"/>
          <w:szCs w:val="22"/>
        </w:rPr>
        <w:t>e</w:t>
      </w:r>
      <w:r w:rsidR="00B16314" w:rsidRPr="00B16314">
        <w:rPr>
          <w:sz w:val="22"/>
          <w:szCs w:val="22"/>
        </w:rPr>
        <w:t>c.</w:t>
      </w:r>
      <w:r w:rsidRPr="00B16314">
        <w:rPr>
          <w:sz w:val="22"/>
          <w:szCs w:val="22"/>
        </w:rPr>
        <w:t xml:space="preserve"> 2016 was </w:t>
      </w:r>
      <w:r w:rsidRPr="00B16314">
        <w:rPr>
          <w:rFonts w:ascii="Rupee Foradian" w:hAnsi="Rupee Foradian"/>
          <w:b/>
          <w:sz w:val="22"/>
          <w:szCs w:val="22"/>
        </w:rPr>
        <w:t xml:space="preserve">` </w:t>
      </w:r>
      <w:r w:rsidR="00B16314" w:rsidRPr="00B16314">
        <w:rPr>
          <w:b/>
          <w:sz w:val="22"/>
          <w:szCs w:val="22"/>
        </w:rPr>
        <w:t>70307</w:t>
      </w:r>
      <w:r w:rsidRPr="00B16314">
        <w:rPr>
          <w:b/>
          <w:sz w:val="22"/>
          <w:szCs w:val="22"/>
        </w:rPr>
        <w:t xml:space="preserve"> c</w:t>
      </w:r>
      <w:r w:rsidRPr="00B16314">
        <w:rPr>
          <w:b/>
          <w:bCs/>
          <w:sz w:val="22"/>
          <w:szCs w:val="22"/>
        </w:rPr>
        <w:t>r</w:t>
      </w:r>
      <w:r w:rsidRPr="00B16314">
        <w:rPr>
          <w:sz w:val="22"/>
          <w:szCs w:val="22"/>
        </w:rPr>
        <w:t xml:space="preserve"> constituting</w:t>
      </w:r>
      <w:r w:rsidRPr="00B16314">
        <w:rPr>
          <w:b/>
          <w:sz w:val="22"/>
          <w:szCs w:val="22"/>
        </w:rPr>
        <w:t xml:space="preserve"> 12.</w:t>
      </w:r>
      <w:r w:rsidR="00B16314" w:rsidRPr="00B16314">
        <w:rPr>
          <w:b/>
          <w:sz w:val="22"/>
          <w:szCs w:val="22"/>
        </w:rPr>
        <w:t>89</w:t>
      </w:r>
      <w:r w:rsidRPr="00B16314">
        <w:rPr>
          <w:b/>
          <w:sz w:val="22"/>
          <w:szCs w:val="22"/>
        </w:rPr>
        <w:t xml:space="preserve">% </w:t>
      </w:r>
      <w:r w:rsidRPr="00B16314">
        <w:rPr>
          <w:sz w:val="22"/>
          <w:szCs w:val="22"/>
        </w:rPr>
        <w:t xml:space="preserve">of the total Advances with an increase of </w:t>
      </w:r>
      <w:r w:rsidRPr="00B16314">
        <w:rPr>
          <w:rFonts w:ascii="Rupee Foradian" w:hAnsi="Rupee Foradian"/>
          <w:b/>
          <w:sz w:val="22"/>
          <w:szCs w:val="22"/>
        </w:rPr>
        <w:t xml:space="preserve">` </w:t>
      </w:r>
      <w:r w:rsidR="00B16314" w:rsidRPr="00B16314">
        <w:rPr>
          <w:b/>
          <w:sz w:val="22"/>
          <w:szCs w:val="22"/>
        </w:rPr>
        <w:t>3113</w:t>
      </w:r>
      <w:r w:rsidRPr="00B16314">
        <w:rPr>
          <w:sz w:val="22"/>
          <w:szCs w:val="22"/>
        </w:rPr>
        <w:t xml:space="preserve"> cr over the corresponding previous year level.  The outstanding advances to </w:t>
      </w:r>
      <w:r w:rsidRPr="00B16314">
        <w:rPr>
          <w:b/>
          <w:bCs/>
          <w:sz w:val="22"/>
          <w:szCs w:val="22"/>
        </w:rPr>
        <w:t xml:space="preserve">Small &amp; Marginal farmers </w:t>
      </w:r>
      <w:r w:rsidRPr="00B16314">
        <w:rPr>
          <w:sz w:val="22"/>
          <w:szCs w:val="22"/>
        </w:rPr>
        <w:t xml:space="preserve">was to the tune of </w:t>
      </w:r>
      <w:r w:rsidRPr="00B16314">
        <w:rPr>
          <w:rFonts w:ascii="Rupee Foradian" w:hAnsi="Rupee Foradian"/>
          <w:b/>
          <w:sz w:val="22"/>
          <w:szCs w:val="22"/>
        </w:rPr>
        <w:t xml:space="preserve">` </w:t>
      </w:r>
      <w:r w:rsidRPr="00B16314">
        <w:rPr>
          <w:b/>
          <w:sz w:val="22"/>
          <w:szCs w:val="22"/>
        </w:rPr>
        <w:t>5</w:t>
      </w:r>
      <w:r w:rsidR="00B16314" w:rsidRPr="00B16314">
        <w:rPr>
          <w:b/>
          <w:sz w:val="22"/>
          <w:szCs w:val="22"/>
        </w:rPr>
        <w:t>7885</w:t>
      </w:r>
      <w:r w:rsidRPr="00B16314">
        <w:rPr>
          <w:b/>
          <w:bCs/>
          <w:sz w:val="22"/>
          <w:szCs w:val="22"/>
        </w:rPr>
        <w:t xml:space="preserve"> cr</w:t>
      </w:r>
      <w:r w:rsidRPr="00B16314">
        <w:rPr>
          <w:sz w:val="22"/>
          <w:szCs w:val="22"/>
        </w:rPr>
        <w:t xml:space="preserve"> covering about </w:t>
      </w:r>
      <w:r w:rsidRPr="00B16314">
        <w:rPr>
          <w:b/>
          <w:bCs/>
          <w:sz w:val="22"/>
          <w:szCs w:val="22"/>
        </w:rPr>
        <w:t>62.</w:t>
      </w:r>
      <w:r w:rsidR="00B16314" w:rsidRPr="00B16314">
        <w:rPr>
          <w:b/>
          <w:bCs/>
          <w:sz w:val="22"/>
          <w:szCs w:val="22"/>
        </w:rPr>
        <w:t>32</w:t>
      </w:r>
      <w:r w:rsidRPr="00B16314">
        <w:rPr>
          <w:b/>
          <w:sz w:val="22"/>
          <w:szCs w:val="22"/>
        </w:rPr>
        <w:t xml:space="preserve"> </w:t>
      </w:r>
      <w:r w:rsidRPr="00B16314">
        <w:rPr>
          <w:b/>
          <w:bCs/>
          <w:sz w:val="22"/>
          <w:szCs w:val="22"/>
        </w:rPr>
        <w:t>lac</w:t>
      </w:r>
      <w:r w:rsidRPr="00B16314">
        <w:rPr>
          <w:sz w:val="22"/>
          <w:szCs w:val="22"/>
        </w:rPr>
        <w:t xml:space="preserve"> accounts, constituting </w:t>
      </w:r>
      <w:r w:rsidR="00B16314" w:rsidRPr="00B16314">
        <w:rPr>
          <w:b/>
          <w:bCs/>
          <w:sz w:val="22"/>
          <w:szCs w:val="22"/>
        </w:rPr>
        <w:t>52.18</w:t>
      </w:r>
      <w:r w:rsidRPr="00B16314">
        <w:rPr>
          <w:b/>
          <w:bCs/>
          <w:sz w:val="22"/>
          <w:szCs w:val="22"/>
        </w:rPr>
        <w:t xml:space="preserve">% </w:t>
      </w:r>
      <w:r w:rsidRPr="00B16314">
        <w:rPr>
          <w:sz w:val="22"/>
          <w:szCs w:val="22"/>
        </w:rPr>
        <w:t xml:space="preserve">of the total Agriculture credit. The outstanding advances to </w:t>
      </w:r>
      <w:r w:rsidRPr="00B16314">
        <w:rPr>
          <w:b/>
          <w:bCs/>
          <w:sz w:val="22"/>
          <w:szCs w:val="22"/>
        </w:rPr>
        <w:t>SCs/STs</w:t>
      </w:r>
      <w:r w:rsidRPr="00B16314">
        <w:rPr>
          <w:sz w:val="22"/>
          <w:szCs w:val="22"/>
        </w:rPr>
        <w:t xml:space="preserve"> were</w:t>
      </w:r>
      <w:r w:rsidRPr="00B16314">
        <w:rPr>
          <w:b/>
          <w:sz w:val="22"/>
          <w:szCs w:val="22"/>
        </w:rPr>
        <w:t xml:space="preserve"> </w:t>
      </w:r>
      <w:r w:rsidRPr="00B16314">
        <w:rPr>
          <w:rFonts w:ascii="Rupee Foradian" w:hAnsi="Rupee Foradian"/>
          <w:b/>
          <w:sz w:val="22"/>
          <w:szCs w:val="22"/>
        </w:rPr>
        <w:t xml:space="preserve">` </w:t>
      </w:r>
      <w:r w:rsidRPr="00B16314">
        <w:rPr>
          <w:b/>
          <w:sz w:val="22"/>
          <w:szCs w:val="22"/>
        </w:rPr>
        <w:t>1</w:t>
      </w:r>
      <w:r w:rsidR="00B16314" w:rsidRPr="00B16314">
        <w:rPr>
          <w:b/>
          <w:sz w:val="22"/>
          <w:szCs w:val="22"/>
        </w:rPr>
        <w:t>3246</w:t>
      </w:r>
      <w:r w:rsidRPr="00B16314">
        <w:rPr>
          <w:b/>
          <w:sz w:val="22"/>
          <w:szCs w:val="22"/>
        </w:rPr>
        <w:t xml:space="preserve"> c</w:t>
      </w:r>
      <w:r w:rsidRPr="00B16314">
        <w:rPr>
          <w:b/>
          <w:bCs/>
          <w:sz w:val="22"/>
          <w:szCs w:val="22"/>
        </w:rPr>
        <w:t>r</w:t>
      </w:r>
      <w:r w:rsidRPr="00B16314">
        <w:rPr>
          <w:sz w:val="22"/>
          <w:szCs w:val="22"/>
        </w:rPr>
        <w:t xml:space="preserve"> constituting </w:t>
      </w:r>
      <w:r w:rsidRPr="00B16314">
        <w:rPr>
          <w:b/>
          <w:bCs/>
          <w:sz w:val="22"/>
          <w:szCs w:val="22"/>
        </w:rPr>
        <w:t>2.</w:t>
      </w:r>
      <w:r w:rsidR="00B16314" w:rsidRPr="00B16314">
        <w:rPr>
          <w:b/>
          <w:bCs/>
          <w:sz w:val="22"/>
          <w:szCs w:val="22"/>
        </w:rPr>
        <w:t>43</w:t>
      </w:r>
      <w:r w:rsidRPr="00B16314">
        <w:rPr>
          <w:b/>
          <w:bCs/>
          <w:sz w:val="22"/>
          <w:szCs w:val="22"/>
        </w:rPr>
        <w:t>%</w:t>
      </w:r>
      <w:r w:rsidRPr="00B16314">
        <w:rPr>
          <w:sz w:val="22"/>
          <w:szCs w:val="22"/>
        </w:rPr>
        <w:t xml:space="preserve"> of the total advances.</w:t>
      </w:r>
    </w:p>
    <w:p w:rsidR="00A45C24" w:rsidRPr="00B16314" w:rsidRDefault="00A45C24" w:rsidP="000C20B1">
      <w:pPr>
        <w:jc w:val="both"/>
        <w:rPr>
          <w:sz w:val="22"/>
          <w:szCs w:val="22"/>
        </w:rPr>
      </w:pPr>
    </w:p>
    <w:p w:rsidR="00A45C24" w:rsidRPr="00B16314" w:rsidRDefault="00A45C24" w:rsidP="000C20B1">
      <w:pPr>
        <w:jc w:val="both"/>
        <w:rPr>
          <w:sz w:val="22"/>
          <w:szCs w:val="22"/>
        </w:rPr>
      </w:pPr>
      <w:r w:rsidRPr="00B16314">
        <w:rPr>
          <w:sz w:val="22"/>
          <w:szCs w:val="22"/>
        </w:rPr>
        <w:t xml:space="preserve">The Bank-wise position of Priority Sector and Weaker Section Advances and the Bank-wise position as of </w:t>
      </w:r>
      <w:r w:rsidR="00B16314" w:rsidRPr="00B16314">
        <w:rPr>
          <w:sz w:val="22"/>
          <w:szCs w:val="22"/>
        </w:rPr>
        <w:t>Dec</w:t>
      </w:r>
      <w:r w:rsidRPr="00B16314">
        <w:rPr>
          <w:sz w:val="22"/>
          <w:szCs w:val="22"/>
        </w:rPr>
        <w:t xml:space="preserve"> 2016 in respect of Branch Net Work, Deposits, Advances, CD ratio and in respect of Priority Sector and Weaker Section Advances were presented to the House.</w:t>
      </w:r>
    </w:p>
    <w:p w:rsidR="00A45C24" w:rsidRDefault="00A45C24" w:rsidP="000C20B1">
      <w:pPr>
        <w:jc w:val="both"/>
        <w:rPr>
          <w:color w:val="FF0000"/>
          <w:sz w:val="22"/>
          <w:szCs w:val="22"/>
        </w:rPr>
      </w:pPr>
    </w:p>
    <w:p w:rsidR="003B2868" w:rsidRPr="00504CC1" w:rsidRDefault="003B2868" w:rsidP="000C20B1">
      <w:pPr>
        <w:jc w:val="both"/>
        <w:rPr>
          <w:sz w:val="22"/>
          <w:szCs w:val="22"/>
        </w:rPr>
      </w:pPr>
      <w:r w:rsidRPr="00504CC1">
        <w:rPr>
          <w:sz w:val="22"/>
          <w:szCs w:val="22"/>
        </w:rPr>
        <w:t>During the deliberations, the Secretary, Social Welfare Dept observed that the</w:t>
      </w:r>
      <w:r w:rsidR="00511258">
        <w:rPr>
          <w:sz w:val="22"/>
          <w:szCs w:val="22"/>
        </w:rPr>
        <w:t xml:space="preserve"> advance to SC/ST is only 2.4%,</w:t>
      </w:r>
      <w:r w:rsidRPr="00504CC1">
        <w:rPr>
          <w:sz w:val="22"/>
          <w:szCs w:val="22"/>
        </w:rPr>
        <w:t xml:space="preserve"> while the population is 24.1%.  The </w:t>
      </w:r>
      <w:r w:rsidR="00511258">
        <w:rPr>
          <w:sz w:val="22"/>
          <w:szCs w:val="22"/>
        </w:rPr>
        <w:t xml:space="preserve">same was </w:t>
      </w:r>
      <w:r w:rsidRPr="00504CC1">
        <w:rPr>
          <w:sz w:val="22"/>
          <w:szCs w:val="22"/>
        </w:rPr>
        <w:t>discussed in Sub-committee meeting and the reasons for the same could not be ascertained.  The ACS &amp; DC advised the Secretary to send a letter to all the concerned quoting all the budget allocations made to SC/ST so that it can be made known to all the stakeholders.</w:t>
      </w:r>
    </w:p>
    <w:p w:rsidR="00C61EA0" w:rsidRDefault="00C61EA0" w:rsidP="000C20B1">
      <w:pPr>
        <w:jc w:val="right"/>
        <w:rPr>
          <w:b/>
          <w:bCs/>
          <w:color w:val="FF0000"/>
          <w:sz w:val="22"/>
          <w:szCs w:val="22"/>
        </w:rPr>
      </w:pPr>
    </w:p>
    <w:p w:rsidR="00A45C24" w:rsidRPr="00B16314" w:rsidRDefault="00B16314" w:rsidP="000C20B1">
      <w:pPr>
        <w:jc w:val="right"/>
        <w:rPr>
          <w:b/>
          <w:bCs/>
          <w:sz w:val="22"/>
          <w:szCs w:val="22"/>
        </w:rPr>
      </w:pPr>
      <w:r w:rsidRPr="006A5616">
        <w:rPr>
          <w:b/>
          <w:bCs/>
          <w:color w:val="FF0000"/>
          <w:sz w:val="22"/>
          <w:szCs w:val="22"/>
        </w:rPr>
        <w:t xml:space="preserve"> </w:t>
      </w:r>
      <w:r w:rsidR="00A45C24" w:rsidRPr="00B16314">
        <w:rPr>
          <w:b/>
          <w:bCs/>
          <w:sz w:val="22"/>
          <w:szCs w:val="22"/>
        </w:rPr>
        <w:t xml:space="preserve">(Action : </w:t>
      </w:r>
      <w:r w:rsidR="003864D3">
        <w:rPr>
          <w:b/>
          <w:bCs/>
          <w:sz w:val="22"/>
          <w:szCs w:val="22"/>
        </w:rPr>
        <w:t>Social Welfare Dept.</w:t>
      </w:r>
      <w:r w:rsidR="00A45C24" w:rsidRPr="00B16314">
        <w:rPr>
          <w:b/>
          <w:bCs/>
          <w:sz w:val="22"/>
          <w:szCs w:val="22"/>
        </w:rPr>
        <w:t>)</w:t>
      </w:r>
    </w:p>
    <w:p w:rsidR="00BB5E3F" w:rsidRDefault="00BB5E3F" w:rsidP="000C20B1">
      <w:pPr>
        <w:jc w:val="both"/>
        <w:rPr>
          <w:b/>
          <w:sz w:val="22"/>
          <w:szCs w:val="22"/>
        </w:rPr>
      </w:pPr>
    </w:p>
    <w:p w:rsidR="00A45C24" w:rsidRPr="00E70385" w:rsidRDefault="00A45C24" w:rsidP="000C20B1">
      <w:pPr>
        <w:jc w:val="both"/>
        <w:rPr>
          <w:b/>
          <w:sz w:val="22"/>
          <w:szCs w:val="22"/>
        </w:rPr>
      </w:pPr>
      <w:r w:rsidRPr="00E70385">
        <w:rPr>
          <w:b/>
          <w:sz w:val="22"/>
          <w:szCs w:val="22"/>
        </w:rPr>
        <w:t>AGENDA 1</w:t>
      </w:r>
      <w:r w:rsidR="009844E7" w:rsidRPr="00E70385">
        <w:rPr>
          <w:b/>
          <w:sz w:val="22"/>
          <w:szCs w:val="22"/>
        </w:rPr>
        <w:t>1</w:t>
      </w:r>
      <w:r w:rsidRPr="00E70385">
        <w:rPr>
          <w:b/>
          <w:sz w:val="22"/>
          <w:szCs w:val="22"/>
        </w:rPr>
        <w:t>.0: COVERAGE UNDER CREDIT GUARANTEE SCHEME OF CREDIT</w:t>
      </w:r>
    </w:p>
    <w:p w:rsidR="00A45C24" w:rsidRPr="00E70385" w:rsidRDefault="00A45C24" w:rsidP="000C20B1">
      <w:pPr>
        <w:ind w:left="1584" w:firstLine="144"/>
        <w:jc w:val="both"/>
        <w:rPr>
          <w:b/>
          <w:sz w:val="22"/>
          <w:szCs w:val="22"/>
        </w:rPr>
      </w:pPr>
      <w:r w:rsidRPr="00E70385">
        <w:rPr>
          <w:b/>
          <w:sz w:val="22"/>
          <w:szCs w:val="22"/>
        </w:rPr>
        <w:t xml:space="preserve">GUARANTEE FUND TRUST FOR MICRO &amp; SMALL ENTERPRISES </w:t>
      </w:r>
    </w:p>
    <w:p w:rsidR="00A45C24" w:rsidRPr="00E70385" w:rsidRDefault="00A45C24" w:rsidP="000C20B1">
      <w:pPr>
        <w:ind w:left="1584" w:firstLine="144"/>
        <w:jc w:val="both"/>
        <w:rPr>
          <w:b/>
          <w:sz w:val="22"/>
          <w:szCs w:val="22"/>
        </w:rPr>
      </w:pPr>
      <w:r w:rsidRPr="00E70385">
        <w:rPr>
          <w:b/>
          <w:sz w:val="22"/>
          <w:szCs w:val="22"/>
        </w:rPr>
        <w:t>[CGTMSE] –</w:t>
      </w:r>
    </w:p>
    <w:p w:rsidR="00A45C24" w:rsidRPr="00E70385" w:rsidRDefault="00A45C24" w:rsidP="000C20B1">
      <w:pPr>
        <w:jc w:val="both"/>
        <w:rPr>
          <w:b/>
          <w:sz w:val="22"/>
          <w:szCs w:val="22"/>
        </w:rPr>
      </w:pPr>
      <w:r w:rsidRPr="00E70385">
        <w:rPr>
          <w:b/>
          <w:sz w:val="22"/>
          <w:szCs w:val="22"/>
        </w:rPr>
        <w:t xml:space="preserve"> </w:t>
      </w:r>
    </w:p>
    <w:p w:rsidR="00A45C24" w:rsidRPr="00E70385" w:rsidRDefault="00A45C24" w:rsidP="000C20B1">
      <w:pPr>
        <w:jc w:val="both"/>
        <w:rPr>
          <w:b/>
          <w:sz w:val="22"/>
          <w:szCs w:val="22"/>
        </w:rPr>
      </w:pPr>
      <w:r w:rsidRPr="00E70385">
        <w:rPr>
          <w:bCs/>
          <w:sz w:val="22"/>
          <w:szCs w:val="22"/>
        </w:rPr>
        <w:t>Under guarantee scheme</w:t>
      </w:r>
      <w:r w:rsidR="009844E7" w:rsidRPr="00E70385">
        <w:rPr>
          <w:bCs/>
          <w:sz w:val="22"/>
          <w:szCs w:val="22"/>
        </w:rPr>
        <w:t xml:space="preserve"> of CGTMSE, Banks have covered </w:t>
      </w:r>
      <w:r w:rsidR="009844E7" w:rsidRPr="00E70385">
        <w:rPr>
          <w:b/>
          <w:sz w:val="22"/>
          <w:szCs w:val="22"/>
        </w:rPr>
        <w:t>9628</w:t>
      </w:r>
      <w:r w:rsidRPr="00E70385">
        <w:rPr>
          <w:b/>
          <w:sz w:val="22"/>
          <w:szCs w:val="22"/>
        </w:rPr>
        <w:t xml:space="preserve"> </w:t>
      </w:r>
      <w:r w:rsidRPr="00E70385">
        <w:rPr>
          <w:bCs/>
          <w:sz w:val="22"/>
          <w:szCs w:val="22"/>
        </w:rPr>
        <w:t xml:space="preserve">units with an approved amount of </w:t>
      </w:r>
      <w:r w:rsidRPr="00E70385">
        <w:rPr>
          <w:rFonts w:ascii="Rupee Foradian" w:hAnsi="Rupee Foradian"/>
          <w:b/>
          <w:sz w:val="22"/>
          <w:szCs w:val="22"/>
        </w:rPr>
        <w:t>`</w:t>
      </w:r>
      <w:r w:rsidR="009844E7" w:rsidRPr="00E70385">
        <w:rPr>
          <w:b/>
          <w:bCs/>
          <w:sz w:val="22"/>
          <w:szCs w:val="22"/>
        </w:rPr>
        <w:t xml:space="preserve"> 493.06</w:t>
      </w:r>
      <w:r w:rsidRPr="00E70385">
        <w:rPr>
          <w:b/>
          <w:bCs/>
          <w:sz w:val="22"/>
          <w:szCs w:val="22"/>
        </w:rPr>
        <w:t xml:space="preserve"> cr</w:t>
      </w:r>
      <w:r w:rsidR="009844E7" w:rsidRPr="00E70385">
        <w:rPr>
          <w:bCs/>
          <w:sz w:val="22"/>
          <w:szCs w:val="22"/>
        </w:rPr>
        <w:t xml:space="preserve"> during the QE December</w:t>
      </w:r>
      <w:r w:rsidRPr="00E70385">
        <w:rPr>
          <w:bCs/>
          <w:sz w:val="22"/>
          <w:szCs w:val="22"/>
        </w:rPr>
        <w:t xml:space="preserve"> 2016 and the cumulative progress was </w:t>
      </w:r>
      <w:r w:rsidRPr="00E70385">
        <w:rPr>
          <w:b/>
          <w:sz w:val="22"/>
          <w:szCs w:val="22"/>
        </w:rPr>
        <w:t>23</w:t>
      </w:r>
      <w:r w:rsidR="009844E7" w:rsidRPr="00E70385">
        <w:rPr>
          <w:b/>
          <w:sz w:val="22"/>
          <w:szCs w:val="22"/>
        </w:rPr>
        <w:t>8436</w:t>
      </w:r>
      <w:r w:rsidRPr="00E70385">
        <w:rPr>
          <w:b/>
          <w:bCs/>
          <w:sz w:val="22"/>
          <w:szCs w:val="22"/>
        </w:rPr>
        <w:t xml:space="preserve"> </w:t>
      </w:r>
      <w:r w:rsidRPr="00E70385">
        <w:rPr>
          <w:bCs/>
          <w:sz w:val="22"/>
          <w:szCs w:val="22"/>
        </w:rPr>
        <w:t xml:space="preserve">units amounting to </w:t>
      </w:r>
      <w:r w:rsidRPr="00E70385">
        <w:rPr>
          <w:rFonts w:ascii="Rupee Foradian" w:hAnsi="Rupee Foradian"/>
          <w:b/>
          <w:sz w:val="22"/>
          <w:szCs w:val="22"/>
        </w:rPr>
        <w:t>`</w:t>
      </w:r>
      <w:r w:rsidRPr="00E70385">
        <w:rPr>
          <w:b/>
          <w:bCs/>
          <w:sz w:val="22"/>
          <w:szCs w:val="22"/>
        </w:rPr>
        <w:t xml:space="preserve"> 11</w:t>
      </w:r>
      <w:r w:rsidR="009844E7" w:rsidRPr="00E70385">
        <w:rPr>
          <w:b/>
          <w:bCs/>
          <w:sz w:val="22"/>
          <w:szCs w:val="22"/>
        </w:rPr>
        <w:t>782.11</w:t>
      </w:r>
      <w:r w:rsidRPr="00E70385">
        <w:rPr>
          <w:bCs/>
          <w:sz w:val="22"/>
          <w:szCs w:val="22"/>
        </w:rPr>
        <w:t xml:space="preserve"> cr.</w:t>
      </w:r>
    </w:p>
    <w:p w:rsidR="006F2E62" w:rsidRDefault="006F2E62" w:rsidP="000C20B1">
      <w:pPr>
        <w:rPr>
          <w:b/>
          <w:bCs/>
          <w:sz w:val="22"/>
          <w:szCs w:val="22"/>
        </w:rPr>
      </w:pPr>
    </w:p>
    <w:p w:rsidR="00896122" w:rsidRDefault="00896122" w:rsidP="000C20B1">
      <w:pPr>
        <w:rPr>
          <w:b/>
          <w:bCs/>
          <w:sz w:val="22"/>
          <w:szCs w:val="22"/>
        </w:rPr>
      </w:pPr>
    </w:p>
    <w:p w:rsidR="00896122" w:rsidRDefault="00896122" w:rsidP="000C20B1">
      <w:pPr>
        <w:rPr>
          <w:b/>
          <w:bCs/>
          <w:sz w:val="22"/>
          <w:szCs w:val="22"/>
        </w:rPr>
      </w:pPr>
    </w:p>
    <w:p w:rsidR="00896122" w:rsidRDefault="00896122" w:rsidP="000C20B1">
      <w:pPr>
        <w:rPr>
          <w:b/>
          <w:bCs/>
          <w:sz w:val="22"/>
          <w:szCs w:val="22"/>
        </w:rPr>
      </w:pPr>
    </w:p>
    <w:p w:rsidR="00E93ECA" w:rsidRPr="001C68B7" w:rsidRDefault="00E93ECA" w:rsidP="000C20B1">
      <w:pPr>
        <w:rPr>
          <w:b/>
          <w:bCs/>
          <w:sz w:val="22"/>
          <w:szCs w:val="22"/>
        </w:rPr>
      </w:pPr>
      <w:r w:rsidRPr="001C68B7">
        <w:rPr>
          <w:b/>
          <w:bCs/>
          <w:sz w:val="22"/>
          <w:szCs w:val="22"/>
        </w:rPr>
        <w:lastRenderedPageBreak/>
        <w:t>AGENDA 1</w:t>
      </w:r>
      <w:r>
        <w:rPr>
          <w:b/>
          <w:bCs/>
          <w:sz w:val="22"/>
          <w:szCs w:val="22"/>
        </w:rPr>
        <w:t>2</w:t>
      </w:r>
      <w:r w:rsidRPr="001C68B7">
        <w:rPr>
          <w:b/>
          <w:bCs/>
          <w:sz w:val="22"/>
          <w:szCs w:val="22"/>
        </w:rPr>
        <w:t>.0 : CENTRAL AND STATE SPONSORED SCHEMES</w:t>
      </w:r>
    </w:p>
    <w:p w:rsidR="00A64F7B" w:rsidRDefault="00A64F7B" w:rsidP="000C20B1">
      <w:pPr>
        <w:keepNext/>
        <w:jc w:val="both"/>
        <w:outlineLvl w:val="2"/>
        <w:rPr>
          <w:bCs/>
          <w:sz w:val="22"/>
          <w:szCs w:val="22"/>
        </w:rPr>
      </w:pPr>
    </w:p>
    <w:p w:rsidR="00A87199" w:rsidRPr="00A87199" w:rsidRDefault="00A87199" w:rsidP="000C20B1">
      <w:pPr>
        <w:keepNext/>
        <w:jc w:val="both"/>
        <w:outlineLvl w:val="2"/>
        <w:rPr>
          <w:bCs/>
          <w:sz w:val="22"/>
          <w:szCs w:val="22"/>
        </w:rPr>
      </w:pPr>
      <w:r w:rsidRPr="00A87199">
        <w:rPr>
          <w:bCs/>
          <w:sz w:val="22"/>
          <w:szCs w:val="22"/>
        </w:rPr>
        <w:t>The performance of Banks under various Govt sponsored schemes of 2016-17 as on 30</w:t>
      </w:r>
      <w:r w:rsidRPr="00A87199">
        <w:rPr>
          <w:bCs/>
          <w:sz w:val="22"/>
          <w:szCs w:val="22"/>
          <w:vertAlign w:val="superscript"/>
        </w:rPr>
        <w:t>th</w:t>
      </w:r>
      <w:r w:rsidRPr="00A87199">
        <w:rPr>
          <w:bCs/>
          <w:sz w:val="22"/>
          <w:szCs w:val="22"/>
        </w:rPr>
        <w:t xml:space="preserve"> Dec. 2016 is furnished here</w:t>
      </w:r>
      <w:r w:rsidR="00A64F7B">
        <w:rPr>
          <w:bCs/>
          <w:sz w:val="22"/>
          <w:szCs w:val="22"/>
        </w:rPr>
        <w:t xml:space="preserve"> </w:t>
      </w:r>
      <w:r w:rsidRPr="00A87199">
        <w:rPr>
          <w:bCs/>
          <w:sz w:val="22"/>
          <w:szCs w:val="22"/>
        </w:rPr>
        <w:t>below:</w:t>
      </w:r>
    </w:p>
    <w:tbl>
      <w:tblPr>
        <w:tblW w:w="9307" w:type="dxa"/>
        <w:tblInd w:w="95" w:type="dxa"/>
        <w:tblLook w:val="04A0"/>
      </w:tblPr>
      <w:tblGrid>
        <w:gridCol w:w="565"/>
        <w:gridCol w:w="4260"/>
        <w:gridCol w:w="1108"/>
        <w:gridCol w:w="1227"/>
        <w:gridCol w:w="791"/>
        <w:gridCol w:w="1356"/>
      </w:tblGrid>
      <w:tr w:rsidR="00E93ECA" w:rsidRPr="00BB2CA0" w:rsidTr="00A87199">
        <w:trPr>
          <w:gridAfter w:val="1"/>
          <w:wAfter w:w="1356" w:type="dxa"/>
          <w:trHeight w:val="300"/>
        </w:trPr>
        <w:tc>
          <w:tcPr>
            <w:tcW w:w="7951" w:type="dxa"/>
            <w:gridSpan w:val="5"/>
            <w:tcBorders>
              <w:top w:val="nil"/>
              <w:left w:val="nil"/>
              <w:bottom w:val="single" w:sz="4" w:space="0" w:color="auto"/>
              <w:right w:val="nil"/>
            </w:tcBorders>
            <w:shd w:val="clear" w:color="auto" w:fill="auto"/>
            <w:noWrap/>
            <w:vAlign w:val="bottom"/>
            <w:hideMark/>
          </w:tcPr>
          <w:p w:rsidR="00A87199" w:rsidRPr="00071222" w:rsidRDefault="00A87199" w:rsidP="000C20B1">
            <w:pPr>
              <w:jc w:val="center"/>
              <w:rPr>
                <w:b/>
                <w:bCs/>
                <w:sz w:val="22"/>
                <w:szCs w:val="22"/>
              </w:rPr>
            </w:pPr>
          </w:p>
          <w:p w:rsidR="00A64F7B" w:rsidRPr="00BB5E3F" w:rsidRDefault="00E93ECA" w:rsidP="000C20B1">
            <w:pPr>
              <w:jc w:val="center"/>
              <w:rPr>
                <w:b/>
                <w:bCs/>
                <w:sz w:val="20"/>
                <w:szCs w:val="20"/>
              </w:rPr>
            </w:pPr>
            <w:r>
              <w:rPr>
                <w:b/>
                <w:bCs/>
                <w:sz w:val="20"/>
                <w:szCs w:val="20"/>
              </w:rPr>
              <w:t xml:space="preserve">             </w:t>
            </w:r>
            <w:r w:rsidRPr="00BB2CA0">
              <w:rPr>
                <w:b/>
                <w:bCs/>
                <w:sz w:val="20"/>
                <w:szCs w:val="20"/>
              </w:rPr>
              <w:t xml:space="preserve">PERFORMANCE UNDER GOVT. </w:t>
            </w:r>
            <w:r w:rsidRPr="00BB2CA0">
              <w:rPr>
                <w:b/>
                <w:bCs/>
                <w:sz w:val="22"/>
                <w:szCs w:val="22"/>
              </w:rPr>
              <w:t>SPONSORED</w:t>
            </w:r>
            <w:r w:rsidRPr="00BB2CA0">
              <w:rPr>
                <w:b/>
                <w:bCs/>
                <w:sz w:val="20"/>
                <w:szCs w:val="20"/>
              </w:rPr>
              <w:t xml:space="preserve"> SCHEMES FOR 2016-17</w:t>
            </w:r>
          </w:p>
        </w:tc>
      </w:tr>
      <w:tr w:rsidR="00E93ECA" w:rsidRPr="00BB2CA0" w:rsidTr="00A87199">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ECA" w:rsidRPr="00BB2CA0" w:rsidRDefault="00E93ECA" w:rsidP="000C20B1">
            <w:pPr>
              <w:jc w:val="center"/>
              <w:rPr>
                <w:b/>
                <w:bCs/>
                <w:sz w:val="18"/>
                <w:szCs w:val="18"/>
              </w:rPr>
            </w:pPr>
            <w:r w:rsidRPr="00BB2CA0">
              <w:rPr>
                <w:b/>
                <w:bCs/>
                <w:sz w:val="18"/>
                <w:szCs w:val="18"/>
              </w:rPr>
              <w:t>Sl No.</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ECA" w:rsidRPr="00BB2CA0" w:rsidRDefault="00E93ECA" w:rsidP="000C20B1">
            <w:pPr>
              <w:jc w:val="center"/>
              <w:rPr>
                <w:b/>
                <w:bCs/>
                <w:sz w:val="18"/>
                <w:szCs w:val="18"/>
              </w:rPr>
            </w:pPr>
            <w:r w:rsidRPr="00BB2CA0">
              <w:rPr>
                <w:b/>
                <w:bCs/>
                <w:sz w:val="18"/>
                <w:szCs w:val="18"/>
              </w:rPr>
              <w:t xml:space="preserve">Name of the Schemes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ECA" w:rsidRPr="00BB2CA0" w:rsidRDefault="00E93ECA" w:rsidP="000C20B1">
            <w:pPr>
              <w:jc w:val="center"/>
              <w:rPr>
                <w:b/>
                <w:bCs/>
                <w:sz w:val="18"/>
                <w:szCs w:val="18"/>
              </w:rPr>
            </w:pPr>
            <w:r w:rsidRPr="00BB2CA0">
              <w:rPr>
                <w:b/>
                <w:bCs/>
                <w:sz w:val="18"/>
                <w:szCs w:val="18"/>
              </w:rPr>
              <w:t>Target</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ECA" w:rsidRPr="00BB2CA0" w:rsidRDefault="00E93ECA" w:rsidP="000C20B1">
            <w:pPr>
              <w:jc w:val="center"/>
              <w:rPr>
                <w:b/>
                <w:bCs/>
                <w:sz w:val="18"/>
                <w:szCs w:val="18"/>
              </w:rPr>
            </w:pPr>
            <w:r w:rsidRPr="00BB2CA0">
              <w:rPr>
                <w:b/>
                <w:bCs/>
                <w:sz w:val="18"/>
                <w:szCs w:val="18"/>
              </w:rPr>
              <w:t xml:space="preserve">Achieve-ment </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ECA" w:rsidRPr="00BB2CA0" w:rsidRDefault="00E93ECA" w:rsidP="000C20B1">
            <w:pPr>
              <w:jc w:val="center"/>
              <w:rPr>
                <w:b/>
                <w:bCs/>
                <w:sz w:val="18"/>
                <w:szCs w:val="18"/>
              </w:rPr>
            </w:pPr>
            <w:r w:rsidRPr="00BB2CA0">
              <w:rPr>
                <w:b/>
                <w:bCs/>
                <w:sz w:val="18"/>
                <w:szCs w:val="18"/>
              </w:rPr>
              <w:t>% of Ach.</w:t>
            </w:r>
          </w:p>
        </w:tc>
        <w:tc>
          <w:tcPr>
            <w:tcW w:w="1356" w:type="dxa"/>
            <w:tcBorders>
              <w:top w:val="single" w:sz="4" w:space="0" w:color="auto"/>
              <w:bottom w:val="single" w:sz="4" w:space="0" w:color="auto"/>
              <w:right w:val="single" w:sz="4" w:space="0" w:color="auto"/>
            </w:tcBorders>
            <w:vAlign w:val="center"/>
          </w:tcPr>
          <w:p w:rsidR="00E93ECA" w:rsidRPr="00BB2CA0" w:rsidRDefault="00E93ECA" w:rsidP="000C20B1">
            <w:pPr>
              <w:jc w:val="center"/>
              <w:rPr>
                <w:b/>
                <w:bCs/>
                <w:sz w:val="16"/>
                <w:szCs w:val="16"/>
              </w:rPr>
            </w:pPr>
            <w:r w:rsidRPr="00BB2CA0">
              <w:rPr>
                <w:b/>
                <w:bCs/>
                <w:sz w:val="16"/>
                <w:szCs w:val="16"/>
              </w:rPr>
              <w:t>Target/</w:t>
            </w:r>
          </w:p>
          <w:p w:rsidR="00E93ECA" w:rsidRPr="00BB2CA0" w:rsidRDefault="00E93ECA" w:rsidP="000C20B1">
            <w:pPr>
              <w:jc w:val="center"/>
              <w:rPr>
                <w:b/>
                <w:bCs/>
                <w:sz w:val="16"/>
                <w:szCs w:val="16"/>
              </w:rPr>
            </w:pPr>
            <w:r w:rsidRPr="00BB2CA0">
              <w:rPr>
                <w:b/>
                <w:bCs/>
                <w:sz w:val="16"/>
                <w:szCs w:val="16"/>
              </w:rPr>
              <w:t>Ach. Annexure (Page No.)</w:t>
            </w:r>
          </w:p>
        </w:tc>
      </w:tr>
      <w:tr w:rsidR="00E93ECA" w:rsidRPr="002F4E6B" w:rsidTr="00A87199">
        <w:trPr>
          <w:trHeight w:val="141"/>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136493" w:rsidRDefault="00E93ECA" w:rsidP="000C20B1">
            <w:pPr>
              <w:jc w:val="center"/>
              <w:rPr>
                <w:sz w:val="18"/>
                <w:szCs w:val="18"/>
              </w:rPr>
            </w:pPr>
            <w:r>
              <w:rPr>
                <w:sz w:val="18"/>
                <w:szCs w:val="18"/>
              </w:rPr>
              <w:t>1</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136493" w:rsidRDefault="00E93ECA" w:rsidP="000C20B1">
            <w:pPr>
              <w:rPr>
                <w:b/>
                <w:bCs/>
                <w:sz w:val="18"/>
                <w:szCs w:val="18"/>
              </w:rPr>
            </w:pPr>
            <w:r w:rsidRPr="00136493">
              <w:rPr>
                <w:b/>
                <w:bCs/>
                <w:sz w:val="18"/>
                <w:szCs w:val="18"/>
              </w:rPr>
              <w:t>NATIONAL RURAL LIVELIHOOD MISSION (NRLM)</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rPr>
                <w:color w:val="FF0000"/>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rPr>
                <w:color w:val="FF0000"/>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jc w:val="center"/>
              <w:rPr>
                <w:color w:val="FF0000"/>
                <w:sz w:val="18"/>
                <w:szCs w:val="18"/>
              </w:rPr>
            </w:pPr>
          </w:p>
        </w:tc>
        <w:tc>
          <w:tcPr>
            <w:tcW w:w="1356" w:type="dxa"/>
            <w:tcBorders>
              <w:top w:val="single" w:sz="4" w:space="0" w:color="auto"/>
              <w:bottom w:val="single" w:sz="4" w:space="0" w:color="auto"/>
              <w:right w:val="single" w:sz="4" w:space="0" w:color="auto"/>
            </w:tcBorders>
            <w:vAlign w:val="bottom"/>
          </w:tcPr>
          <w:p w:rsidR="00E93ECA" w:rsidRPr="002F4E6B" w:rsidRDefault="00E93ECA" w:rsidP="000C20B1">
            <w:pPr>
              <w:rPr>
                <w:color w:val="FF0000"/>
                <w:sz w:val="18"/>
                <w:szCs w:val="18"/>
              </w:rPr>
            </w:pPr>
          </w:p>
        </w:tc>
      </w:tr>
      <w:tr w:rsidR="00E93ECA" w:rsidRPr="002F4E6B" w:rsidTr="00A87199">
        <w:trPr>
          <w:trHeight w:val="127"/>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B67658" w:rsidRDefault="00E93ECA" w:rsidP="000C20B1">
            <w:pPr>
              <w:jc w:val="right"/>
              <w:rPr>
                <w:sz w:val="18"/>
                <w:szCs w:val="18"/>
              </w:rPr>
            </w:pP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B67658" w:rsidRDefault="00E93ECA" w:rsidP="000C20B1">
            <w:pPr>
              <w:rPr>
                <w:sz w:val="18"/>
                <w:szCs w:val="18"/>
              </w:rPr>
            </w:pPr>
            <w:r w:rsidRPr="00B67658">
              <w:rPr>
                <w:sz w:val="18"/>
                <w:szCs w:val="18"/>
              </w:rPr>
              <w:t>SHG Bank Linkage Groups</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B67658" w:rsidRDefault="00E93ECA" w:rsidP="000C20B1">
            <w:pPr>
              <w:jc w:val="right"/>
              <w:rPr>
                <w:sz w:val="18"/>
                <w:szCs w:val="18"/>
              </w:rPr>
            </w:pPr>
            <w:r>
              <w:rPr>
                <w:sz w:val="18"/>
                <w:szCs w:val="18"/>
              </w:rPr>
              <w:t>230000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B67658" w:rsidRDefault="00E93ECA" w:rsidP="000C20B1">
            <w:pPr>
              <w:jc w:val="right"/>
              <w:rPr>
                <w:sz w:val="18"/>
                <w:szCs w:val="18"/>
              </w:rPr>
            </w:pPr>
            <w:r w:rsidRPr="00B67658">
              <w:rPr>
                <w:sz w:val="18"/>
                <w:szCs w:val="18"/>
              </w:rPr>
              <w:t>209146</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B67658" w:rsidRDefault="00E93ECA" w:rsidP="000C20B1">
            <w:pPr>
              <w:jc w:val="center"/>
              <w:rPr>
                <w:sz w:val="18"/>
                <w:szCs w:val="18"/>
              </w:rPr>
            </w:pPr>
            <w:r>
              <w:rPr>
                <w:sz w:val="18"/>
                <w:szCs w:val="18"/>
              </w:rPr>
              <w:t>90.93</w:t>
            </w:r>
          </w:p>
        </w:tc>
        <w:tc>
          <w:tcPr>
            <w:tcW w:w="1356" w:type="dxa"/>
            <w:tcBorders>
              <w:top w:val="single" w:sz="4" w:space="0" w:color="auto"/>
              <w:bottom w:val="single" w:sz="4" w:space="0" w:color="auto"/>
              <w:right w:val="single" w:sz="4" w:space="0" w:color="auto"/>
            </w:tcBorders>
            <w:vAlign w:val="bottom"/>
          </w:tcPr>
          <w:p w:rsidR="00E93ECA" w:rsidRPr="00423383" w:rsidRDefault="00E93ECA" w:rsidP="000C20B1">
            <w:pPr>
              <w:jc w:val="center"/>
              <w:rPr>
                <w:sz w:val="18"/>
                <w:szCs w:val="18"/>
              </w:rPr>
            </w:pPr>
            <w:r w:rsidRPr="00423383">
              <w:rPr>
                <w:sz w:val="18"/>
                <w:szCs w:val="18"/>
              </w:rPr>
              <w:t>19 (77-78</w:t>
            </w:r>
            <w:r>
              <w:rPr>
                <w:sz w:val="18"/>
                <w:szCs w:val="18"/>
              </w:rPr>
              <w:t>)</w:t>
            </w:r>
          </w:p>
        </w:tc>
      </w:tr>
      <w:tr w:rsidR="00E93ECA" w:rsidRPr="002F4E6B" w:rsidTr="00A87199">
        <w:trPr>
          <w:trHeight w:val="222"/>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F11AB" w:rsidRDefault="00E93ECA" w:rsidP="000C20B1">
            <w:pPr>
              <w:jc w:val="center"/>
              <w:rPr>
                <w:sz w:val="18"/>
                <w:szCs w:val="18"/>
              </w:rPr>
            </w:pPr>
            <w:r>
              <w:rPr>
                <w:sz w:val="18"/>
                <w:szCs w:val="18"/>
              </w:rPr>
              <w:t>2</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3F11AB" w:rsidRDefault="00E93ECA" w:rsidP="000C20B1">
            <w:pPr>
              <w:rPr>
                <w:sz w:val="18"/>
                <w:szCs w:val="18"/>
              </w:rPr>
            </w:pPr>
            <w:r w:rsidRPr="003F11AB">
              <w:rPr>
                <w:sz w:val="18"/>
                <w:szCs w:val="18"/>
              </w:rPr>
              <w:t>RAJIV GANDHI CHAITANYA YOJANA (RGCY)*</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F11AB" w:rsidRDefault="00E93ECA" w:rsidP="000C20B1">
            <w:pPr>
              <w:jc w:val="right"/>
              <w:rPr>
                <w:sz w:val="18"/>
                <w:szCs w:val="18"/>
              </w:rPr>
            </w:pPr>
            <w:r w:rsidRPr="003F11AB">
              <w:rPr>
                <w:sz w:val="18"/>
                <w:szCs w:val="18"/>
              </w:rPr>
              <w:t>150000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F11AB" w:rsidRDefault="00E93ECA" w:rsidP="000C20B1">
            <w:pPr>
              <w:jc w:val="right"/>
              <w:rPr>
                <w:sz w:val="18"/>
                <w:szCs w:val="18"/>
              </w:rPr>
            </w:pPr>
            <w:r w:rsidRPr="003F11AB">
              <w:rPr>
                <w:sz w:val="18"/>
                <w:szCs w:val="18"/>
              </w:rPr>
              <w:t>27246</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F11AB" w:rsidRDefault="00E93ECA" w:rsidP="000C20B1">
            <w:pPr>
              <w:jc w:val="center"/>
              <w:rPr>
                <w:sz w:val="18"/>
                <w:szCs w:val="18"/>
              </w:rPr>
            </w:pPr>
            <w:r w:rsidRPr="003F11AB">
              <w:rPr>
                <w:sz w:val="18"/>
                <w:szCs w:val="18"/>
              </w:rPr>
              <w:t>18.16</w:t>
            </w:r>
          </w:p>
        </w:tc>
        <w:tc>
          <w:tcPr>
            <w:tcW w:w="1356" w:type="dxa"/>
            <w:tcBorders>
              <w:top w:val="single" w:sz="4" w:space="0" w:color="auto"/>
              <w:bottom w:val="single" w:sz="4" w:space="0" w:color="auto"/>
              <w:right w:val="single" w:sz="4" w:space="0" w:color="auto"/>
            </w:tcBorders>
            <w:vAlign w:val="bottom"/>
          </w:tcPr>
          <w:p w:rsidR="00E93ECA" w:rsidRPr="00544932" w:rsidRDefault="00E93ECA" w:rsidP="000C20B1">
            <w:pPr>
              <w:jc w:val="center"/>
              <w:rPr>
                <w:sz w:val="18"/>
                <w:szCs w:val="18"/>
              </w:rPr>
            </w:pPr>
            <w:r w:rsidRPr="00544932">
              <w:rPr>
                <w:sz w:val="18"/>
                <w:szCs w:val="18"/>
              </w:rPr>
              <w:t>20 (79)</w:t>
            </w:r>
          </w:p>
        </w:tc>
      </w:tr>
      <w:tr w:rsidR="00E93ECA" w:rsidRPr="002F4E6B" w:rsidTr="00A87199">
        <w:trPr>
          <w:trHeight w:val="267"/>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670C" w:rsidRDefault="00E93ECA" w:rsidP="000C20B1">
            <w:pPr>
              <w:jc w:val="center"/>
              <w:rPr>
                <w:sz w:val="18"/>
                <w:szCs w:val="18"/>
              </w:rPr>
            </w:pPr>
            <w:r>
              <w:rPr>
                <w:sz w:val="18"/>
                <w:szCs w:val="18"/>
              </w:rPr>
              <w:t>3</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E2670C" w:rsidRDefault="00E93ECA" w:rsidP="000C20B1">
            <w:pPr>
              <w:rPr>
                <w:b/>
                <w:bCs/>
                <w:sz w:val="18"/>
                <w:szCs w:val="18"/>
              </w:rPr>
            </w:pPr>
            <w:r w:rsidRPr="00E2670C">
              <w:rPr>
                <w:b/>
                <w:bCs/>
                <w:sz w:val="18"/>
                <w:szCs w:val="18"/>
              </w:rPr>
              <w:t>NATIONAL URBAN LIVELIHOOD MISSION</w:t>
            </w:r>
            <w:r>
              <w:rPr>
                <w:b/>
                <w:bCs/>
                <w:sz w:val="18"/>
                <w:szCs w:val="18"/>
              </w:rPr>
              <w:t xml:space="preserve"> </w:t>
            </w:r>
            <w:r w:rsidRPr="00E2670C">
              <w:rPr>
                <w:b/>
                <w:bCs/>
                <w:sz w:val="18"/>
                <w:szCs w:val="18"/>
              </w:rPr>
              <w:t>(NULM)</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rPr>
                <w:color w:val="FF0000"/>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rPr>
                <w:color w:val="FF0000"/>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jc w:val="center"/>
              <w:rPr>
                <w:color w:val="FF0000"/>
                <w:sz w:val="18"/>
                <w:szCs w:val="18"/>
              </w:rPr>
            </w:pPr>
          </w:p>
        </w:tc>
        <w:tc>
          <w:tcPr>
            <w:tcW w:w="1356" w:type="dxa"/>
            <w:tcBorders>
              <w:top w:val="single" w:sz="4" w:space="0" w:color="auto"/>
              <w:bottom w:val="single" w:sz="4" w:space="0" w:color="auto"/>
              <w:right w:val="single" w:sz="4" w:space="0" w:color="auto"/>
            </w:tcBorders>
            <w:vAlign w:val="bottom"/>
          </w:tcPr>
          <w:p w:rsidR="00E93ECA" w:rsidRPr="002F4E6B" w:rsidRDefault="00E93ECA" w:rsidP="000C20B1">
            <w:pPr>
              <w:jc w:val="center"/>
              <w:rPr>
                <w:color w:val="FF0000"/>
                <w:sz w:val="18"/>
                <w:szCs w:val="18"/>
              </w:rPr>
            </w:pPr>
          </w:p>
        </w:tc>
      </w:tr>
      <w:tr w:rsidR="00E93ECA" w:rsidRPr="002F4E6B" w:rsidTr="00A87199">
        <w:trPr>
          <w:trHeight w:val="229"/>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670C" w:rsidRDefault="00E93ECA" w:rsidP="000C20B1">
            <w:pPr>
              <w:jc w:val="right"/>
              <w:rPr>
                <w:sz w:val="18"/>
                <w:szCs w:val="18"/>
              </w:rPr>
            </w:pPr>
            <w:r w:rsidRPr="00E2670C">
              <w:rPr>
                <w:sz w:val="18"/>
                <w:szCs w:val="18"/>
              </w:rPr>
              <w:t>A</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670C" w:rsidRDefault="00E93ECA" w:rsidP="000C20B1">
            <w:pPr>
              <w:rPr>
                <w:sz w:val="18"/>
                <w:szCs w:val="18"/>
              </w:rPr>
            </w:pPr>
            <w:r w:rsidRPr="00E2670C">
              <w:rPr>
                <w:sz w:val="18"/>
                <w:szCs w:val="18"/>
              </w:rPr>
              <w:t>Self-Employment</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rPr>
                <w:color w:val="FF0000"/>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rPr>
                <w:color w:val="FF0000"/>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jc w:val="center"/>
              <w:rPr>
                <w:color w:val="FF0000"/>
                <w:sz w:val="18"/>
                <w:szCs w:val="18"/>
              </w:rPr>
            </w:pPr>
          </w:p>
        </w:tc>
        <w:tc>
          <w:tcPr>
            <w:tcW w:w="1356" w:type="dxa"/>
            <w:tcBorders>
              <w:top w:val="single" w:sz="4" w:space="0" w:color="auto"/>
              <w:bottom w:val="single" w:sz="4" w:space="0" w:color="auto"/>
              <w:right w:val="single" w:sz="4" w:space="0" w:color="auto"/>
            </w:tcBorders>
            <w:vAlign w:val="bottom"/>
          </w:tcPr>
          <w:p w:rsidR="00E93ECA" w:rsidRPr="002F4E6B" w:rsidRDefault="00E93ECA" w:rsidP="000C20B1">
            <w:pPr>
              <w:jc w:val="center"/>
              <w:rPr>
                <w:color w:val="FF0000"/>
                <w:sz w:val="18"/>
                <w:szCs w:val="18"/>
              </w:rPr>
            </w:pPr>
          </w:p>
        </w:tc>
      </w:tr>
      <w:tr w:rsidR="00E93ECA" w:rsidRPr="002F4E6B" w:rsidTr="00A87199">
        <w:trPr>
          <w:trHeight w:val="261"/>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670C" w:rsidRDefault="00E93ECA" w:rsidP="000C20B1">
            <w:pPr>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670C" w:rsidRDefault="00E93ECA" w:rsidP="000C20B1">
            <w:pPr>
              <w:rPr>
                <w:sz w:val="18"/>
                <w:szCs w:val="18"/>
              </w:rPr>
            </w:pPr>
            <w:r w:rsidRPr="00E2670C">
              <w:rPr>
                <w:sz w:val="18"/>
                <w:szCs w:val="18"/>
              </w:rPr>
              <w:t>a) Individual</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F0E83" w:rsidRDefault="00E93ECA" w:rsidP="000C20B1">
            <w:pPr>
              <w:jc w:val="right"/>
              <w:rPr>
                <w:sz w:val="18"/>
                <w:szCs w:val="18"/>
              </w:rPr>
            </w:pPr>
            <w:r w:rsidRPr="005F0E83">
              <w:rPr>
                <w:sz w:val="18"/>
                <w:szCs w:val="18"/>
              </w:rPr>
              <w:t>4765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F0E83" w:rsidRDefault="00E93ECA" w:rsidP="000C20B1">
            <w:pPr>
              <w:jc w:val="right"/>
              <w:rPr>
                <w:sz w:val="18"/>
                <w:szCs w:val="18"/>
              </w:rPr>
            </w:pPr>
            <w:r w:rsidRPr="005F0E83">
              <w:rPr>
                <w:sz w:val="18"/>
                <w:szCs w:val="18"/>
              </w:rPr>
              <w:t>1146</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F0E83" w:rsidRDefault="00E93ECA" w:rsidP="000C20B1">
            <w:pPr>
              <w:jc w:val="center"/>
              <w:rPr>
                <w:sz w:val="18"/>
                <w:szCs w:val="18"/>
              </w:rPr>
            </w:pPr>
            <w:r w:rsidRPr="005F0E83">
              <w:rPr>
                <w:sz w:val="18"/>
                <w:szCs w:val="18"/>
              </w:rPr>
              <w:t>24.05</w:t>
            </w:r>
          </w:p>
        </w:tc>
        <w:tc>
          <w:tcPr>
            <w:tcW w:w="1356" w:type="dxa"/>
            <w:tcBorders>
              <w:top w:val="single" w:sz="4" w:space="0" w:color="auto"/>
              <w:bottom w:val="single" w:sz="4" w:space="0" w:color="auto"/>
              <w:right w:val="single" w:sz="4" w:space="0" w:color="auto"/>
            </w:tcBorders>
            <w:vAlign w:val="bottom"/>
          </w:tcPr>
          <w:p w:rsidR="00E93ECA" w:rsidRPr="008C7A08" w:rsidRDefault="00E93ECA" w:rsidP="000C20B1">
            <w:pPr>
              <w:jc w:val="center"/>
              <w:rPr>
                <w:sz w:val="18"/>
                <w:szCs w:val="18"/>
              </w:rPr>
            </w:pPr>
            <w:r w:rsidRPr="008C7A08">
              <w:rPr>
                <w:sz w:val="18"/>
                <w:szCs w:val="18"/>
              </w:rPr>
              <w:t>21(80-81)</w:t>
            </w:r>
          </w:p>
        </w:tc>
      </w:tr>
      <w:tr w:rsidR="00E93ECA" w:rsidRPr="002F4E6B" w:rsidTr="00A87199">
        <w:trPr>
          <w:trHeight w:val="137"/>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670C" w:rsidRDefault="00E93ECA" w:rsidP="000C20B1">
            <w:pPr>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670C" w:rsidRDefault="00E93ECA" w:rsidP="000C20B1">
            <w:pPr>
              <w:rPr>
                <w:sz w:val="18"/>
                <w:szCs w:val="18"/>
              </w:rPr>
            </w:pPr>
            <w:r w:rsidRPr="00E2670C">
              <w:rPr>
                <w:sz w:val="18"/>
                <w:szCs w:val="18"/>
              </w:rPr>
              <w:t>b) Groups</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F0E83" w:rsidRDefault="00E93ECA" w:rsidP="000C20B1">
            <w:pPr>
              <w:jc w:val="right"/>
              <w:rPr>
                <w:sz w:val="18"/>
                <w:szCs w:val="18"/>
              </w:rPr>
            </w:pPr>
            <w:r w:rsidRPr="005F0E83">
              <w:rPr>
                <w:sz w:val="18"/>
                <w:szCs w:val="18"/>
              </w:rPr>
              <w:t>200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F0E83" w:rsidRDefault="00E93ECA" w:rsidP="000C20B1">
            <w:pPr>
              <w:jc w:val="right"/>
              <w:rPr>
                <w:sz w:val="18"/>
                <w:szCs w:val="18"/>
              </w:rPr>
            </w:pPr>
            <w:r w:rsidRPr="005F0E83">
              <w:rPr>
                <w:sz w:val="18"/>
                <w:szCs w:val="18"/>
              </w:rPr>
              <w:t>62</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F0E83" w:rsidRDefault="00E93ECA" w:rsidP="000C20B1">
            <w:pPr>
              <w:jc w:val="center"/>
              <w:rPr>
                <w:sz w:val="18"/>
                <w:szCs w:val="18"/>
              </w:rPr>
            </w:pPr>
            <w:r w:rsidRPr="005F0E83">
              <w:rPr>
                <w:sz w:val="18"/>
                <w:szCs w:val="18"/>
              </w:rPr>
              <w:t>31.00</w:t>
            </w:r>
          </w:p>
        </w:tc>
        <w:tc>
          <w:tcPr>
            <w:tcW w:w="1356" w:type="dxa"/>
            <w:tcBorders>
              <w:top w:val="single" w:sz="4" w:space="0" w:color="auto"/>
              <w:bottom w:val="single" w:sz="4" w:space="0" w:color="auto"/>
              <w:right w:val="single" w:sz="4" w:space="0" w:color="auto"/>
            </w:tcBorders>
            <w:vAlign w:val="bottom"/>
          </w:tcPr>
          <w:p w:rsidR="00E93ECA" w:rsidRPr="002F4E6B" w:rsidRDefault="00E93ECA" w:rsidP="000C20B1">
            <w:pPr>
              <w:jc w:val="center"/>
              <w:rPr>
                <w:color w:val="FF0000"/>
                <w:sz w:val="18"/>
                <w:szCs w:val="18"/>
              </w:rPr>
            </w:pPr>
          </w:p>
        </w:tc>
      </w:tr>
      <w:tr w:rsidR="00E93ECA" w:rsidRPr="002F4E6B" w:rsidTr="00A87199">
        <w:trPr>
          <w:trHeight w:val="18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670C" w:rsidRDefault="00E93ECA" w:rsidP="000C20B1">
            <w:pPr>
              <w:jc w:val="right"/>
              <w:rPr>
                <w:sz w:val="18"/>
                <w:szCs w:val="18"/>
              </w:rPr>
            </w:pPr>
            <w:r w:rsidRPr="00E2670C">
              <w:rPr>
                <w:sz w:val="18"/>
                <w:szCs w:val="18"/>
              </w:rPr>
              <w:t>B</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670C" w:rsidRDefault="00E93ECA" w:rsidP="000C20B1">
            <w:pPr>
              <w:rPr>
                <w:sz w:val="18"/>
                <w:szCs w:val="18"/>
              </w:rPr>
            </w:pPr>
            <w:r w:rsidRPr="00E2670C">
              <w:rPr>
                <w:sz w:val="18"/>
                <w:szCs w:val="18"/>
              </w:rPr>
              <w:t>SHG Bank Credit Linkage</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F0E83" w:rsidRDefault="00E93ECA" w:rsidP="000C20B1">
            <w:pPr>
              <w:jc w:val="right"/>
              <w:rPr>
                <w:sz w:val="18"/>
                <w:szCs w:val="18"/>
              </w:rPr>
            </w:pPr>
            <w:r w:rsidRPr="005F0E83">
              <w:rPr>
                <w:sz w:val="18"/>
                <w:szCs w:val="18"/>
              </w:rPr>
              <w:t>1250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F0E83" w:rsidRDefault="00E93ECA" w:rsidP="000C20B1">
            <w:pPr>
              <w:jc w:val="right"/>
              <w:rPr>
                <w:sz w:val="18"/>
                <w:szCs w:val="18"/>
              </w:rPr>
            </w:pPr>
            <w:r w:rsidRPr="005F0E83">
              <w:rPr>
                <w:sz w:val="18"/>
                <w:szCs w:val="18"/>
              </w:rPr>
              <w:t>767</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F0E83" w:rsidRDefault="00E93ECA" w:rsidP="000C20B1">
            <w:pPr>
              <w:jc w:val="center"/>
              <w:rPr>
                <w:sz w:val="18"/>
                <w:szCs w:val="18"/>
              </w:rPr>
            </w:pPr>
            <w:r w:rsidRPr="005F0E83">
              <w:rPr>
                <w:sz w:val="18"/>
                <w:szCs w:val="18"/>
              </w:rPr>
              <w:t>61.36</w:t>
            </w:r>
          </w:p>
        </w:tc>
        <w:tc>
          <w:tcPr>
            <w:tcW w:w="1356" w:type="dxa"/>
            <w:tcBorders>
              <w:top w:val="single" w:sz="4" w:space="0" w:color="auto"/>
              <w:bottom w:val="single" w:sz="4" w:space="0" w:color="auto"/>
              <w:right w:val="single" w:sz="4" w:space="0" w:color="auto"/>
            </w:tcBorders>
            <w:vAlign w:val="bottom"/>
          </w:tcPr>
          <w:p w:rsidR="00E93ECA" w:rsidRPr="002F4E6B" w:rsidRDefault="00E93ECA" w:rsidP="000C20B1">
            <w:pPr>
              <w:jc w:val="center"/>
              <w:rPr>
                <w:color w:val="FF0000"/>
                <w:sz w:val="18"/>
                <w:szCs w:val="18"/>
              </w:rPr>
            </w:pPr>
          </w:p>
        </w:tc>
      </w:tr>
      <w:tr w:rsidR="00E93ECA" w:rsidRPr="004B5FC2" w:rsidTr="00A87199">
        <w:trPr>
          <w:trHeight w:val="13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center"/>
              <w:rPr>
                <w:sz w:val="18"/>
                <w:szCs w:val="18"/>
              </w:rPr>
            </w:pPr>
            <w:r>
              <w:rPr>
                <w:sz w:val="18"/>
                <w:szCs w:val="18"/>
              </w:rPr>
              <w:t>4</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4B5FC2" w:rsidRDefault="00E93ECA" w:rsidP="000C20B1">
            <w:pPr>
              <w:rPr>
                <w:b/>
                <w:bCs/>
                <w:sz w:val="18"/>
                <w:szCs w:val="18"/>
              </w:rPr>
            </w:pPr>
            <w:r w:rsidRPr="004B5FC2">
              <w:rPr>
                <w:b/>
                <w:bCs/>
                <w:sz w:val="18"/>
                <w:szCs w:val="18"/>
              </w:rPr>
              <w:t>DR. B.R AMBEDKAR DEV.  CORPN</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rPr>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center"/>
              <w:rPr>
                <w:sz w:val="18"/>
                <w:szCs w:val="18"/>
              </w:rPr>
            </w:pPr>
          </w:p>
        </w:tc>
        <w:tc>
          <w:tcPr>
            <w:tcW w:w="1356" w:type="dxa"/>
            <w:tcBorders>
              <w:top w:val="single" w:sz="4" w:space="0" w:color="auto"/>
              <w:bottom w:val="single" w:sz="4" w:space="0" w:color="auto"/>
              <w:right w:val="single" w:sz="4" w:space="0" w:color="auto"/>
            </w:tcBorders>
            <w:vAlign w:val="bottom"/>
          </w:tcPr>
          <w:p w:rsidR="00E93ECA" w:rsidRPr="004B5FC2" w:rsidRDefault="00E93ECA" w:rsidP="000C20B1">
            <w:pPr>
              <w:jc w:val="center"/>
              <w:rPr>
                <w:sz w:val="18"/>
                <w:szCs w:val="18"/>
              </w:rPr>
            </w:pPr>
          </w:p>
        </w:tc>
      </w:tr>
      <w:tr w:rsidR="00E93ECA" w:rsidRPr="004B5FC2" w:rsidTr="00A87199">
        <w:trPr>
          <w:trHeight w:val="181"/>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right"/>
              <w:rPr>
                <w:sz w:val="18"/>
                <w:szCs w:val="18"/>
              </w:rPr>
            </w:pPr>
            <w:r w:rsidRPr="004B5FC2">
              <w:rPr>
                <w:sz w:val="18"/>
                <w:szCs w:val="18"/>
              </w:rPr>
              <w:t>a</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rPr>
                <w:sz w:val="18"/>
                <w:szCs w:val="18"/>
              </w:rPr>
            </w:pPr>
            <w:r w:rsidRPr="004B5FC2">
              <w:rPr>
                <w:sz w:val="18"/>
                <w:szCs w:val="18"/>
              </w:rPr>
              <w:t>Self Employment Programme (SEP)</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right"/>
              <w:rPr>
                <w:sz w:val="18"/>
                <w:szCs w:val="18"/>
              </w:rPr>
            </w:pPr>
            <w:r w:rsidRPr="004B5FC2">
              <w:rPr>
                <w:sz w:val="18"/>
                <w:szCs w:val="18"/>
              </w:rPr>
              <w:t>5153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right"/>
              <w:rPr>
                <w:sz w:val="18"/>
                <w:szCs w:val="18"/>
              </w:rPr>
            </w:pPr>
            <w:r w:rsidRPr="004B5FC2">
              <w:rPr>
                <w:sz w:val="18"/>
                <w:szCs w:val="18"/>
              </w:rPr>
              <w:t>2909</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center"/>
              <w:rPr>
                <w:sz w:val="18"/>
                <w:szCs w:val="18"/>
              </w:rPr>
            </w:pPr>
            <w:r w:rsidRPr="004B5FC2">
              <w:rPr>
                <w:sz w:val="18"/>
                <w:szCs w:val="18"/>
              </w:rPr>
              <w:t>56.45</w:t>
            </w:r>
          </w:p>
        </w:tc>
        <w:tc>
          <w:tcPr>
            <w:tcW w:w="1356" w:type="dxa"/>
            <w:tcBorders>
              <w:top w:val="single" w:sz="4" w:space="0" w:color="auto"/>
              <w:bottom w:val="single" w:sz="4" w:space="0" w:color="auto"/>
              <w:right w:val="single" w:sz="4" w:space="0" w:color="auto"/>
            </w:tcBorders>
            <w:vAlign w:val="bottom"/>
          </w:tcPr>
          <w:p w:rsidR="00E93ECA" w:rsidRPr="008C7A08" w:rsidRDefault="00E93ECA" w:rsidP="000C20B1">
            <w:pPr>
              <w:jc w:val="center"/>
              <w:rPr>
                <w:sz w:val="18"/>
                <w:szCs w:val="18"/>
              </w:rPr>
            </w:pPr>
            <w:r w:rsidRPr="008C7A08">
              <w:rPr>
                <w:sz w:val="18"/>
                <w:szCs w:val="18"/>
              </w:rPr>
              <w:t>22 (82)</w:t>
            </w:r>
          </w:p>
        </w:tc>
      </w:tr>
      <w:tr w:rsidR="00E93ECA" w:rsidRPr="004B5FC2" w:rsidTr="00A87199">
        <w:trPr>
          <w:trHeight w:val="239"/>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right"/>
              <w:rPr>
                <w:sz w:val="18"/>
                <w:szCs w:val="18"/>
              </w:rPr>
            </w:pPr>
            <w:r w:rsidRPr="004B5FC2">
              <w:rPr>
                <w:sz w:val="18"/>
                <w:szCs w:val="18"/>
              </w:rPr>
              <w:t>b</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rPr>
                <w:sz w:val="18"/>
                <w:szCs w:val="18"/>
              </w:rPr>
            </w:pPr>
            <w:r w:rsidRPr="004B5FC2">
              <w:rPr>
                <w:sz w:val="18"/>
                <w:szCs w:val="18"/>
              </w:rPr>
              <w:t>ISB</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right"/>
              <w:rPr>
                <w:sz w:val="18"/>
                <w:szCs w:val="18"/>
              </w:rPr>
            </w:pPr>
            <w:r w:rsidRPr="004B5FC2">
              <w:rPr>
                <w:sz w:val="18"/>
                <w:szCs w:val="18"/>
              </w:rPr>
              <w:t>1349</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right"/>
              <w:rPr>
                <w:sz w:val="18"/>
                <w:szCs w:val="18"/>
              </w:rPr>
            </w:pPr>
            <w:r w:rsidRPr="004B5FC2">
              <w:rPr>
                <w:sz w:val="18"/>
                <w:szCs w:val="18"/>
              </w:rPr>
              <w:t>1053</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center"/>
              <w:rPr>
                <w:sz w:val="18"/>
                <w:szCs w:val="18"/>
              </w:rPr>
            </w:pPr>
            <w:r w:rsidRPr="004B5FC2">
              <w:rPr>
                <w:sz w:val="18"/>
                <w:szCs w:val="18"/>
              </w:rPr>
              <w:t>78.06</w:t>
            </w:r>
          </w:p>
        </w:tc>
        <w:tc>
          <w:tcPr>
            <w:tcW w:w="1356" w:type="dxa"/>
            <w:tcBorders>
              <w:top w:val="single" w:sz="4" w:space="0" w:color="auto"/>
              <w:bottom w:val="single" w:sz="4" w:space="0" w:color="auto"/>
              <w:right w:val="single" w:sz="4" w:space="0" w:color="auto"/>
            </w:tcBorders>
            <w:vAlign w:val="bottom"/>
          </w:tcPr>
          <w:p w:rsidR="00E93ECA" w:rsidRPr="008C7A08" w:rsidRDefault="00E93ECA" w:rsidP="000C20B1">
            <w:pPr>
              <w:jc w:val="center"/>
              <w:rPr>
                <w:sz w:val="18"/>
                <w:szCs w:val="18"/>
              </w:rPr>
            </w:pPr>
            <w:r w:rsidRPr="008C7A08">
              <w:rPr>
                <w:sz w:val="18"/>
                <w:szCs w:val="18"/>
              </w:rPr>
              <w:t>22 (83)</w:t>
            </w:r>
          </w:p>
        </w:tc>
      </w:tr>
      <w:tr w:rsidR="00E93ECA" w:rsidRPr="004B5FC2" w:rsidTr="00A87199">
        <w:trPr>
          <w:trHeight w:val="117"/>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right"/>
              <w:rPr>
                <w:sz w:val="18"/>
                <w:szCs w:val="18"/>
              </w:rPr>
            </w:pPr>
            <w:r w:rsidRPr="004B5FC2">
              <w:rPr>
                <w:sz w:val="18"/>
                <w:szCs w:val="18"/>
              </w:rPr>
              <w:t>c</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rPr>
                <w:sz w:val="18"/>
                <w:szCs w:val="18"/>
              </w:rPr>
            </w:pPr>
            <w:r w:rsidRPr="004B5FC2">
              <w:rPr>
                <w:sz w:val="18"/>
                <w:szCs w:val="18"/>
              </w:rPr>
              <w:t>Dairy Scheme</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right"/>
              <w:rPr>
                <w:sz w:val="18"/>
                <w:szCs w:val="18"/>
              </w:rPr>
            </w:pPr>
            <w:r w:rsidRPr="004B5FC2">
              <w:rPr>
                <w:sz w:val="18"/>
                <w:szCs w:val="18"/>
              </w:rPr>
              <w:t>1304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right"/>
              <w:rPr>
                <w:sz w:val="18"/>
                <w:szCs w:val="18"/>
              </w:rPr>
            </w:pPr>
            <w:r w:rsidRPr="004B5FC2">
              <w:rPr>
                <w:sz w:val="18"/>
                <w:szCs w:val="18"/>
              </w:rPr>
              <w:t>647</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center"/>
              <w:rPr>
                <w:sz w:val="18"/>
                <w:szCs w:val="18"/>
              </w:rPr>
            </w:pPr>
            <w:r w:rsidRPr="004B5FC2">
              <w:rPr>
                <w:sz w:val="18"/>
                <w:szCs w:val="18"/>
              </w:rPr>
              <w:t>49.62</w:t>
            </w:r>
          </w:p>
        </w:tc>
        <w:tc>
          <w:tcPr>
            <w:tcW w:w="1356" w:type="dxa"/>
            <w:tcBorders>
              <w:top w:val="single" w:sz="4" w:space="0" w:color="auto"/>
              <w:bottom w:val="single" w:sz="4" w:space="0" w:color="auto"/>
              <w:right w:val="single" w:sz="4" w:space="0" w:color="auto"/>
            </w:tcBorders>
            <w:vAlign w:val="bottom"/>
          </w:tcPr>
          <w:p w:rsidR="00E93ECA" w:rsidRPr="008C7A08" w:rsidRDefault="00E93ECA" w:rsidP="000C20B1">
            <w:pPr>
              <w:jc w:val="center"/>
              <w:rPr>
                <w:sz w:val="18"/>
                <w:szCs w:val="18"/>
              </w:rPr>
            </w:pPr>
            <w:r w:rsidRPr="008C7A08">
              <w:rPr>
                <w:sz w:val="18"/>
                <w:szCs w:val="18"/>
              </w:rPr>
              <w:t>22 (84)</w:t>
            </w:r>
          </w:p>
        </w:tc>
      </w:tr>
      <w:tr w:rsidR="00E93ECA" w:rsidRPr="004B5FC2" w:rsidTr="00A87199">
        <w:trPr>
          <w:trHeight w:val="107"/>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rPr>
                <w:b/>
                <w:bCs/>
                <w:sz w:val="18"/>
                <w:szCs w:val="18"/>
              </w:rPr>
            </w:pPr>
            <w:r w:rsidRPr="004B5FC2">
              <w:rPr>
                <w:b/>
                <w:bCs/>
                <w:sz w:val="18"/>
                <w:szCs w:val="18"/>
              </w:rPr>
              <w:t xml:space="preserve">TOTAL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right"/>
              <w:rPr>
                <w:b/>
                <w:bCs/>
                <w:sz w:val="18"/>
                <w:szCs w:val="18"/>
              </w:rPr>
            </w:pPr>
            <w:r w:rsidRPr="004B5FC2">
              <w:rPr>
                <w:b/>
                <w:bCs/>
                <w:sz w:val="18"/>
                <w:szCs w:val="18"/>
              </w:rPr>
              <w:t>7806</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right"/>
              <w:rPr>
                <w:b/>
                <w:bCs/>
                <w:sz w:val="18"/>
                <w:szCs w:val="18"/>
              </w:rPr>
            </w:pPr>
            <w:r w:rsidRPr="004B5FC2">
              <w:rPr>
                <w:b/>
                <w:bCs/>
                <w:sz w:val="18"/>
                <w:szCs w:val="18"/>
              </w:rPr>
              <w:t>4609</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B5FC2" w:rsidRDefault="00E93ECA" w:rsidP="000C20B1">
            <w:pPr>
              <w:jc w:val="center"/>
              <w:rPr>
                <w:b/>
                <w:bCs/>
                <w:sz w:val="18"/>
                <w:szCs w:val="18"/>
              </w:rPr>
            </w:pPr>
            <w:r w:rsidRPr="004B5FC2">
              <w:rPr>
                <w:b/>
                <w:bCs/>
                <w:sz w:val="18"/>
                <w:szCs w:val="18"/>
              </w:rPr>
              <w:t>59.04</w:t>
            </w:r>
          </w:p>
        </w:tc>
        <w:tc>
          <w:tcPr>
            <w:tcW w:w="1356" w:type="dxa"/>
            <w:tcBorders>
              <w:top w:val="single" w:sz="4" w:space="0" w:color="auto"/>
              <w:bottom w:val="single" w:sz="4" w:space="0" w:color="auto"/>
              <w:right w:val="single" w:sz="4" w:space="0" w:color="auto"/>
            </w:tcBorders>
            <w:vAlign w:val="bottom"/>
          </w:tcPr>
          <w:p w:rsidR="00E93ECA" w:rsidRPr="004B5FC2" w:rsidRDefault="00E93ECA" w:rsidP="000C20B1">
            <w:pPr>
              <w:jc w:val="center"/>
              <w:rPr>
                <w:b/>
                <w:bCs/>
                <w:sz w:val="18"/>
                <w:szCs w:val="18"/>
              </w:rPr>
            </w:pPr>
          </w:p>
        </w:tc>
      </w:tr>
      <w:tr w:rsidR="00E93ECA" w:rsidRPr="002F4E6B" w:rsidTr="00A87199">
        <w:trPr>
          <w:trHeight w:val="26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center"/>
              <w:rPr>
                <w:sz w:val="18"/>
                <w:szCs w:val="18"/>
              </w:rPr>
            </w:pPr>
            <w:r>
              <w:rPr>
                <w:sz w:val="18"/>
                <w:szCs w:val="18"/>
              </w:rPr>
              <w:t>5</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CA4DA7" w:rsidRDefault="00E93ECA" w:rsidP="000C20B1">
            <w:pPr>
              <w:rPr>
                <w:b/>
                <w:bCs/>
                <w:sz w:val="18"/>
                <w:szCs w:val="18"/>
              </w:rPr>
            </w:pPr>
            <w:r w:rsidRPr="00CA4DA7">
              <w:rPr>
                <w:b/>
                <w:bCs/>
                <w:sz w:val="18"/>
                <w:szCs w:val="18"/>
              </w:rPr>
              <w:t>KARNATAKA M.V. ST DEV. CORPN.</w:t>
            </w:r>
            <w:r>
              <w:rPr>
                <w:b/>
                <w:bCs/>
                <w:sz w:val="18"/>
                <w:szCs w:val="18"/>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rPr>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center"/>
              <w:rPr>
                <w:sz w:val="18"/>
                <w:szCs w:val="18"/>
              </w:rPr>
            </w:pPr>
          </w:p>
        </w:tc>
        <w:tc>
          <w:tcPr>
            <w:tcW w:w="1356" w:type="dxa"/>
            <w:tcBorders>
              <w:top w:val="single" w:sz="4" w:space="0" w:color="auto"/>
              <w:bottom w:val="single" w:sz="4" w:space="0" w:color="auto"/>
              <w:right w:val="single" w:sz="4" w:space="0" w:color="auto"/>
            </w:tcBorders>
            <w:vAlign w:val="bottom"/>
          </w:tcPr>
          <w:p w:rsidR="00E93ECA" w:rsidRPr="002F4E6B" w:rsidRDefault="00E93ECA" w:rsidP="000C20B1">
            <w:pPr>
              <w:jc w:val="center"/>
              <w:rPr>
                <w:color w:val="FF0000"/>
                <w:sz w:val="18"/>
                <w:szCs w:val="18"/>
              </w:rPr>
            </w:pPr>
          </w:p>
        </w:tc>
      </w:tr>
      <w:tr w:rsidR="00E93ECA" w:rsidRPr="002F4E6B" w:rsidTr="00A87199">
        <w:trPr>
          <w:trHeight w:val="19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right"/>
              <w:rPr>
                <w:sz w:val="18"/>
                <w:szCs w:val="18"/>
              </w:rPr>
            </w:pPr>
            <w:r w:rsidRPr="00CA4DA7">
              <w:rPr>
                <w:sz w:val="18"/>
                <w:szCs w:val="18"/>
              </w:rPr>
              <w:t>a</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rPr>
                <w:sz w:val="18"/>
                <w:szCs w:val="18"/>
              </w:rPr>
            </w:pPr>
            <w:r w:rsidRPr="00CA4DA7">
              <w:rPr>
                <w:sz w:val="18"/>
                <w:szCs w:val="18"/>
              </w:rPr>
              <w:t>Self Employment Programme (SEP)</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right"/>
              <w:rPr>
                <w:sz w:val="18"/>
                <w:szCs w:val="18"/>
              </w:rPr>
            </w:pPr>
            <w:r w:rsidRPr="00CA4DA7">
              <w:rPr>
                <w:sz w:val="18"/>
                <w:szCs w:val="18"/>
              </w:rPr>
              <w:t>3428</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right"/>
              <w:rPr>
                <w:sz w:val="18"/>
                <w:szCs w:val="18"/>
              </w:rPr>
            </w:pPr>
            <w:r>
              <w:rPr>
                <w:sz w:val="18"/>
                <w:szCs w:val="18"/>
              </w:rPr>
              <w:t>2782</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center"/>
              <w:rPr>
                <w:sz w:val="18"/>
                <w:szCs w:val="18"/>
              </w:rPr>
            </w:pPr>
            <w:r>
              <w:rPr>
                <w:sz w:val="18"/>
                <w:szCs w:val="18"/>
              </w:rPr>
              <w:t>81.16</w:t>
            </w:r>
          </w:p>
        </w:tc>
        <w:tc>
          <w:tcPr>
            <w:tcW w:w="1356" w:type="dxa"/>
            <w:tcBorders>
              <w:top w:val="single" w:sz="4" w:space="0" w:color="auto"/>
              <w:bottom w:val="single" w:sz="4" w:space="0" w:color="auto"/>
              <w:right w:val="single" w:sz="4" w:space="0" w:color="auto"/>
            </w:tcBorders>
            <w:vAlign w:val="bottom"/>
          </w:tcPr>
          <w:p w:rsidR="00E93ECA" w:rsidRPr="009B6E62" w:rsidRDefault="00E93ECA" w:rsidP="000C20B1">
            <w:pPr>
              <w:jc w:val="center"/>
              <w:rPr>
                <w:sz w:val="18"/>
                <w:szCs w:val="18"/>
              </w:rPr>
            </w:pPr>
            <w:r w:rsidRPr="009B6E62">
              <w:rPr>
                <w:sz w:val="18"/>
                <w:szCs w:val="18"/>
              </w:rPr>
              <w:t>23 (85-86)</w:t>
            </w:r>
          </w:p>
        </w:tc>
      </w:tr>
      <w:tr w:rsidR="00E93ECA" w:rsidRPr="002F4E6B" w:rsidTr="00A87199">
        <w:trPr>
          <w:trHeight w:val="117"/>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right"/>
              <w:rPr>
                <w:sz w:val="18"/>
                <w:szCs w:val="18"/>
              </w:rPr>
            </w:pPr>
            <w:r w:rsidRPr="00CA4DA7">
              <w:rPr>
                <w:sz w:val="18"/>
                <w:szCs w:val="18"/>
              </w:rPr>
              <w:t>b</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rPr>
                <w:sz w:val="18"/>
                <w:szCs w:val="18"/>
              </w:rPr>
            </w:pPr>
            <w:r w:rsidRPr="00CA4DA7">
              <w:rPr>
                <w:sz w:val="18"/>
                <w:szCs w:val="18"/>
              </w:rPr>
              <w:t>ISB</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right"/>
              <w:rPr>
                <w:sz w:val="18"/>
                <w:szCs w:val="18"/>
              </w:rPr>
            </w:pPr>
            <w:r w:rsidRPr="00CA4DA7">
              <w:rPr>
                <w:sz w:val="18"/>
                <w:szCs w:val="18"/>
              </w:rPr>
              <w:t>1234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right"/>
              <w:rPr>
                <w:sz w:val="18"/>
                <w:szCs w:val="18"/>
              </w:rPr>
            </w:pPr>
            <w:r>
              <w:rPr>
                <w:sz w:val="18"/>
                <w:szCs w:val="18"/>
              </w:rPr>
              <w:t>803</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center"/>
              <w:rPr>
                <w:sz w:val="18"/>
                <w:szCs w:val="18"/>
              </w:rPr>
            </w:pPr>
            <w:r>
              <w:rPr>
                <w:sz w:val="18"/>
                <w:szCs w:val="18"/>
              </w:rPr>
              <w:t>65.07</w:t>
            </w:r>
          </w:p>
        </w:tc>
        <w:tc>
          <w:tcPr>
            <w:tcW w:w="1356" w:type="dxa"/>
            <w:tcBorders>
              <w:top w:val="single" w:sz="4" w:space="0" w:color="auto"/>
              <w:bottom w:val="single" w:sz="4" w:space="0" w:color="auto"/>
              <w:right w:val="single" w:sz="4" w:space="0" w:color="auto"/>
            </w:tcBorders>
            <w:vAlign w:val="bottom"/>
          </w:tcPr>
          <w:p w:rsidR="00E93ECA" w:rsidRPr="00903500" w:rsidRDefault="00E93ECA" w:rsidP="000C20B1">
            <w:pPr>
              <w:jc w:val="center"/>
              <w:rPr>
                <w:sz w:val="18"/>
                <w:szCs w:val="18"/>
              </w:rPr>
            </w:pPr>
            <w:r w:rsidRPr="00903500">
              <w:rPr>
                <w:sz w:val="18"/>
                <w:szCs w:val="18"/>
              </w:rPr>
              <w:t>23 (87-88)</w:t>
            </w:r>
          </w:p>
        </w:tc>
      </w:tr>
      <w:tr w:rsidR="00E93ECA" w:rsidRPr="002F4E6B" w:rsidTr="00A87199">
        <w:trPr>
          <w:trHeight w:val="149"/>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right"/>
              <w:rPr>
                <w:sz w:val="18"/>
                <w:szCs w:val="18"/>
              </w:rPr>
            </w:pPr>
            <w:r w:rsidRPr="00CA4DA7">
              <w:rPr>
                <w:sz w:val="18"/>
                <w:szCs w:val="18"/>
              </w:rPr>
              <w:t>c</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rPr>
                <w:sz w:val="18"/>
                <w:szCs w:val="18"/>
              </w:rPr>
            </w:pPr>
            <w:r w:rsidRPr="00CA4DA7">
              <w:rPr>
                <w:sz w:val="18"/>
                <w:szCs w:val="18"/>
              </w:rPr>
              <w:t>Dairy Scheme</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right"/>
              <w:rPr>
                <w:sz w:val="18"/>
                <w:szCs w:val="18"/>
              </w:rPr>
            </w:pPr>
            <w:r w:rsidRPr="00CA4DA7">
              <w:rPr>
                <w:sz w:val="18"/>
                <w:szCs w:val="18"/>
              </w:rPr>
              <w:t>500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right"/>
              <w:rPr>
                <w:sz w:val="18"/>
                <w:szCs w:val="18"/>
              </w:rPr>
            </w:pPr>
            <w:r w:rsidRPr="00CA4DA7">
              <w:rPr>
                <w:sz w:val="18"/>
                <w:szCs w:val="18"/>
              </w:rPr>
              <w:t>15</w:t>
            </w:r>
            <w:r>
              <w:rPr>
                <w:sz w:val="18"/>
                <w:szCs w:val="18"/>
              </w:rPr>
              <w:t>30</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center"/>
              <w:rPr>
                <w:sz w:val="18"/>
                <w:szCs w:val="18"/>
              </w:rPr>
            </w:pPr>
            <w:r>
              <w:rPr>
                <w:sz w:val="18"/>
                <w:szCs w:val="18"/>
              </w:rPr>
              <w:t>306.00</w:t>
            </w:r>
          </w:p>
        </w:tc>
        <w:tc>
          <w:tcPr>
            <w:tcW w:w="1356" w:type="dxa"/>
            <w:tcBorders>
              <w:top w:val="single" w:sz="4" w:space="0" w:color="auto"/>
              <w:bottom w:val="single" w:sz="4" w:space="0" w:color="auto"/>
              <w:right w:val="single" w:sz="4" w:space="0" w:color="auto"/>
            </w:tcBorders>
            <w:vAlign w:val="bottom"/>
          </w:tcPr>
          <w:p w:rsidR="00E93ECA" w:rsidRPr="00903500" w:rsidRDefault="00E93ECA" w:rsidP="000C20B1">
            <w:pPr>
              <w:jc w:val="center"/>
              <w:rPr>
                <w:sz w:val="18"/>
                <w:szCs w:val="18"/>
              </w:rPr>
            </w:pPr>
            <w:r w:rsidRPr="00903500">
              <w:rPr>
                <w:sz w:val="18"/>
                <w:szCs w:val="18"/>
              </w:rPr>
              <w:t>23 (89-90)</w:t>
            </w:r>
          </w:p>
        </w:tc>
      </w:tr>
      <w:tr w:rsidR="00E93ECA" w:rsidRPr="002F4E6B" w:rsidTr="00A87199">
        <w:trPr>
          <w:trHeight w:val="23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rPr>
                <w:b/>
                <w:bCs/>
                <w:sz w:val="18"/>
                <w:szCs w:val="18"/>
              </w:rPr>
            </w:pPr>
            <w:r w:rsidRPr="00CA4DA7">
              <w:rPr>
                <w:b/>
                <w:bCs/>
                <w:sz w:val="18"/>
                <w:szCs w:val="18"/>
              </w:rPr>
              <w:t xml:space="preserve">TOTAL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right"/>
              <w:rPr>
                <w:b/>
                <w:bCs/>
                <w:sz w:val="18"/>
                <w:szCs w:val="18"/>
              </w:rPr>
            </w:pPr>
            <w:r w:rsidRPr="00CA4DA7">
              <w:rPr>
                <w:b/>
                <w:bCs/>
                <w:sz w:val="18"/>
                <w:szCs w:val="18"/>
              </w:rPr>
              <w:t>5162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right"/>
              <w:rPr>
                <w:b/>
                <w:bCs/>
                <w:sz w:val="18"/>
                <w:szCs w:val="18"/>
              </w:rPr>
            </w:pPr>
            <w:r>
              <w:rPr>
                <w:b/>
                <w:bCs/>
                <w:sz w:val="18"/>
                <w:szCs w:val="18"/>
              </w:rPr>
              <w:t>5115</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A4DA7" w:rsidRDefault="00E93ECA" w:rsidP="000C20B1">
            <w:pPr>
              <w:jc w:val="center"/>
              <w:rPr>
                <w:b/>
                <w:bCs/>
                <w:sz w:val="18"/>
                <w:szCs w:val="18"/>
              </w:rPr>
            </w:pPr>
            <w:r>
              <w:rPr>
                <w:b/>
                <w:bCs/>
                <w:sz w:val="18"/>
                <w:szCs w:val="18"/>
              </w:rPr>
              <w:t>99.09</w:t>
            </w:r>
          </w:p>
        </w:tc>
        <w:tc>
          <w:tcPr>
            <w:tcW w:w="1356" w:type="dxa"/>
            <w:tcBorders>
              <w:top w:val="single" w:sz="4" w:space="0" w:color="auto"/>
              <w:bottom w:val="single" w:sz="4" w:space="0" w:color="auto"/>
              <w:right w:val="single" w:sz="4" w:space="0" w:color="auto"/>
            </w:tcBorders>
            <w:vAlign w:val="bottom"/>
          </w:tcPr>
          <w:p w:rsidR="00E93ECA" w:rsidRPr="002F4E6B" w:rsidRDefault="00E93ECA" w:rsidP="000C20B1">
            <w:pPr>
              <w:jc w:val="center"/>
              <w:rPr>
                <w:b/>
                <w:bCs/>
                <w:color w:val="FF0000"/>
                <w:sz w:val="18"/>
                <w:szCs w:val="18"/>
              </w:rPr>
            </w:pPr>
          </w:p>
        </w:tc>
      </w:tr>
      <w:tr w:rsidR="00E93ECA" w:rsidRPr="002F4E6B" w:rsidTr="00A87199">
        <w:trPr>
          <w:trHeight w:val="171"/>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06346B" w:rsidRDefault="00E93ECA" w:rsidP="000C20B1">
            <w:pPr>
              <w:jc w:val="center"/>
              <w:rPr>
                <w:sz w:val="18"/>
                <w:szCs w:val="18"/>
              </w:rPr>
            </w:pPr>
            <w:r>
              <w:rPr>
                <w:sz w:val="18"/>
                <w:szCs w:val="18"/>
              </w:rPr>
              <w:t>6</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06346B" w:rsidRDefault="00E93ECA" w:rsidP="000C20B1">
            <w:pPr>
              <w:rPr>
                <w:b/>
                <w:bCs/>
                <w:sz w:val="18"/>
                <w:szCs w:val="18"/>
              </w:rPr>
            </w:pPr>
            <w:r w:rsidRPr="0006346B">
              <w:rPr>
                <w:b/>
                <w:bCs/>
                <w:sz w:val="18"/>
                <w:szCs w:val="18"/>
              </w:rPr>
              <w:t>KARNATAKA MINORITY DEV. CORPN. (KMDC)</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rPr>
                <w:color w:val="FF0000"/>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rPr>
                <w:color w:val="FF0000"/>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jc w:val="center"/>
              <w:rPr>
                <w:color w:val="FF0000"/>
                <w:sz w:val="18"/>
                <w:szCs w:val="18"/>
              </w:rPr>
            </w:pPr>
          </w:p>
        </w:tc>
        <w:tc>
          <w:tcPr>
            <w:tcW w:w="1356" w:type="dxa"/>
            <w:tcBorders>
              <w:top w:val="single" w:sz="4" w:space="0" w:color="auto"/>
              <w:bottom w:val="single" w:sz="4" w:space="0" w:color="auto"/>
              <w:right w:val="single" w:sz="4" w:space="0" w:color="auto"/>
            </w:tcBorders>
            <w:vAlign w:val="bottom"/>
          </w:tcPr>
          <w:p w:rsidR="00E93ECA" w:rsidRPr="002F4E6B" w:rsidRDefault="00E93ECA" w:rsidP="000C20B1">
            <w:pPr>
              <w:jc w:val="center"/>
              <w:rPr>
                <w:color w:val="FF0000"/>
                <w:sz w:val="18"/>
                <w:szCs w:val="18"/>
              </w:rPr>
            </w:pPr>
          </w:p>
        </w:tc>
      </w:tr>
      <w:tr w:rsidR="00E93ECA" w:rsidRPr="002F4E6B" w:rsidTr="00A87199">
        <w:trPr>
          <w:trHeight w:val="218"/>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44F7A" w:rsidRDefault="00E93ECA" w:rsidP="000C20B1">
            <w:pPr>
              <w:jc w:val="right"/>
              <w:rPr>
                <w:sz w:val="18"/>
                <w:szCs w:val="18"/>
              </w:rPr>
            </w:pP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44F7A" w:rsidRDefault="00E93ECA" w:rsidP="000C20B1">
            <w:pPr>
              <w:rPr>
                <w:sz w:val="18"/>
                <w:szCs w:val="18"/>
              </w:rPr>
            </w:pPr>
            <w:r w:rsidRPr="00244F7A">
              <w:rPr>
                <w:sz w:val="18"/>
                <w:szCs w:val="18"/>
              </w:rPr>
              <w:t>Swalambana Margin Money</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44F7A" w:rsidRDefault="00E93ECA" w:rsidP="000C20B1">
            <w:pPr>
              <w:jc w:val="right"/>
              <w:rPr>
                <w:sz w:val="18"/>
                <w:szCs w:val="18"/>
              </w:rPr>
            </w:pPr>
            <w:r w:rsidRPr="00244F7A">
              <w:rPr>
                <w:sz w:val="18"/>
                <w:szCs w:val="18"/>
              </w:rPr>
              <w:t>5333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44F7A" w:rsidRDefault="00E93ECA" w:rsidP="000C20B1">
            <w:pPr>
              <w:jc w:val="right"/>
              <w:rPr>
                <w:sz w:val="18"/>
                <w:szCs w:val="18"/>
              </w:rPr>
            </w:pPr>
            <w:r w:rsidRPr="00244F7A">
              <w:rPr>
                <w:sz w:val="18"/>
                <w:szCs w:val="18"/>
              </w:rPr>
              <w:t>587</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44F7A" w:rsidRDefault="00E93ECA" w:rsidP="000C20B1">
            <w:pPr>
              <w:jc w:val="center"/>
              <w:rPr>
                <w:sz w:val="18"/>
                <w:szCs w:val="18"/>
              </w:rPr>
            </w:pPr>
            <w:r w:rsidRPr="00244F7A">
              <w:rPr>
                <w:sz w:val="18"/>
                <w:szCs w:val="18"/>
              </w:rPr>
              <w:t>11.01</w:t>
            </w:r>
          </w:p>
        </w:tc>
        <w:tc>
          <w:tcPr>
            <w:tcW w:w="1356" w:type="dxa"/>
            <w:tcBorders>
              <w:top w:val="single" w:sz="4" w:space="0" w:color="auto"/>
              <w:bottom w:val="single" w:sz="4" w:space="0" w:color="auto"/>
              <w:right w:val="single" w:sz="4" w:space="0" w:color="auto"/>
            </w:tcBorders>
            <w:vAlign w:val="bottom"/>
          </w:tcPr>
          <w:p w:rsidR="00E93ECA" w:rsidRPr="00903500" w:rsidRDefault="00E93ECA" w:rsidP="000C20B1">
            <w:pPr>
              <w:jc w:val="center"/>
              <w:rPr>
                <w:sz w:val="18"/>
                <w:szCs w:val="18"/>
              </w:rPr>
            </w:pPr>
            <w:r w:rsidRPr="00903500">
              <w:rPr>
                <w:sz w:val="18"/>
                <w:szCs w:val="18"/>
              </w:rPr>
              <w:t>24 (91)</w:t>
            </w:r>
          </w:p>
        </w:tc>
      </w:tr>
      <w:tr w:rsidR="00E93ECA" w:rsidRPr="00C07EDB" w:rsidTr="00A87199">
        <w:trPr>
          <w:trHeight w:val="208"/>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07EDB" w:rsidRDefault="00E93ECA" w:rsidP="000C20B1">
            <w:pPr>
              <w:jc w:val="center"/>
              <w:rPr>
                <w:sz w:val="18"/>
                <w:szCs w:val="18"/>
              </w:rPr>
            </w:pPr>
            <w:r>
              <w:rPr>
                <w:sz w:val="18"/>
                <w:szCs w:val="18"/>
              </w:rPr>
              <w:t>7</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C07EDB" w:rsidRDefault="00E93ECA" w:rsidP="000C20B1">
            <w:pPr>
              <w:rPr>
                <w:b/>
                <w:bCs/>
                <w:sz w:val="18"/>
                <w:szCs w:val="18"/>
              </w:rPr>
            </w:pPr>
            <w:r w:rsidRPr="00C07EDB">
              <w:rPr>
                <w:b/>
                <w:bCs/>
                <w:sz w:val="18"/>
                <w:szCs w:val="18"/>
              </w:rPr>
              <w:t>WOMEN &amp; CHILD WELFARE DEPT</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07EDB" w:rsidRDefault="00E93ECA" w:rsidP="000C20B1">
            <w:pP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07EDB" w:rsidRDefault="00E93ECA" w:rsidP="000C20B1">
            <w:pPr>
              <w:rPr>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C07EDB" w:rsidRDefault="00E93ECA" w:rsidP="000C20B1">
            <w:pPr>
              <w:jc w:val="center"/>
              <w:rPr>
                <w:sz w:val="18"/>
                <w:szCs w:val="18"/>
              </w:rPr>
            </w:pPr>
          </w:p>
        </w:tc>
        <w:tc>
          <w:tcPr>
            <w:tcW w:w="1356" w:type="dxa"/>
            <w:tcBorders>
              <w:top w:val="single" w:sz="4" w:space="0" w:color="auto"/>
              <w:bottom w:val="single" w:sz="4" w:space="0" w:color="auto"/>
              <w:right w:val="single" w:sz="4" w:space="0" w:color="auto"/>
            </w:tcBorders>
            <w:vAlign w:val="bottom"/>
          </w:tcPr>
          <w:p w:rsidR="00E93ECA" w:rsidRPr="00C07EDB" w:rsidRDefault="00E93ECA" w:rsidP="000C20B1">
            <w:pPr>
              <w:jc w:val="center"/>
              <w:rPr>
                <w:sz w:val="18"/>
                <w:szCs w:val="18"/>
              </w:rPr>
            </w:pPr>
          </w:p>
        </w:tc>
      </w:tr>
      <w:tr w:rsidR="00E93ECA" w:rsidRPr="00C07EDB" w:rsidTr="00A87199">
        <w:trPr>
          <w:trHeight w:val="139"/>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51C22" w:rsidRDefault="00E93ECA" w:rsidP="000C20B1">
            <w:pPr>
              <w:jc w:val="right"/>
              <w:rPr>
                <w:sz w:val="18"/>
                <w:szCs w:val="18"/>
              </w:rPr>
            </w:pP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451C22" w:rsidRDefault="00E93ECA" w:rsidP="000C20B1">
            <w:pPr>
              <w:rPr>
                <w:sz w:val="18"/>
                <w:szCs w:val="18"/>
              </w:rPr>
            </w:pPr>
            <w:r w:rsidRPr="00451C22">
              <w:rPr>
                <w:sz w:val="18"/>
                <w:szCs w:val="18"/>
              </w:rPr>
              <w:t>Udyogini</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601FA" w:rsidRDefault="00E93ECA" w:rsidP="000C20B1">
            <w:pPr>
              <w:jc w:val="right"/>
              <w:rPr>
                <w:sz w:val="18"/>
                <w:szCs w:val="18"/>
              </w:rPr>
            </w:pPr>
            <w:r w:rsidRPr="003601FA">
              <w:rPr>
                <w:sz w:val="18"/>
                <w:szCs w:val="18"/>
              </w:rPr>
              <w:t>13824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601FA" w:rsidRDefault="00E93ECA" w:rsidP="000C20B1">
            <w:pPr>
              <w:jc w:val="right"/>
              <w:rPr>
                <w:sz w:val="18"/>
                <w:szCs w:val="18"/>
              </w:rPr>
            </w:pPr>
            <w:r w:rsidRPr="003601FA">
              <w:rPr>
                <w:sz w:val="18"/>
                <w:szCs w:val="18"/>
              </w:rPr>
              <w:t>5080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E93ECA" w:rsidRPr="001E321A" w:rsidRDefault="00E93ECA" w:rsidP="000C20B1">
            <w:pPr>
              <w:jc w:val="center"/>
              <w:rPr>
                <w:sz w:val="18"/>
                <w:szCs w:val="18"/>
              </w:rPr>
            </w:pPr>
            <w:r w:rsidRPr="001E321A">
              <w:rPr>
                <w:sz w:val="18"/>
                <w:szCs w:val="18"/>
              </w:rPr>
              <w:t>36.75</w:t>
            </w:r>
          </w:p>
        </w:tc>
        <w:tc>
          <w:tcPr>
            <w:tcW w:w="1356" w:type="dxa"/>
            <w:tcBorders>
              <w:top w:val="single" w:sz="4" w:space="0" w:color="auto"/>
              <w:bottom w:val="single" w:sz="4" w:space="0" w:color="auto"/>
              <w:right w:val="single" w:sz="4" w:space="0" w:color="auto"/>
            </w:tcBorders>
            <w:vAlign w:val="bottom"/>
          </w:tcPr>
          <w:p w:rsidR="00E93ECA" w:rsidRPr="00C07EDB" w:rsidRDefault="00E93ECA" w:rsidP="000C20B1">
            <w:pPr>
              <w:jc w:val="center"/>
              <w:rPr>
                <w:sz w:val="18"/>
                <w:szCs w:val="18"/>
              </w:rPr>
            </w:pPr>
            <w:r>
              <w:rPr>
                <w:sz w:val="18"/>
                <w:szCs w:val="18"/>
              </w:rPr>
              <w:t>25 (92)</w:t>
            </w:r>
          </w:p>
        </w:tc>
      </w:tr>
      <w:tr w:rsidR="00E93ECA" w:rsidRPr="003A21F2" w:rsidTr="00A87199">
        <w:trPr>
          <w:trHeight w:val="171"/>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A21F2" w:rsidRDefault="00E93ECA" w:rsidP="000C20B1">
            <w:pPr>
              <w:jc w:val="center"/>
              <w:rPr>
                <w:sz w:val="18"/>
                <w:szCs w:val="18"/>
              </w:rPr>
            </w:pPr>
            <w:r>
              <w:rPr>
                <w:sz w:val="18"/>
                <w:szCs w:val="18"/>
              </w:rPr>
              <w:t>8</w:t>
            </w:r>
          </w:p>
        </w:tc>
        <w:tc>
          <w:tcPr>
            <w:tcW w:w="4260"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rPr>
                <w:b/>
                <w:bCs/>
                <w:sz w:val="18"/>
                <w:szCs w:val="18"/>
              </w:rPr>
            </w:pPr>
            <w:r w:rsidRPr="003A21F2">
              <w:rPr>
                <w:b/>
                <w:bCs/>
                <w:sz w:val="18"/>
                <w:szCs w:val="18"/>
              </w:rPr>
              <w:t>PASHU BHAGYA</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A21F2" w:rsidRDefault="00E93ECA" w:rsidP="000C20B1">
            <w:pP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A21F2" w:rsidRDefault="00E93ECA" w:rsidP="000C20B1">
            <w:pPr>
              <w:rPr>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A21F2" w:rsidRDefault="00E93ECA" w:rsidP="000C20B1">
            <w:pPr>
              <w:jc w:val="center"/>
              <w:rPr>
                <w:sz w:val="18"/>
                <w:szCs w:val="18"/>
              </w:rPr>
            </w:pPr>
          </w:p>
        </w:tc>
        <w:tc>
          <w:tcPr>
            <w:tcW w:w="1356" w:type="dxa"/>
            <w:tcBorders>
              <w:top w:val="single" w:sz="4" w:space="0" w:color="auto"/>
              <w:bottom w:val="single" w:sz="4" w:space="0" w:color="auto"/>
              <w:right w:val="single" w:sz="4" w:space="0" w:color="auto"/>
            </w:tcBorders>
            <w:vAlign w:val="bottom"/>
          </w:tcPr>
          <w:p w:rsidR="00E93ECA" w:rsidRPr="003A21F2" w:rsidRDefault="00E93ECA" w:rsidP="000C20B1">
            <w:pPr>
              <w:jc w:val="center"/>
              <w:rPr>
                <w:sz w:val="18"/>
                <w:szCs w:val="18"/>
              </w:rPr>
            </w:pPr>
          </w:p>
        </w:tc>
      </w:tr>
      <w:tr w:rsidR="00E93ECA" w:rsidRPr="003A21F2" w:rsidTr="00A87199">
        <w:trPr>
          <w:trHeight w:val="127"/>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sidRPr="003A21F2">
              <w:rPr>
                <w:sz w:val="18"/>
                <w:szCs w:val="18"/>
              </w:rPr>
              <w:t>a</w:t>
            </w:r>
          </w:p>
        </w:tc>
        <w:tc>
          <w:tcPr>
            <w:tcW w:w="4260"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rPr>
                <w:sz w:val="18"/>
                <w:szCs w:val="18"/>
              </w:rPr>
            </w:pPr>
            <w:r w:rsidRPr="003A21F2">
              <w:rPr>
                <w:sz w:val="18"/>
                <w:szCs w:val="18"/>
              </w:rPr>
              <w:t>Dairy Development</w:t>
            </w:r>
          </w:p>
        </w:tc>
        <w:tc>
          <w:tcPr>
            <w:tcW w:w="1108"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sidRPr="003A21F2">
              <w:rPr>
                <w:sz w:val="18"/>
                <w:szCs w:val="18"/>
              </w:rPr>
              <w:t>9649</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Pr>
                <w:sz w:val="18"/>
                <w:szCs w:val="18"/>
              </w:rPr>
              <w:t>5676</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A21F2" w:rsidRDefault="00E93ECA" w:rsidP="000C20B1">
            <w:pPr>
              <w:jc w:val="center"/>
              <w:rPr>
                <w:sz w:val="18"/>
                <w:szCs w:val="18"/>
              </w:rPr>
            </w:pPr>
            <w:r>
              <w:rPr>
                <w:sz w:val="18"/>
                <w:szCs w:val="18"/>
              </w:rPr>
              <w:t>58.82</w:t>
            </w:r>
          </w:p>
        </w:tc>
        <w:tc>
          <w:tcPr>
            <w:tcW w:w="1356" w:type="dxa"/>
            <w:vMerge w:val="restart"/>
            <w:tcBorders>
              <w:top w:val="single" w:sz="4" w:space="0" w:color="auto"/>
              <w:right w:val="single" w:sz="4" w:space="0" w:color="auto"/>
            </w:tcBorders>
            <w:vAlign w:val="center"/>
          </w:tcPr>
          <w:p w:rsidR="00E93ECA" w:rsidRPr="003A21F2" w:rsidRDefault="00E93ECA" w:rsidP="000C20B1">
            <w:pPr>
              <w:jc w:val="center"/>
              <w:rPr>
                <w:sz w:val="18"/>
                <w:szCs w:val="18"/>
              </w:rPr>
            </w:pPr>
            <w:r>
              <w:rPr>
                <w:sz w:val="18"/>
                <w:szCs w:val="18"/>
              </w:rPr>
              <w:t>26 (93)</w:t>
            </w:r>
          </w:p>
        </w:tc>
      </w:tr>
      <w:tr w:rsidR="00E93ECA" w:rsidRPr="003A21F2" w:rsidTr="00A87199">
        <w:trPr>
          <w:trHeight w:val="171"/>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sidRPr="003A21F2">
              <w:rPr>
                <w:sz w:val="18"/>
                <w:szCs w:val="18"/>
              </w:rPr>
              <w:t>b</w:t>
            </w:r>
          </w:p>
        </w:tc>
        <w:tc>
          <w:tcPr>
            <w:tcW w:w="4260"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rPr>
                <w:sz w:val="18"/>
                <w:szCs w:val="18"/>
              </w:rPr>
            </w:pPr>
            <w:r w:rsidRPr="003A21F2">
              <w:rPr>
                <w:sz w:val="18"/>
                <w:szCs w:val="18"/>
              </w:rPr>
              <w:t>Sheep &amp; Goat Development</w:t>
            </w:r>
          </w:p>
        </w:tc>
        <w:tc>
          <w:tcPr>
            <w:tcW w:w="1108"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sidRPr="003A21F2">
              <w:rPr>
                <w:sz w:val="18"/>
                <w:szCs w:val="18"/>
              </w:rPr>
              <w:t>1302</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sidRPr="003A21F2">
              <w:rPr>
                <w:sz w:val="18"/>
                <w:szCs w:val="18"/>
              </w:rPr>
              <w:t>7</w:t>
            </w:r>
            <w:r>
              <w:rPr>
                <w:sz w:val="18"/>
                <w:szCs w:val="18"/>
              </w:rPr>
              <w:t>21</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A21F2" w:rsidRDefault="00E93ECA" w:rsidP="000C20B1">
            <w:pPr>
              <w:jc w:val="center"/>
              <w:rPr>
                <w:sz w:val="18"/>
                <w:szCs w:val="18"/>
              </w:rPr>
            </w:pPr>
            <w:r>
              <w:rPr>
                <w:sz w:val="18"/>
                <w:szCs w:val="18"/>
              </w:rPr>
              <w:t>55.38</w:t>
            </w:r>
          </w:p>
        </w:tc>
        <w:tc>
          <w:tcPr>
            <w:tcW w:w="1356" w:type="dxa"/>
            <w:vMerge/>
            <w:tcBorders>
              <w:right w:val="single" w:sz="4" w:space="0" w:color="auto"/>
            </w:tcBorders>
            <w:vAlign w:val="bottom"/>
          </w:tcPr>
          <w:p w:rsidR="00E93ECA" w:rsidRPr="003A21F2" w:rsidRDefault="00E93ECA" w:rsidP="000C20B1">
            <w:pPr>
              <w:jc w:val="center"/>
              <w:rPr>
                <w:sz w:val="18"/>
                <w:szCs w:val="18"/>
              </w:rPr>
            </w:pPr>
          </w:p>
        </w:tc>
      </w:tr>
      <w:tr w:rsidR="00E93ECA" w:rsidRPr="003A21F2" w:rsidTr="00A87199">
        <w:trPr>
          <w:trHeight w:val="171"/>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sidRPr="003A21F2">
              <w:rPr>
                <w:sz w:val="18"/>
                <w:szCs w:val="18"/>
              </w:rPr>
              <w:t>c</w:t>
            </w:r>
          </w:p>
        </w:tc>
        <w:tc>
          <w:tcPr>
            <w:tcW w:w="4260"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rPr>
                <w:sz w:val="18"/>
                <w:szCs w:val="18"/>
              </w:rPr>
            </w:pPr>
            <w:r w:rsidRPr="003A21F2">
              <w:rPr>
                <w:sz w:val="18"/>
                <w:szCs w:val="18"/>
              </w:rPr>
              <w:t>Piggery Development</w:t>
            </w:r>
          </w:p>
        </w:tc>
        <w:tc>
          <w:tcPr>
            <w:tcW w:w="1108"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sidRPr="003A21F2">
              <w:rPr>
                <w:sz w:val="18"/>
                <w:szCs w:val="18"/>
              </w:rPr>
              <w:t>186</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Pr>
                <w:sz w:val="18"/>
                <w:szCs w:val="18"/>
              </w:rPr>
              <w:t>88</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A21F2" w:rsidRDefault="00E93ECA" w:rsidP="000C20B1">
            <w:pPr>
              <w:jc w:val="center"/>
              <w:rPr>
                <w:sz w:val="18"/>
                <w:szCs w:val="18"/>
              </w:rPr>
            </w:pPr>
            <w:r>
              <w:rPr>
                <w:sz w:val="18"/>
                <w:szCs w:val="18"/>
              </w:rPr>
              <w:t>47.31</w:t>
            </w:r>
          </w:p>
        </w:tc>
        <w:tc>
          <w:tcPr>
            <w:tcW w:w="1356" w:type="dxa"/>
            <w:vMerge/>
            <w:tcBorders>
              <w:right w:val="single" w:sz="4" w:space="0" w:color="auto"/>
            </w:tcBorders>
            <w:vAlign w:val="bottom"/>
          </w:tcPr>
          <w:p w:rsidR="00E93ECA" w:rsidRPr="003A21F2" w:rsidRDefault="00E93ECA" w:rsidP="000C20B1">
            <w:pPr>
              <w:jc w:val="center"/>
              <w:rPr>
                <w:sz w:val="18"/>
                <w:szCs w:val="18"/>
              </w:rPr>
            </w:pPr>
          </w:p>
        </w:tc>
      </w:tr>
      <w:tr w:rsidR="00E93ECA" w:rsidRPr="003A21F2" w:rsidTr="00A87199">
        <w:trPr>
          <w:trHeight w:val="171"/>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sidRPr="003A21F2">
              <w:rPr>
                <w:sz w:val="18"/>
                <w:szCs w:val="18"/>
              </w:rPr>
              <w:t>d</w:t>
            </w:r>
          </w:p>
        </w:tc>
        <w:tc>
          <w:tcPr>
            <w:tcW w:w="4260"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rPr>
                <w:sz w:val="18"/>
                <w:szCs w:val="18"/>
              </w:rPr>
            </w:pPr>
            <w:r w:rsidRPr="003A21F2">
              <w:rPr>
                <w:sz w:val="18"/>
                <w:szCs w:val="18"/>
              </w:rPr>
              <w:t>Poultry Development</w:t>
            </w:r>
          </w:p>
        </w:tc>
        <w:tc>
          <w:tcPr>
            <w:tcW w:w="1108"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sidRPr="003A21F2">
              <w:rPr>
                <w:sz w:val="18"/>
                <w:szCs w:val="18"/>
              </w:rPr>
              <w:t>984</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Pr>
                <w:sz w:val="18"/>
                <w:szCs w:val="18"/>
              </w:rPr>
              <w:t>266</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A21F2" w:rsidRDefault="00E93ECA" w:rsidP="000C20B1">
            <w:pPr>
              <w:jc w:val="center"/>
              <w:rPr>
                <w:sz w:val="18"/>
                <w:szCs w:val="18"/>
              </w:rPr>
            </w:pPr>
            <w:r>
              <w:rPr>
                <w:sz w:val="18"/>
                <w:szCs w:val="18"/>
              </w:rPr>
              <w:t>27.03</w:t>
            </w:r>
          </w:p>
        </w:tc>
        <w:tc>
          <w:tcPr>
            <w:tcW w:w="1356" w:type="dxa"/>
            <w:vMerge/>
            <w:tcBorders>
              <w:right w:val="single" w:sz="4" w:space="0" w:color="auto"/>
            </w:tcBorders>
            <w:vAlign w:val="bottom"/>
          </w:tcPr>
          <w:p w:rsidR="00E93ECA" w:rsidRPr="003A21F2" w:rsidRDefault="00E93ECA" w:rsidP="000C20B1">
            <w:pPr>
              <w:jc w:val="center"/>
              <w:rPr>
                <w:sz w:val="18"/>
                <w:szCs w:val="18"/>
              </w:rPr>
            </w:pPr>
          </w:p>
        </w:tc>
      </w:tr>
      <w:tr w:rsidR="00E93ECA" w:rsidRPr="003A21F2" w:rsidTr="00A87199">
        <w:trPr>
          <w:trHeight w:val="171"/>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rPr>
                <w:sz w:val="18"/>
                <w:szCs w:val="18"/>
              </w:rPr>
            </w:pPr>
          </w:p>
        </w:tc>
        <w:tc>
          <w:tcPr>
            <w:tcW w:w="4260"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rPr>
                <w:sz w:val="18"/>
                <w:szCs w:val="18"/>
              </w:rPr>
            </w:pPr>
            <w:r w:rsidRPr="003A21F2">
              <w:rPr>
                <w:sz w:val="18"/>
                <w:szCs w:val="18"/>
              </w:rPr>
              <w:t>Total</w:t>
            </w:r>
          </w:p>
        </w:tc>
        <w:tc>
          <w:tcPr>
            <w:tcW w:w="1108"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b/>
                <w:bCs/>
                <w:sz w:val="18"/>
                <w:szCs w:val="18"/>
              </w:rPr>
            </w:pPr>
            <w:r w:rsidRPr="003A21F2">
              <w:rPr>
                <w:b/>
                <w:bCs/>
                <w:sz w:val="18"/>
                <w:szCs w:val="18"/>
              </w:rPr>
              <w:t>12121</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rsidR="00E93ECA" w:rsidRPr="003A21F2" w:rsidRDefault="00E93ECA" w:rsidP="000C20B1">
            <w:pPr>
              <w:jc w:val="right"/>
              <w:rPr>
                <w:sz w:val="18"/>
                <w:szCs w:val="18"/>
              </w:rPr>
            </w:pPr>
            <w:r>
              <w:rPr>
                <w:sz w:val="18"/>
                <w:szCs w:val="18"/>
              </w:rPr>
              <w:t>6751</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3A21F2" w:rsidRDefault="00E93ECA" w:rsidP="000C20B1">
            <w:pPr>
              <w:jc w:val="center"/>
              <w:rPr>
                <w:sz w:val="18"/>
                <w:szCs w:val="18"/>
              </w:rPr>
            </w:pPr>
            <w:r>
              <w:rPr>
                <w:sz w:val="18"/>
                <w:szCs w:val="18"/>
              </w:rPr>
              <w:t>55.70</w:t>
            </w:r>
          </w:p>
        </w:tc>
        <w:tc>
          <w:tcPr>
            <w:tcW w:w="1356" w:type="dxa"/>
            <w:vMerge/>
            <w:tcBorders>
              <w:bottom w:val="single" w:sz="4" w:space="0" w:color="auto"/>
              <w:right w:val="single" w:sz="4" w:space="0" w:color="auto"/>
            </w:tcBorders>
            <w:vAlign w:val="bottom"/>
          </w:tcPr>
          <w:p w:rsidR="00E93ECA" w:rsidRPr="003A21F2" w:rsidRDefault="00E93ECA" w:rsidP="000C20B1">
            <w:pPr>
              <w:jc w:val="center"/>
              <w:rPr>
                <w:sz w:val="18"/>
                <w:szCs w:val="18"/>
              </w:rPr>
            </w:pPr>
          </w:p>
        </w:tc>
      </w:tr>
      <w:tr w:rsidR="00E93ECA" w:rsidRPr="002F4E6B" w:rsidTr="00A87199">
        <w:trPr>
          <w:trHeight w:val="23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0DD2" w:rsidRDefault="00E93ECA" w:rsidP="000C20B1">
            <w:pPr>
              <w:jc w:val="center"/>
              <w:rPr>
                <w:sz w:val="18"/>
                <w:szCs w:val="18"/>
              </w:rPr>
            </w:pPr>
            <w:r>
              <w:rPr>
                <w:sz w:val="18"/>
                <w:szCs w:val="18"/>
              </w:rPr>
              <w:t>9</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E20DD2" w:rsidRDefault="00E93ECA" w:rsidP="000C20B1">
            <w:pPr>
              <w:rPr>
                <w:b/>
                <w:bCs/>
                <w:sz w:val="18"/>
                <w:szCs w:val="18"/>
              </w:rPr>
            </w:pPr>
            <w:r w:rsidRPr="00E20DD2">
              <w:rPr>
                <w:b/>
                <w:bCs/>
                <w:sz w:val="18"/>
                <w:szCs w:val="18"/>
              </w:rPr>
              <w:t>D. DEVARAJ URS BC DEV. CORPN.</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0DD2" w:rsidRDefault="00E93ECA" w:rsidP="000C20B1">
            <w:pP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0DD2" w:rsidRDefault="00E93ECA" w:rsidP="000C20B1">
            <w:pPr>
              <w:rPr>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0DD2" w:rsidRDefault="00E93ECA" w:rsidP="000C20B1">
            <w:pPr>
              <w:jc w:val="center"/>
              <w:rPr>
                <w:sz w:val="18"/>
                <w:szCs w:val="18"/>
              </w:rPr>
            </w:pPr>
          </w:p>
        </w:tc>
        <w:tc>
          <w:tcPr>
            <w:tcW w:w="1356" w:type="dxa"/>
            <w:tcBorders>
              <w:top w:val="single" w:sz="4" w:space="0" w:color="auto"/>
              <w:bottom w:val="single" w:sz="4" w:space="0" w:color="auto"/>
              <w:right w:val="single" w:sz="4" w:space="0" w:color="auto"/>
            </w:tcBorders>
            <w:vAlign w:val="bottom"/>
          </w:tcPr>
          <w:p w:rsidR="00E93ECA" w:rsidRPr="002F4E6B" w:rsidRDefault="00E93ECA" w:rsidP="000C20B1">
            <w:pPr>
              <w:jc w:val="center"/>
              <w:rPr>
                <w:color w:val="FF0000"/>
                <w:sz w:val="18"/>
                <w:szCs w:val="18"/>
              </w:rPr>
            </w:pPr>
          </w:p>
        </w:tc>
      </w:tr>
      <w:tr w:rsidR="00E93ECA" w:rsidRPr="002F4E6B" w:rsidTr="00A87199">
        <w:trPr>
          <w:trHeight w:val="222"/>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0DD2" w:rsidRDefault="00E93ECA" w:rsidP="000C20B1">
            <w:pPr>
              <w:jc w:val="right"/>
              <w:rPr>
                <w:sz w:val="18"/>
                <w:szCs w:val="18"/>
              </w:rPr>
            </w:pP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0DD2" w:rsidRDefault="00E93ECA" w:rsidP="000C20B1">
            <w:pPr>
              <w:rPr>
                <w:sz w:val="18"/>
                <w:szCs w:val="18"/>
              </w:rPr>
            </w:pPr>
            <w:r w:rsidRPr="00E20DD2">
              <w:rPr>
                <w:sz w:val="18"/>
                <w:szCs w:val="18"/>
              </w:rPr>
              <w:t>Chaitanya Subsidy Scheme</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0DD2" w:rsidRDefault="00E93ECA" w:rsidP="000C20B1">
            <w:pPr>
              <w:jc w:val="right"/>
              <w:rPr>
                <w:sz w:val="18"/>
                <w:szCs w:val="18"/>
              </w:rPr>
            </w:pPr>
            <w:r w:rsidRPr="00E20DD2">
              <w:rPr>
                <w:sz w:val="18"/>
                <w:szCs w:val="18"/>
              </w:rPr>
              <w:t>4255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0DD2" w:rsidRDefault="00E93ECA" w:rsidP="000C20B1">
            <w:pPr>
              <w:jc w:val="right"/>
              <w:rPr>
                <w:sz w:val="18"/>
                <w:szCs w:val="18"/>
              </w:rPr>
            </w:pPr>
            <w:r>
              <w:rPr>
                <w:sz w:val="18"/>
                <w:szCs w:val="18"/>
              </w:rPr>
              <w:t>2782</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E20DD2" w:rsidRDefault="00E93ECA" w:rsidP="000C20B1">
            <w:pPr>
              <w:jc w:val="center"/>
              <w:rPr>
                <w:sz w:val="18"/>
                <w:szCs w:val="18"/>
              </w:rPr>
            </w:pPr>
            <w:r>
              <w:rPr>
                <w:sz w:val="18"/>
                <w:szCs w:val="18"/>
              </w:rPr>
              <w:t>65.38</w:t>
            </w:r>
          </w:p>
        </w:tc>
        <w:tc>
          <w:tcPr>
            <w:tcW w:w="1356" w:type="dxa"/>
            <w:tcBorders>
              <w:top w:val="single" w:sz="4" w:space="0" w:color="auto"/>
              <w:bottom w:val="single" w:sz="4" w:space="0" w:color="auto"/>
              <w:right w:val="single" w:sz="4" w:space="0" w:color="auto"/>
            </w:tcBorders>
            <w:vAlign w:val="bottom"/>
          </w:tcPr>
          <w:p w:rsidR="00E93ECA" w:rsidRPr="0016601E" w:rsidRDefault="00E93ECA" w:rsidP="000C20B1">
            <w:pPr>
              <w:jc w:val="center"/>
              <w:rPr>
                <w:sz w:val="18"/>
                <w:szCs w:val="18"/>
              </w:rPr>
            </w:pPr>
            <w:r>
              <w:rPr>
                <w:sz w:val="18"/>
                <w:szCs w:val="18"/>
              </w:rPr>
              <w:t>27 (94-95)</w:t>
            </w:r>
          </w:p>
        </w:tc>
      </w:tr>
      <w:tr w:rsidR="00E93ECA" w:rsidRPr="002F4E6B" w:rsidTr="00A87199">
        <w:trPr>
          <w:trHeight w:val="222"/>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8865E6" w:rsidRDefault="00E93ECA" w:rsidP="000C20B1">
            <w:pPr>
              <w:jc w:val="center"/>
              <w:rPr>
                <w:sz w:val="18"/>
                <w:szCs w:val="18"/>
              </w:rPr>
            </w:pPr>
            <w:r w:rsidRPr="008865E6">
              <w:rPr>
                <w:sz w:val="18"/>
                <w:szCs w:val="18"/>
              </w:rPr>
              <w:t>1</w:t>
            </w:r>
            <w:r>
              <w:rPr>
                <w:sz w:val="18"/>
                <w:szCs w:val="18"/>
              </w:rPr>
              <w:t>0</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756F79" w:rsidRDefault="00E93ECA" w:rsidP="000C20B1">
            <w:pPr>
              <w:rPr>
                <w:b/>
                <w:bCs/>
                <w:sz w:val="18"/>
                <w:szCs w:val="18"/>
              </w:rPr>
            </w:pPr>
            <w:r w:rsidRPr="00756F79">
              <w:rPr>
                <w:b/>
                <w:bCs/>
                <w:sz w:val="18"/>
                <w:szCs w:val="18"/>
              </w:rPr>
              <w:t>Weavers Credit Card</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8865E6" w:rsidRDefault="00E93ECA" w:rsidP="000C20B1">
            <w:pPr>
              <w:jc w:val="right"/>
              <w:rPr>
                <w:sz w:val="18"/>
                <w:szCs w:val="18"/>
              </w:rPr>
            </w:pPr>
            <w:r w:rsidRPr="008865E6">
              <w:rPr>
                <w:sz w:val="18"/>
                <w:szCs w:val="18"/>
              </w:rPr>
              <w:t>8000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8865E6" w:rsidRDefault="00E93ECA" w:rsidP="000C20B1">
            <w:pPr>
              <w:jc w:val="right"/>
              <w:rPr>
                <w:sz w:val="18"/>
                <w:szCs w:val="18"/>
              </w:rPr>
            </w:pPr>
            <w:r w:rsidRPr="008865E6">
              <w:rPr>
                <w:sz w:val="18"/>
                <w:szCs w:val="18"/>
              </w:rPr>
              <w:t>1488</w:t>
            </w:r>
          </w:p>
          <w:p w:rsidR="00E93ECA" w:rsidRPr="008865E6" w:rsidRDefault="00E93ECA" w:rsidP="000C20B1">
            <w:pPr>
              <w:jc w:val="right"/>
              <w:rPr>
                <w:sz w:val="13"/>
                <w:szCs w:val="13"/>
              </w:rPr>
            </w:pPr>
            <w:r w:rsidRPr="008865E6">
              <w:rPr>
                <w:sz w:val="13"/>
                <w:szCs w:val="13"/>
              </w:rPr>
              <w:t>(Under MUDRA)</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8865E6" w:rsidRDefault="00E93ECA" w:rsidP="000C20B1">
            <w:pPr>
              <w:jc w:val="center"/>
              <w:rPr>
                <w:sz w:val="18"/>
                <w:szCs w:val="18"/>
              </w:rPr>
            </w:pPr>
            <w:r w:rsidRPr="008865E6">
              <w:rPr>
                <w:sz w:val="18"/>
                <w:szCs w:val="18"/>
              </w:rPr>
              <w:t>12.04</w:t>
            </w:r>
          </w:p>
        </w:tc>
        <w:tc>
          <w:tcPr>
            <w:tcW w:w="1356" w:type="dxa"/>
            <w:tcBorders>
              <w:top w:val="single" w:sz="4" w:space="0" w:color="auto"/>
              <w:bottom w:val="single" w:sz="4" w:space="0" w:color="auto"/>
              <w:right w:val="single" w:sz="4" w:space="0" w:color="auto"/>
            </w:tcBorders>
            <w:vAlign w:val="bottom"/>
          </w:tcPr>
          <w:p w:rsidR="00E93ECA" w:rsidRPr="008865E6" w:rsidRDefault="00E93ECA" w:rsidP="000C20B1">
            <w:pPr>
              <w:jc w:val="center"/>
              <w:rPr>
                <w:sz w:val="18"/>
                <w:szCs w:val="18"/>
              </w:rPr>
            </w:pPr>
            <w:r w:rsidRPr="008865E6">
              <w:rPr>
                <w:sz w:val="18"/>
                <w:szCs w:val="18"/>
              </w:rPr>
              <w:t>--</w:t>
            </w:r>
          </w:p>
        </w:tc>
      </w:tr>
      <w:tr w:rsidR="00E93ECA" w:rsidRPr="002F4E6B" w:rsidTr="00A87199">
        <w:trPr>
          <w:trHeight w:val="211"/>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C6E37" w:rsidRDefault="00E93ECA" w:rsidP="000C20B1">
            <w:pPr>
              <w:jc w:val="center"/>
              <w:rPr>
                <w:sz w:val="18"/>
                <w:szCs w:val="18"/>
              </w:rPr>
            </w:pPr>
            <w:r w:rsidRPr="005C6E37">
              <w:rPr>
                <w:sz w:val="18"/>
                <w:szCs w:val="18"/>
              </w:rPr>
              <w:t>1</w:t>
            </w:r>
            <w:r>
              <w:rPr>
                <w:sz w:val="18"/>
                <w:szCs w:val="18"/>
              </w:rPr>
              <w:t>1</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5C6E37" w:rsidRDefault="00E93ECA" w:rsidP="000C20B1">
            <w:pPr>
              <w:rPr>
                <w:b/>
                <w:bCs/>
                <w:sz w:val="18"/>
                <w:szCs w:val="18"/>
              </w:rPr>
            </w:pPr>
            <w:r w:rsidRPr="005C6E37">
              <w:rPr>
                <w:b/>
                <w:bCs/>
                <w:sz w:val="18"/>
                <w:szCs w:val="18"/>
              </w:rPr>
              <w:t>RAJIV GANDHI LOANS SCHOLARSHIP</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C6E37" w:rsidRDefault="00E93ECA" w:rsidP="000C20B1">
            <w:pPr>
              <w:jc w:val="right"/>
              <w:rPr>
                <w:sz w:val="18"/>
                <w:szCs w:val="18"/>
              </w:rPr>
            </w:pPr>
            <w:r>
              <w:rPr>
                <w:sz w:val="18"/>
                <w:szCs w:val="18"/>
              </w:rPr>
              <w:t>10</w:t>
            </w:r>
            <w:r w:rsidRPr="005C6E37">
              <w:rPr>
                <w:sz w:val="18"/>
                <w:szCs w:val="18"/>
              </w:rPr>
              <w:t>000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C6E37" w:rsidRDefault="00E93ECA" w:rsidP="000C20B1">
            <w:pPr>
              <w:jc w:val="right"/>
              <w:rPr>
                <w:sz w:val="18"/>
                <w:szCs w:val="18"/>
              </w:rPr>
            </w:pPr>
            <w:r w:rsidRPr="005C6E37">
              <w:rPr>
                <w:sz w:val="18"/>
                <w:szCs w:val="18"/>
              </w:rPr>
              <w:t>1</w:t>
            </w:r>
            <w:r>
              <w:rPr>
                <w:sz w:val="18"/>
                <w:szCs w:val="18"/>
              </w:rPr>
              <w:t>82</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5C6E37" w:rsidRDefault="00E93ECA" w:rsidP="000C20B1">
            <w:pPr>
              <w:jc w:val="center"/>
              <w:rPr>
                <w:sz w:val="18"/>
                <w:szCs w:val="18"/>
              </w:rPr>
            </w:pPr>
            <w:r>
              <w:rPr>
                <w:sz w:val="18"/>
                <w:szCs w:val="18"/>
              </w:rPr>
              <w:t>1.82</w:t>
            </w:r>
          </w:p>
        </w:tc>
        <w:tc>
          <w:tcPr>
            <w:tcW w:w="1356" w:type="dxa"/>
            <w:tcBorders>
              <w:top w:val="single" w:sz="4" w:space="0" w:color="auto"/>
              <w:bottom w:val="single" w:sz="4" w:space="0" w:color="auto"/>
              <w:right w:val="single" w:sz="4" w:space="0" w:color="auto"/>
            </w:tcBorders>
            <w:vAlign w:val="bottom"/>
          </w:tcPr>
          <w:p w:rsidR="00E93ECA" w:rsidRPr="00495C9B" w:rsidRDefault="00E93ECA" w:rsidP="000C20B1">
            <w:pPr>
              <w:jc w:val="center"/>
              <w:rPr>
                <w:sz w:val="18"/>
                <w:szCs w:val="18"/>
              </w:rPr>
            </w:pPr>
            <w:r w:rsidRPr="00495C9B">
              <w:rPr>
                <w:sz w:val="18"/>
                <w:szCs w:val="18"/>
              </w:rPr>
              <w:t>28 (96-98)</w:t>
            </w:r>
          </w:p>
        </w:tc>
      </w:tr>
      <w:tr w:rsidR="00E93ECA" w:rsidRPr="002F4E6B" w:rsidTr="00A87199">
        <w:trPr>
          <w:trHeight w:val="23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825899" w:rsidRDefault="00E93ECA" w:rsidP="000C20B1">
            <w:pPr>
              <w:jc w:val="center"/>
              <w:rPr>
                <w:sz w:val="18"/>
                <w:szCs w:val="18"/>
              </w:rPr>
            </w:pPr>
            <w:r>
              <w:rPr>
                <w:sz w:val="18"/>
                <w:szCs w:val="18"/>
              </w:rPr>
              <w:t>1</w:t>
            </w:r>
            <w:r w:rsidRPr="00825899">
              <w:rPr>
                <w:sz w:val="18"/>
                <w:szCs w:val="18"/>
              </w:rPr>
              <w:t>2</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825899" w:rsidRDefault="00E93ECA" w:rsidP="000C20B1">
            <w:pPr>
              <w:rPr>
                <w:b/>
                <w:bCs/>
                <w:sz w:val="18"/>
                <w:szCs w:val="18"/>
              </w:rPr>
            </w:pPr>
            <w:r w:rsidRPr="00825899">
              <w:rPr>
                <w:b/>
                <w:bCs/>
                <w:sz w:val="18"/>
                <w:szCs w:val="18"/>
              </w:rPr>
              <w:t>CMEGP – DIC &amp; KVIB</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825899" w:rsidRDefault="00E93ECA" w:rsidP="000C20B1">
            <w:pPr>
              <w:jc w:val="right"/>
              <w:rPr>
                <w:sz w:val="18"/>
                <w:szCs w:val="18"/>
              </w:rPr>
            </w:pPr>
            <w:r w:rsidRPr="00825899">
              <w:rPr>
                <w:sz w:val="18"/>
                <w:szCs w:val="18"/>
              </w:rPr>
              <w:t>2500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825899" w:rsidRDefault="00E93ECA" w:rsidP="000C20B1">
            <w:pPr>
              <w:jc w:val="right"/>
              <w:rPr>
                <w:sz w:val="18"/>
                <w:szCs w:val="18"/>
              </w:rPr>
            </w:pPr>
            <w:r w:rsidRPr="00825899">
              <w:rPr>
                <w:sz w:val="18"/>
                <w:szCs w:val="18"/>
              </w:rPr>
              <w:t>329</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825899" w:rsidRDefault="00E93ECA" w:rsidP="000C20B1">
            <w:pPr>
              <w:jc w:val="center"/>
              <w:rPr>
                <w:sz w:val="18"/>
                <w:szCs w:val="18"/>
              </w:rPr>
            </w:pPr>
            <w:r w:rsidRPr="00825899">
              <w:rPr>
                <w:sz w:val="18"/>
                <w:szCs w:val="18"/>
              </w:rPr>
              <w:t>13.16</w:t>
            </w:r>
          </w:p>
        </w:tc>
        <w:tc>
          <w:tcPr>
            <w:tcW w:w="1356" w:type="dxa"/>
            <w:tcBorders>
              <w:top w:val="single" w:sz="4" w:space="0" w:color="auto"/>
              <w:bottom w:val="single" w:sz="4" w:space="0" w:color="auto"/>
              <w:right w:val="single" w:sz="4" w:space="0" w:color="auto"/>
            </w:tcBorders>
            <w:vAlign w:val="bottom"/>
          </w:tcPr>
          <w:p w:rsidR="00E93ECA" w:rsidRPr="00984C7A" w:rsidRDefault="00E93ECA" w:rsidP="000C20B1">
            <w:pPr>
              <w:jc w:val="center"/>
              <w:rPr>
                <w:sz w:val="18"/>
                <w:szCs w:val="18"/>
              </w:rPr>
            </w:pPr>
            <w:r w:rsidRPr="00984C7A">
              <w:rPr>
                <w:sz w:val="18"/>
                <w:szCs w:val="18"/>
              </w:rPr>
              <w:t>29 (99)</w:t>
            </w:r>
          </w:p>
        </w:tc>
      </w:tr>
      <w:tr w:rsidR="00E93ECA" w:rsidRPr="002F4E6B" w:rsidTr="00A87199">
        <w:trPr>
          <w:trHeight w:val="23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756F79" w:rsidRDefault="00E93ECA" w:rsidP="000C20B1">
            <w:pPr>
              <w:jc w:val="center"/>
              <w:rPr>
                <w:sz w:val="18"/>
                <w:szCs w:val="18"/>
              </w:rPr>
            </w:pPr>
            <w:r w:rsidRPr="00756F79">
              <w:rPr>
                <w:sz w:val="18"/>
                <w:szCs w:val="18"/>
              </w:rPr>
              <w:t>13</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1F340A" w:rsidRDefault="00E93ECA" w:rsidP="000C20B1">
            <w:pPr>
              <w:rPr>
                <w:b/>
                <w:bCs/>
                <w:sz w:val="18"/>
                <w:szCs w:val="18"/>
              </w:rPr>
            </w:pPr>
            <w:r w:rsidRPr="001F340A">
              <w:rPr>
                <w:b/>
                <w:bCs/>
                <w:sz w:val="18"/>
                <w:szCs w:val="18"/>
              </w:rPr>
              <w:t>PMEGP</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rPr>
                <w:color w:val="FF0000"/>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jc w:val="right"/>
              <w:rPr>
                <w:color w:val="FF0000"/>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2F4E6B" w:rsidRDefault="00E93ECA" w:rsidP="000C20B1">
            <w:pPr>
              <w:jc w:val="center"/>
              <w:rPr>
                <w:color w:val="FF0000"/>
                <w:sz w:val="18"/>
                <w:szCs w:val="18"/>
              </w:rPr>
            </w:pPr>
          </w:p>
        </w:tc>
        <w:tc>
          <w:tcPr>
            <w:tcW w:w="1356" w:type="dxa"/>
            <w:tcBorders>
              <w:top w:val="single" w:sz="4" w:space="0" w:color="auto"/>
              <w:bottom w:val="single" w:sz="4" w:space="0" w:color="auto"/>
              <w:right w:val="single" w:sz="4" w:space="0" w:color="auto"/>
            </w:tcBorders>
            <w:vAlign w:val="bottom"/>
          </w:tcPr>
          <w:p w:rsidR="00E93ECA" w:rsidRPr="002F4E6B" w:rsidRDefault="00E93ECA" w:rsidP="000C20B1">
            <w:pPr>
              <w:jc w:val="center"/>
              <w:rPr>
                <w:color w:val="FF0000"/>
                <w:sz w:val="18"/>
                <w:szCs w:val="18"/>
              </w:rPr>
            </w:pPr>
          </w:p>
        </w:tc>
      </w:tr>
      <w:tr w:rsidR="00E93ECA" w:rsidRPr="002F4E6B" w:rsidTr="00A87199">
        <w:trPr>
          <w:trHeight w:val="23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7E72DA" w:rsidRDefault="00E93ECA" w:rsidP="000C20B1">
            <w:pPr>
              <w:jc w:val="right"/>
              <w:rPr>
                <w:sz w:val="21"/>
                <w:szCs w:val="21"/>
              </w:rPr>
            </w:pPr>
            <w:r w:rsidRPr="007E72DA">
              <w:rPr>
                <w:sz w:val="21"/>
                <w:szCs w:val="21"/>
              </w:rPr>
              <w:t>a</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1F340A" w:rsidRDefault="00E93ECA" w:rsidP="000C20B1">
            <w:pPr>
              <w:rPr>
                <w:sz w:val="21"/>
                <w:szCs w:val="21"/>
              </w:rPr>
            </w:pPr>
            <w:r w:rsidRPr="001F340A">
              <w:rPr>
                <w:sz w:val="21"/>
                <w:szCs w:val="21"/>
              </w:rPr>
              <w:t>KVIC</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A41673" w:rsidRDefault="00E93ECA" w:rsidP="000C20B1">
            <w:pPr>
              <w:jc w:val="right"/>
              <w:rPr>
                <w:sz w:val="21"/>
                <w:szCs w:val="21"/>
              </w:rPr>
            </w:pPr>
            <w:r w:rsidRPr="00A41673">
              <w:rPr>
                <w:sz w:val="21"/>
                <w:szCs w:val="21"/>
              </w:rPr>
              <w:t>2076</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F22272" w:rsidRDefault="00E93ECA" w:rsidP="000C20B1">
            <w:pPr>
              <w:jc w:val="right"/>
              <w:rPr>
                <w:sz w:val="18"/>
                <w:szCs w:val="18"/>
              </w:rPr>
            </w:pPr>
            <w:r w:rsidRPr="00F22272">
              <w:rPr>
                <w:sz w:val="18"/>
                <w:szCs w:val="18"/>
              </w:rPr>
              <w:t>762</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F22272" w:rsidRDefault="00E93ECA" w:rsidP="000C20B1">
            <w:pPr>
              <w:jc w:val="center"/>
              <w:rPr>
                <w:sz w:val="18"/>
                <w:szCs w:val="18"/>
              </w:rPr>
            </w:pPr>
            <w:r w:rsidRPr="00F22272">
              <w:rPr>
                <w:sz w:val="18"/>
                <w:szCs w:val="18"/>
              </w:rPr>
              <w:t>36.71</w:t>
            </w:r>
          </w:p>
        </w:tc>
        <w:tc>
          <w:tcPr>
            <w:tcW w:w="1356" w:type="dxa"/>
            <w:vMerge w:val="restart"/>
            <w:tcBorders>
              <w:top w:val="single" w:sz="4" w:space="0" w:color="auto"/>
              <w:right w:val="single" w:sz="4" w:space="0" w:color="auto"/>
            </w:tcBorders>
            <w:vAlign w:val="center"/>
          </w:tcPr>
          <w:p w:rsidR="00E93ECA" w:rsidRPr="00984C7A" w:rsidRDefault="00E93ECA" w:rsidP="000C20B1">
            <w:pPr>
              <w:jc w:val="center"/>
              <w:rPr>
                <w:sz w:val="18"/>
                <w:szCs w:val="18"/>
              </w:rPr>
            </w:pPr>
            <w:r w:rsidRPr="00984C7A">
              <w:rPr>
                <w:sz w:val="18"/>
                <w:szCs w:val="18"/>
              </w:rPr>
              <w:t>30 (100)</w:t>
            </w:r>
          </w:p>
        </w:tc>
      </w:tr>
      <w:tr w:rsidR="00E93ECA" w:rsidRPr="002F4E6B" w:rsidTr="00A87199">
        <w:trPr>
          <w:trHeight w:val="23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7E72DA" w:rsidRDefault="00E93ECA" w:rsidP="000C20B1">
            <w:pPr>
              <w:jc w:val="right"/>
              <w:rPr>
                <w:sz w:val="21"/>
                <w:szCs w:val="21"/>
              </w:rPr>
            </w:pPr>
            <w:r w:rsidRPr="007E72DA">
              <w:rPr>
                <w:sz w:val="21"/>
                <w:szCs w:val="21"/>
              </w:rPr>
              <w:t>b</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1F340A" w:rsidRDefault="00E93ECA" w:rsidP="000C20B1">
            <w:pPr>
              <w:rPr>
                <w:sz w:val="21"/>
                <w:szCs w:val="21"/>
              </w:rPr>
            </w:pPr>
            <w:r w:rsidRPr="001F340A">
              <w:rPr>
                <w:sz w:val="21"/>
                <w:szCs w:val="21"/>
              </w:rPr>
              <w:t>KVIB</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A41673" w:rsidRDefault="00E93ECA" w:rsidP="000C20B1">
            <w:pPr>
              <w:jc w:val="right"/>
              <w:rPr>
                <w:sz w:val="21"/>
                <w:szCs w:val="21"/>
              </w:rPr>
            </w:pPr>
            <w:r w:rsidRPr="00A41673">
              <w:rPr>
                <w:sz w:val="21"/>
                <w:szCs w:val="21"/>
              </w:rPr>
              <w:t>2076</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F22272" w:rsidRDefault="00E93ECA" w:rsidP="000C20B1">
            <w:pPr>
              <w:jc w:val="right"/>
              <w:rPr>
                <w:sz w:val="18"/>
                <w:szCs w:val="18"/>
              </w:rPr>
            </w:pPr>
            <w:r w:rsidRPr="00F22272">
              <w:rPr>
                <w:sz w:val="18"/>
                <w:szCs w:val="18"/>
              </w:rPr>
              <w:t>857</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F22272" w:rsidRDefault="00E93ECA" w:rsidP="000C20B1">
            <w:pPr>
              <w:jc w:val="center"/>
              <w:rPr>
                <w:sz w:val="18"/>
                <w:szCs w:val="18"/>
              </w:rPr>
            </w:pPr>
            <w:r w:rsidRPr="00F22272">
              <w:rPr>
                <w:sz w:val="18"/>
                <w:szCs w:val="18"/>
              </w:rPr>
              <w:t>41.28</w:t>
            </w:r>
          </w:p>
        </w:tc>
        <w:tc>
          <w:tcPr>
            <w:tcW w:w="1356" w:type="dxa"/>
            <w:vMerge/>
            <w:tcBorders>
              <w:right w:val="single" w:sz="4" w:space="0" w:color="auto"/>
            </w:tcBorders>
            <w:vAlign w:val="bottom"/>
          </w:tcPr>
          <w:p w:rsidR="00E93ECA" w:rsidRPr="00B70A25" w:rsidRDefault="00E93ECA" w:rsidP="000C20B1">
            <w:pPr>
              <w:jc w:val="center"/>
              <w:rPr>
                <w:color w:val="FF0000"/>
                <w:sz w:val="18"/>
                <w:szCs w:val="18"/>
              </w:rPr>
            </w:pPr>
          </w:p>
        </w:tc>
      </w:tr>
      <w:tr w:rsidR="00E93ECA" w:rsidRPr="002F4E6B" w:rsidTr="00A87199">
        <w:trPr>
          <w:trHeight w:val="23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7E72DA" w:rsidRDefault="00E93ECA" w:rsidP="000C20B1">
            <w:pPr>
              <w:jc w:val="right"/>
              <w:rPr>
                <w:sz w:val="21"/>
                <w:szCs w:val="21"/>
              </w:rPr>
            </w:pPr>
            <w:r w:rsidRPr="007E72DA">
              <w:rPr>
                <w:sz w:val="21"/>
                <w:szCs w:val="21"/>
              </w:rPr>
              <w:t>c</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1F340A" w:rsidRDefault="00E93ECA" w:rsidP="000C20B1">
            <w:pPr>
              <w:rPr>
                <w:sz w:val="21"/>
                <w:szCs w:val="21"/>
              </w:rPr>
            </w:pPr>
            <w:r w:rsidRPr="001F340A">
              <w:rPr>
                <w:sz w:val="21"/>
                <w:szCs w:val="21"/>
              </w:rPr>
              <w:t>DIC</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A41673" w:rsidRDefault="00E93ECA" w:rsidP="000C20B1">
            <w:pPr>
              <w:jc w:val="right"/>
              <w:rPr>
                <w:sz w:val="21"/>
                <w:szCs w:val="21"/>
              </w:rPr>
            </w:pPr>
            <w:r w:rsidRPr="00A41673">
              <w:rPr>
                <w:sz w:val="21"/>
                <w:szCs w:val="21"/>
              </w:rPr>
              <w:t>2769</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F22272" w:rsidRDefault="00E93ECA" w:rsidP="000C20B1">
            <w:pPr>
              <w:jc w:val="right"/>
              <w:rPr>
                <w:sz w:val="18"/>
                <w:szCs w:val="18"/>
              </w:rPr>
            </w:pPr>
            <w:r w:rsidRPr="00F22272">
              <w:rPr>
                <w:sz w:val="18"/>
                <w:szCs w:val="18"/>
              </w:rPr>
              <w:t>1593</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F22272" w:rsidRDefault="00E93ECA" w:rsidP="000C20B1">
            <w:pPr>
              <w:jc w:val="center"/>
              <w:rPr>
                <w:sz w:val="18"/>
                <w:szCs w:val="18"/>
              </w:rPr>
            </w:pPr>
            <w:r w:rsidRPr="00F22272">
              <w:rPr>
                <w:sz w:val="18"/>
                <w:szCs w:val="18"/>
              </w:rPr>
              <w:t>57.53</w:t>
            </w:r>
          </w:p>
        </w:tc>
        <w:tc>
          <w:tcPr>
            <w:tcW w:w="1356" w:type="dxa"/>
            <w:vMerge/>
            <w:tcBorders>
              <w:bottom w:val="single" w:sz="4" w:space="0" w:color="auto"/>
              <w:right w:val="single" w:sz="4" w:space="0" w:color="auto"/>
            </w:tcBorders>
            <w:vAlign w:val="bottom"/>
          </w:tcPr>
          <w:p w:rsidR="00E93ECA" w:rsidRPr="00B70A25" w:rsidRDefault="00E93ECA" w:rsidP="000C20B1">
            <w:pPr>
              <w:jc w:val="center"/>
              <w:rPr>
                <w:color w:val="FF0000"/>
                <w:sz w:val="18"/>
                <w:szCs w:val="18"/>
              </w:rPr>
            </w:pPr>
          </w:p>
        </w:tc>
      </w:tr>
      <w:tr w:rsidR="00E93ECA" w:rsidRPr="002F4E6B" w:rsidTr="00A87199">
        <w:trPr>
          <w:trHeight w:val="23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Default="00E93ECA" w:rsidP="000C20B1">
            <w:pPr>
              <w:jc w:val="center"/>
              <w:rPr>
                <w:color w:val="FF0000"/>
                <w:sz w:val="18"/>
                <w:szCs w:val="18"/>
              </w:rPr>
            </w:pP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CA" w:rsidRPr="001F340A" w:rsidRDefault="00E93ECA" w:rsidP="000C20B1">
            <w:pPr>
              <w:rPr>
                <w:b/>
                <w:bCs/>
                <w:sz w:val="18"/>
                <w:szCs w:val="18"/>
              </w:rPr>
            </w:pPr>
            <w:r w:rsidRPr="001F340A">
              <w:rPr>
                <w:b/>
                <w:bCs/>
                <w:sz w:val="18"/>
                <w:szCs w:val="18"/>
              </w:rPr>
              <w:t>Total</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A41673" w:rsidRDefault="00E93ECA" w:rsidP="000C20B1">
            <w:pPr>
              <w:jc w:val="right"/>
              <w:rPr>
                <w:b/>
                <w:bCs/>
                <w:sz w:val="21"/>
                <w:szCs w:val="21"/>
              </w:rPr>
            </w:pPr>
            <w:r w:rsidRPr="00A41673">
              <w:rPr>
                <w:b/>
                <w:bCs/>
                <w:sz w:val="21"/>
                <w:szCs w:val="21"/>
              </w:rPr>
              <w:t>6921</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F22272" w:rsidRDefault="00E93ECA" w:rsidP="000C20B1">
            <w:pPr>
              <w:jc w:val="right"/>
              <w:rPr>
                <w:sz w:val="18"/>
                <w:szCs w:val="18"/>
              </w:rPr>
            </w:pPr>
            <w:r w:rsidRPr="00F22272">
              <w:rPr>
                <w:sz w:val="18"/>
                <w:szCs w:val="18"/>
              </w:rPr>
              <w:t>3212</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CA" w:rsidRPr="00F22272" w:rsidRDefault="00E93ECA" w:rsidP="000C20B1">
            <w:pPr>
              <w:jc w:val="center"/>
              <w:rPr>
                <w:sz w:val="18"/>
                <w:szCs w:val="18"/>
              </w:rPr>
            </w:pPr>
            <w:r w:rsidRPr="00F22272">
              <w:rPr>
                <w:sz w:val="18"/>
                <w:szCs w:val="18"/>
              </w:rPr>
              <w:t>46.41</w:t>
            </w:r>
          </w:p>
        </w:tc>
        <w:tc>
          <w:tcPr>
            <w:tcW w:w="1356" w:type="dxa"/>
            <w:tcBorders>
              <w:top w:val="single" w:sz="4" w:space="0" w:color="auto"/>
              <w:bottom w:val="single" w:sz="4" w:space="0" w:color="auto"/>
              <w:right w:val="single" w:sz="4" w:space="0" w:color="auto"/>
            </w:tcBorders>
            <w:vAlign w:val="bottom"/>
          </w:tcPr>
          <w:p w:rsidR="00E93ECA" w:rsidRPr="00B70A25" w:rsidRDefault="00E93ECA" w:rsidP="000C20B1">
            <w:pPr>
              <w:jc w:val="center"/>
              <w:rPr>
                <w:color w:val="FF0000"/>
                <w:sz w:val="18"/>
                <w:szCs w:val="18"/>
              </w:rPr>
            </w:pPr>
          </w:p>
        </w:tc>
      </w:tr>
    </w:tbl>
    <w:p w:rsidR="00E93ECA" w:rsidRPr="00C906FE" w:rsidRDefault="00E93ECA" w:rsidP="000C20B1">
      <w:pPr>
        <w:jc w:val="both"/>
        <w:rPr>
          <w:b/>
          <w:bCs/>
          <w:sz w:val="22"/>
          <w:szCs w:val="22"/>
        </w:rPr>
      </w:pPr>
      <w:r w:rsidRPr="00C906FE">
        <w:rPr>
          <w:b/>
          <w:bCs/>
          <w:sz w:val="22"/>
          <w:szCs w:val="22"/>
        </w:rPr>
        <w:t>* Progress as on Feb. 2017</w:t>
      </w:r>
    </w:p>
    <w:p w:rsidR="003A6E3E" w:rsidRDefault="003A6E3E" w:rsidP="000C20B1">
      <w:pPr>
        <w:jc w:val="both"/>
        <w:rPr>
          <w:b/>
          <w:bCs/>
          <w:sz w:val="22"/>
          <w:szCs w:val="22"/>
        </w:rPr>
      </w:pPr>
    </w:p>
    <w:p w:rsidR="00AA1DB9" w:rsidRDefault="00AA1DB9" w:rsidP="000C20B1">
      <w:pPr>
        <w:jc w:val="both"/>
        <w:rPr>
          <w:bCs/>
          <w:color w:val="000000"/>
          <w:sz w:val="22"/>
          <w:szCs w:val="22"/>
        </w:rPr>
      </w:pPr>
      <w:r>
        <w:rPr>
          <w:bCs/>
          <w:color w:val="000000"/>
          <w:sz w:val="22"/>
          <w:szCs w:val="22"/>
        </w:rPr>
        <w:t xml:space="preserve">The Chairman-SLBC </w:t>
      </w:r>
      <w:r w:rsidRPr="008A30D9">
        <w:rPr>
          <w:bCs/>
          <w:color w:val="000000"/>
          <w:sz w:val="22"/>
          <w:szCs w:val="22"/>
        </w:rPr>
        <w:t xml:space="preserve">said that Banks have performed satisfactorily </w:t>
      </w:r>
      <w:r>
        <w:rPr>
          <w:bCs/>
          <w:color w:val="000000"/>
          <w:sz w:val="22"/>
          <w:szCs w:val="22"/>
        </w:rPr>
        <w:t>under</w:t>
      </w:r>
      <w:r w:rsidRPr="008A30D9">
        <w:rPr>
          <w:bCs/>
          <w:color w:val="000000"/>
          <w:sz w:val="22"/>
          <w:szCs w:val="22"/>
        </w:rPr>
        <w:t xml:space="preserve"> Karnataka Maharshi Valmiki ST Dev. Corporation, SHG-Bank credit linkage NRLM, Chaitanya scheme of D. Devraj Urs BC Dev. Corporation, SHG-Bank credit linkage NULM, Dr. B.R. Ambedkar Dev. Corporation</w:t>
      </w:r>
      <w:r>
        <w:rPr>
          <w:bCs/>
          <w:color w:val="000000"/>
          <w:sz w:val="22"/>
          <w:szCs w:val="22"/>
        </w:rPr>
        <w:t>.  He requested the Banks to pay priority for implementation of Govt sponsored schemes.</w:t>
      </w:r>
    </w:p>
    <w:p w:rsidR="00AA1DB9" w:rsidRDefault="00AA1DB9" w:rsidP="000C20B1">
      <w:pPr>
        <w:jc w:val="both"/>
        <w:rPr>
          <w:b/>
          <w:bCs/>
          <w:sz w:val="22"/>
          <w:szCs w:val="22"/>
        </w:rPr>
      </w:pPr>
    </w:p>
    <w:p w:rsidR="00896122" w:rsidRDefault="00896122" w:rsidP="000C20B1">
      <w:pPr>
        <w:jc w:val="both"/>
        <w:rPr>
          <w:b/>
          <w:bCs/>
          <w:sz w:val="22"/>
          <w:szCs w:val="22"/>
        </w:rPr>
      </w:pPr>
    </w:p>
    <w:p w:rsidR="00896122" w:rsidRDefault="00896122" w:rsidP="000C20B1">
      <w:pPr>
        <w:jc w:val="both"/>
        <w:rPr>
          <w:b/>
          <w:bCs/>
          <w:sz w:val="22"/>
          <w:szCs w:val="22"/>
        </w:rPr>
      </w:pPr>
    </w:p>
    <w:p w:rsidR="00896122" w:rsidRDefault="00896122" w:rsidP="000C20B1">
      <w:pPr>
        <w:jc w:val="both"/>
        <w:rPr>
          <w:b/>
          <w:bCs/>
          <w:sz w:val="22"/>
          <w:szCs w:val="22"/>
        </w:rPr>
      </w:pPr>
    </w:p>
    <w:p w:rsidR="00E93ECA" w:rsidRPr="00904EE4" w:rsidRDefault="00E93ECA" w:rsidP="000C20B1">
      <w:pPr>
        <w:jc w:val="both"/>
        <w:rPr>
          <w:b/>
          <w:bCs/>
          <w:sz w:val="22"/>
          <w:szCs w:val="22"/>
        </w:rPr>
      </w:pPr>
      <w:r w:rsidRPr="00904EE4">
        <w:rPr>
          <w:b/>
          <w:bCs/>
          <w:sz w:val="22"/>
          <w:szCs w:val="22"/>
        </w:rPr>
        <w:lastRenderedPageBreak/>
        <w:t>SHG-Bank Linkage – NRLM</w:t>
      </w:r>
    </w:p>
    <w:p w:rsidR="00C61EA0" w:rsidRPr="00896122" w:rsidRDefault="00C61EA0" w:rsidP="000C20B1">
      <w:pPr>
        <w:jc w:val="both"/>
        <w:rPr>
          <w:sz w:val="16"/>
          <w:szCs w:val="16"/>
        </w:rPr>
      </w:pPr>
    </w:p>
    <w:p w:rsidR="00E93ECA" w:rsidRPr="00066019" w:rsidRDefault="00E93ECA" w:rsidP="000C20B1">
      <w:pPr>
        <w:jc w:val="both"/>
        <w:rPr>
          <w:sz w:val="22"/>
          <w:szCs w:val="22"/>
        </w:rPr>
      </w:pPr>
      <w:r w:rsidRPr="00066019">
        <w:rPr>
          <w:sz w:val="22"/>
          <w:szCs w:val="22"/>
        </w:rPr>
        <w:t xml:space="preserve">The </w:t>
      </w:r>
      <w:r w:rsidR="00F5711D">
        <w:rPr>
          <w:sz w:val="22"/>
          <w:szCs w:val="22"/>
        </w:rPr>
        <w:t xml:space="preserve">Convenor thanked the </w:t>
      </w:r>
      <w:r w:rsidRPr="00066019">
        <w:rPr>
          <w:sz w:val="22"/>
          <w:szCs w:val="22"/>
        </w:rPr>
        <w:t xml:space="preserve">Pr. Secretary to Govt., RDPR, GoK </w:t>
      </w:r>
      <w:r w:rsidR="00F5711D">
        <w:rPr>
          <w:sz w:val="22"/>
          <w:szCs w:val="22"/>
        </w:rPr>
        <w:t xml:space="preserve">for having </w:t>
      </w:r>
      <w:r w:rsidRPr="00066019">
        <w:rPr>
          <w:sz w:val="22"/>
          <w:szCs w:val="22"/>
        </w:rPr>
        <w:t xml:space="preserve">appreciated the efforts put in by SLBC in driving the </w:t>
      </w:r>
      <w:r w:rsidR="00F5711D">
        <w:rPr>
          <w:sz w:val="22"/>
          <w:szCs w:val="22"/>
        </w:rPr>
        <w:t>“</w:t>
      </w:r>
      <w:r w:rsidRPr="00066019">
        <w:rPr>
          <w:sz w:val="22"/>
          <w:szCs w:val="22"/>
        </w:rPr>
        <w:t>SHG-Bank Linkage months</w:t>
      </w:r>
      <w:r w:rsidR="00F5711D">
        <w:rPr>
          <w:sz w:val="22"/>
          <w:szCs w:val="22"/>
        </w:rPr>
        <w:t>’</w:t>
      </w:r>
      <w:r w:rsidRPr="00066019">
        <w:rPr>
          <w:sz w:val="22"/>
          <w:szCs w:val="22"/>
        </w:rPr>
        <w:t xml:space="preserve"> campaign</w:t>
      </w:r>
      <w:r w:rsidR="00F5711D">
        <w:rPr>
          <w:sz w:val="22"/>
          <w:szCs w:val="22"/>
        </w:rPr>
        <w:t>”</w:t>
      </w:r>
      <w:r w:rsidRPr="00066019">
        <w:rPr>
          <w:sz w:val="22"/>
          <w:szCs w:val="22"/>
        </w:rPr>
        <w:t xml:space="preserve"> a grand success</w:t>
      </w:r>
      <w:r w:rsidR="00F5711D">
        <w:rPr>
          <w:sz w:val="22"/>
          <w:szCs w:val="22"/>
        </w:rPr>
        <w:t xml:space="preserve"> and bringing </w:t>
      </w:r>
      <w:r>
        <w:rPr>
          <w:sz w:val="22"/>
          <w:szCs w:val="22"/>
        </w:rPr>
        <w:t xml:space="preserve">Karnataka </w:t>
      </w:r>
      <w:r w:rsidR="00F5711D">
        <w:rPr>
          <w:sz w:val="22"/>
          <w:szCs w:val="22"/>
        </w:rPr>
        <w:t>to No.1</w:t>
      </w:r>
      <w:r>
        <w:rPr>
          <w:sz w:val="22"/>
          <w:szCs w:val="22"/>
        </w:rPr>
        <w:t xml:space="preserve"> </w:t>
      </w:r>
      <w:r w:rsidR="00F5711D">
        <w:rPr>
          <w:sz w:val="22"/>
          <w:szCs w:val="22"/>
        </w:rPr>
        <w:t xml:space="preserve">position in the country for </w:t>
      </w:r>
      <w:r>
        <w:rPr>
          <w:sz w:val="22"/>
          <w:szCs w:val="22"/>
        </w:rPr>
        <w:t>achiev</w:t>
      </w:r>
      <w:r w:rsidR="00F5711D">
        <w:rPr>
          <w:sz w:val="22"/>
          <w:szCs w:val="22"/>
        </w:rPr>
        <w:t>ing</w:t>
      </w:r>
      <w:r>
        <w:rPr>
          <w:sz w:val="22"/>
          <w:szCs w:val="22"/>
        </w:rPr>
        <w:t xml:space="preserve"> the financial target ahead of time.</w:t>
      </w:r>
    </w:p>
    <w:p w:rsidR="00B31491" w:rsidRPr="00896122" w:rsidRDefault="00B31491" w:rsidP="000C20B1">
      <w:pPr>
        <w:jc w:val="both"/>
        <w:rPr>
          <w:bCs/>
          <w:color w:val="002060"/>
          <w:sz w:val="16"/>
          <w:szCs w:val="16"/>
        </w:rPr>
      </w:pPr>
    </w:p>
    <w:p w:rsidR="00B31491" w:rsidRPr="00A15330" w:rsidRDefault="00B31491" w:rsidP="000C20B1">
      <w:pPr>
        <w:jc w:val="both"/>
        <w:rPr>
          <w:bCs/>
          <w:sz w:val="22"/>
          <w:szCs w:val="22"/>
        </w:rPr>
      </w:pPr>
      <w:r w:rsidRPr="00A15330">
        <w:rPr>
          <w:bCs/>
          <w:sz w:val="22"/>
          <w:szCs w:val="22"/>
        </w:rPr>
        <w:t xml:space="preserve">Chief Secretary &amp; ACS &amp; DC lauded the Banks in bringing the Karnataka State to No.1 position in the country on assistance under MUDRA financing and SHG-Bank Linkage under NRLM.  </w:t>
      </w:r>
    </w:p>
    <w:p w:rsidR="006F2E62" w:rsidRPr="00896122" w:rsidRDefault="006F2E62" w:rsidP="000C20B1">
      <w:pPr>
        <w:jc w:val="both"/>
        <w:rPr>
          <w:b/>
          <w:sz w:val="16"/>
          <w:szCs w:val="16"/>
        </w:rPr>
      </w:pPr>
    </w:p>
    <w:p w:rsidR="00E93ECA" w:rsidRPr="00277732" w:rsidRDefault="00E93ECA" w:rsidP="000C20B1">
      <w:pPr>
        <w:jc w:val="both"/>
        <w:rPr>
          <w:b/>
          <w:sz w:val="22"/>
          <w:szCs w:val="22"/>
        </w:rPr>
      </w:pPr>
      <w:r w:rsidRPr="00277732">
        <w:rPr>
          <w:b/>
          <w:sz w:val="22"/>
          <w:szCs w:val="22"/>
        </w:rPr>
        <w:t>Target</w:t>
      </w:r>
      <w:r>
        <w:rPr>
          <w:b/>
          <w:sz w:val="22"/>
          <w:szCs w:val="22"/>
        </w:rPr>
        <w:t>s</w:t>
      </w:r>
      <w:r w:rsidRPr="00277732">
        <w:rPr>
          <w:b/>
          <w:sz w:val="22"/>
          <w:szCs w:val="22"/>
        </w:rPr>
        <w:t xml:space="preserve"> for 2016-17 – Credit Link for SCP &amp; TSP Schemes of AH &amp; VS, GoK</w:t>
      </w:r>
    </w:p>
    <w:p w:rsidR="00E93ECA" w:rsidRPr="00896122" w:rsidRDefault="00E93ECA" w:rsidP="000C20B1">
      <w:pPr>
        <w:jc w:val="both"/>
        <w:rPr>
          <w:b/>
          <w:color w:val="FF0000"/>
          <w:sz w:val="16"/>
          <w:szCs w:val="16"/>
        </w:rPr>
      </w:pPr>
    </w:p>
    <w:p w:rsidR="00E93ECA" w:rsidRPr="00A4597B" w:rsidRDefault="00E93ECA" w:rsidP="000C20B1">
      <w:pPr>
        <w:jc w:val="both"/>
        <w:rPr>
          <w:b/>
          <w:color w:val="FF0000"/>
          <w:sz w:val="22"/>
          <w:szCs w:val="22"/>
        </w:rPr>
      </w:pPr>
      <w:r w:rsidRPr="005A0F5E">
        <w:rPr>
          <w:color w:val="000000"/>
          <w:sz w:val="22"/>
          <w:szCs w:val="22"/>
        </w:rPr>
        <w:t xml:space="preserve">The Commissioner, Dept of Animal Husbandry &amp; Veterinary Services, Govt of Karnataka, Bengaluru vide their letter No.CAH/Plan-3/CR-04/16-17 dated </w:t>
      </w:r>
      <w:r>
        <w:rPr>
          <w:color w:val="000000"/>
          <w:sz w:val="22"/>
          <w:szCs w:val="22"/>
        </w:rPr>
        <w:t>4.2.20</w:t>
      </w:r>
      <w:r w:rsidRPr="005A0F5E">
        <w:rPr>
          <w:color w:val="000000"/>
          <w:sz w:val="22"/>
          <w:szCs w:val="22"/>
        </w:rPr>
        <w:t>1</w:t>
      </w:r>
      <w:r>
        <w:rPr>
          <w:color w:val="000000"/>
          <w:sz w:val="22"/>
          <w:szCs w:val="22"/>
        </w:rPr>
        <w:t>7</w:t>
      </w:r>
      <w:r w:rsidRPr="005A0F5E">
        <w:rPr>
          <w:color w:val="000000"/>
          <w:sz w:val="22"/>
          <w:szCs w:val="22"/>
        </w:rPr>
        <w:t xml:space="preserve"> has communicated the District-wise targets for the year 2016-17 under </w:t>
      </w:r>
      <w:r w:rsidR="00F5711D">
        <w:rPr>
          <w:color w:val="000000"/>
          <w:sz w:val="22"/>
          <w:szCs w:val="22"/>
        </w:rPr>
        <w:t>SCP &amp; TSP Schemes</w:t>
      </w:r>
      <w:r w:rsidR="005C1D2B">
        <w:rPr>
          <w:color w:val="000000"/>
          <w:sz w:val="22"/>
          <w:szCs w:val="22"/>
        </w:rPr>
        <w:t>.</w:t>
      </w:r>
    </w:p>
    <w:p w:rsidR="00E93ECA" w:rsidRPr="004368D7" w:rsidRDefault="00E93ECA" w:rsidP="000C20B1">
      <w:pPr>
        <w:rPr>
          <w:b/>
          <w:sz w:val="16"/>
          <w:szCs w:val="16"/>
        </w:rPr>
      </w:pPr>
    </w:p>
    <w:p w:rsidR="00E93ECA" w:rsidRPr="005A0F5E" w:rsidRDefault="00E93ECA" w:rsidP="000C20B1">
      <w:pPr>
        <w:jc w:val="both"/>
        <w:rPr>
          <w:sz w:val="22"/>
          <w:szCs w:val="22"/>
        </w:rPr>
      </w:pPr>
      <w:r w:rsidRPr="005A0F5E">
        <w:rPr>
          <w:color w:val="000000"/>
          <w:sz w:val="22"/>
          <w:szCs w:val="22"/>
        </w:rPr>
        <w:t xml:space="preserve">All the LDMs </w:t>
      </w:r>
      <w:r>
        <w:rPr>
          <w:color w:val="000000"/>
          <w:sz w:val="22"/>
          <w:szCs w:val="22"/>
        </w:rPr>
        <w:t xml:space="preserve">have been </w:t>
      </w:r>
      <w:r w:rsidRPr="005A0F5E">
        <w:rPr>
          <w:color w:val="000000"/>
          <w:sz w:val="22"/>
          <w:szCs w:val="22"/>
        </w:rPr>
        <w:t xml:space="preserve">advised to reallocate the targets of their District amongst Bank Branches in the District and </w:t>
      </w:r>
      <w:r w:rsidRPr="005A0F5E">
        <w:rPr>
          <w:sz w:val="22"/>
          <w:szCs w:val="22"/>
        </w:rPr>
        <w:t>ensure the accomplishment of targets</w:t>
      </w:r>
      <w:r w:rsidR="005C1D2B">
        <w:rPr>
          <w:sz w:val="22"/>
          <w:szCs w:val="22"/>
        </w:rPr>
        <w:t>.</w:t>
      </w:r>
      <w:r w:rsidRPr="005A0F5E">
        <w:rPr>
          <w:sz w:val="22"/>
          <w:szCs w:val="22"/>
        </w:rPr>
        <w:t xml:space="preserve"> </w:t>
      </w:r>
    </w:p>
    <w:p w:rsidR="00E93ECA" w:rsidRPr="004368D7" w:rsidRDefault="00E93ECA" w:rsidP="000C20B1">
      <w:pPr>
        <w:jc w:val="both"/>
        <w:rPr>
          <w:color w:val="000000"/>
          <w:sz w:val="16"/>
          <w:szCs w:val="16"/>
        </w:rPr>
      </w:pPr>
    </w:p>
    <w:p w:rsidR="00E93ECA" w:rsidRPr="00AB67E8" w:rsidRDefault="00E93ECA" w:rsidP="000C20B1">
      <w:pPr>
        <w:jc w:val="both"/>
        <w:rPr>
          <w:bCs/>
          <w:sz w:val="22"/>
          <w:szCs w:val="22"/>
        </w:rPr>
      </w:pPr>
      <w:r w:rsidRPr="00AB67E8">
        <w:rPr>
          <w:bCs/>
          <w:sz w:val="22"/>
          <w:szCs w:val="22"/>
        </w:rPr>
        <w:t>The House approve</w:t>
      </w:r>
      <w:r w:rsidR="00F5711D">
        <w:rPr>
          <w:bCs/>
          <w:sz w:val="22"/>
          <w:szCs w:val="22"/>
        </w:rPr>
        <w:t>d</w:t>
      </w:r>
      <w:r w:rsidRPr="00AB67E8">
        <w:rPr>
          <w:bCs/>
          <w:sz w:val="22"/>
          <w:szCs w:val="22"/>
        </w:rPr>
        <w:t xml:space="preserve"> the same.</w:t>
      </w:r>
    </w:p>
    <w:p w:rsidR="00E93ECA" w:rsidRPr="004368D7" w:rsidRDefault="00E93ECA" w:rsidP="000C20B1">
      <w:pPr>
        <w:jc w:val="both"/>
        <w:rPr>
          <w:b/>
          <w:sz w:val="16"/>
          <w:szCs w:val="16"/>
        </w:rPr>
      </w:pPr>
    </w:p>
    <w:p w:rsidR="00E93ECA" w:rsidRDefault="00E93ECA" w:rsidP="000C20B1">
      <w:pPr>
        <w:jc w:val="both"/>
        <w:rPr>
          <w:b/>
          <w:sz w:val="22"/>
          <w:szCs w:val="22"/>
        </w:rPr>
      </w:pPr>
      <w:r w:rsidRPr="005A0F5E">
        <w:rPr>
          <w:b/>
          <w:sz w:val="22"/>
          <w:szCs w:val="22"/>
        </w:rPr>
        <w:t xml:space="preserve">Targets for 2016-2017 – </w:t>
      </w:r>
      <w:r>
        <w:rPr>
          <w:b/>
          <w:sz w:val="22"/>
          <w:szCs w:val="22"/>
        </w:rPr>
        <w:t>SCP Scheme of AH &amp; VS, GoK</w:t>
      </w:r>
    </w:p>
    <w:p w:rsidR="00E93ECA" w:rsidRPr="004368D7" w:rsidRDefault="00E93ECA" w:rsidP="000C20B1">
      <w:pPr>
        <w:jc w:val="both"/>
        <w:rPr>
          <w:b/>
          <w:sz w:val="16"/>
          <w:szCs w:val="16"/>
        </w:rPr>
      </w:pPr>
    </w:p>
    <w:p w:rsidR="00E93ECA" w:rsidRPr="005A0F5E" w:rsidRDefault="00E93ECA" w:rsidP="000C20B1">
      <w:pPr>
        <w:jc w:val="both"/>
        <w:rPr>
          <w:b/>
          <w:sz w:val="22"/>
          <w:szCs w:val="22"/>
        </w:rPr>
      </w:pPr>
      <w:r w:rsidRPr="005A0F5E">
        <w:rPr>
          <w:color w:val="000000"/>
          <w:sz w:val="22"/>
          <w:szCs w:val="22"/>
        </w:rPr>
        <w:t>The Commissioner, Dept of Animal Husbandry &amp; Veterinary Services, Govt of Karnataka, Bengaluru vide their letter No.CAH/</w:t>
      </w:r>
      <w:r>
        <w:rPr>
          <w:color w:val="000000"/>
          <w:sz w:val="22"/>
          <w:szCs w:val="22"/>
        </w:rPr>
        <w:t>Milk Incentive/SCP/20</w:t>
      </w:r>
      <w:r w:rsidRPr="005A0F5E">
        <w:rPr>
          <w:color w:val="000000"/>
          <w:sz w:val="22"/>
          <w:szCs w:val="22"/>
        </w:rPr>
        <w:t xml:space="preserve">16-17 dated </w:t>
      </w:r>
      <w:r>
        <w:rPr>
          <w:color w:val="000000"/>
          <w:sz w:val="22"/>
          <w:szCs w:val="22"/>
        </w:rPr>
        <w:t>7.2.20</w:t>
      </w:r>
      <w:r w:rsidRPr="005A0F5E">
        <w:rPr>
          <w:color w:val="000000"/>
          <w:sz w:val="22"/>
          <w:szCs w:val="22"/>
        </w:rPr>
        <w:t>1</w:t>
      </w:r>
      <w:r>
        <w:rPr>
          <w:color w:val="000000"/>
          <w:sz w:val="22"/>
          <w:szCs w:val="22"/>
        </w:rPr>
        <w:t>7</w:t>
      </w:r>
      <w:r w:rsidRPr="005A0F5E">
        <w:rPr>
          <w:color w:val="000000"/>
          <w:sz w:val="22"/>
          <w:szCs w:val="22"/>
        </w:rPr>
        <w:t xml:space="preserve"> </w:t>
      </w:r>
      <w:r>
        <w:rPr>
          <w:color w:val="000000"/>
          <w:sz w:val="22"/>
          <w:szCs w:val="22"/>
        </w:rPr>
        <w:t>h</w:t>
      </w:r>
      <w:r w:rsidRPr="005A0F5E">
        <w:rPr>
          <w:color w:val="000000"/>
          <w:sz w:val="22"/>
          <w:szCs w:val="22"/>
        </w:rPr>
        <w:t xml:space="preserve">as communicated the District-wise targets for the year 2016-17 under </w:t>
      </w:r>
      <w:r>
        <w:rPr>
          <w:color w:val="000000"/>
          <w:sz w:val="22"/>
          <w:szCs w:val="22"/>
        </w:rPr>
        <w:t>SCP Scheme</w:t>
      </w:r>
      <w:r w:rsidR="00914C81">
        <w:rPr>
          <w:color w:val="000000"/>
          <w:sz w:val="22"/>
          <w:szCs w:val="22"/>
        </w:rPr>
        <w:t>.</w:t>
      </w:r>
    </w:p>
    <w:p w:rsidR="00E93ECA" w:rsidRPr="004368D7" w:rsidRDefault="00E93ECA" w:rsidP="000C20B1">
      <w:pPr>
        <w:rPr>
          <w:b/>
          <w:sz w:val="16"/>
          <w:szCs w:val="16"/>
        </w:rPr>
      </w:pPr>
    </w:p>
    <w:p w:rsidR="00E93ECA" w:rsidRPr="005A0F5E" w:rsidRDefault="00E93ECA" w:rsidP="000C20B1">
      <w:pPr>
        <w:jc w:val="both"/>
        <w:rPr>
          <w:sz w:val="22"/>
          <w:szCs w:val="22"/>
        </w:rPr>
      </w:pPr>
      <w:r w:rsidRPr="005A0F5E">
        <w:rPr>
          <w:color w:val="000000"/>
          <w:sz w:val="22"/>
          <w:szCs w:val="22"/>
        </w:rPr>
        <w:t xml:space="preserve">All the LDMs </w:t>
      </w:r>
      <w:r>
        <w:rPr>
          <w:color w:val="000000"/>
          <w:sz w:val="22"/>
          <w:szCs w:val="22"/>
        </w:rPr>
        <w:t xml:space="preserve">have been </w:t>
      </w:r>
      <w:r w:rsidRPr="005A0F5E">
        <w:rPr>
          <w:color w:val="000000"/>
          <w:sz w:val="22"/>
          <w:szCs w:val="22"/>
        </w:rPr>
        <w:t xml:space="preserve">advised to reallocate the targets of their District amongst Bank Branches in the District and </w:t>
      </w:r>
      <w:r w:rsidRPr="005A0F5E">
        <w:rPr>
          <w:sz w:val="22"/>
          <w:szCs w:val="22"/>
        </w:rPr>
        <w:t>ensure the accomplishment of targets</w:t>
      </w:r>
      <w:r w:rsidR="00914C81">
        <w:rPr>
          <w:sz w:val="22"/>
          <w:szCs w:val="22"/>
        </w:rPr>
        <w:t>.</w:t>
      </w:r>
      <w:r w:rsidRPr="005A0F5E">
        <w:rPr>
          <w:sz w:val="22"/>
          <w:szCs w:val="22"/>
        </w:rPr>
        <w:t xml:space="preserve">  </w:t>
      </w:r>
    </w:p>
    <w:p w:rsidR="00E93ECA" w:rsidRPr="004368D7" w:rsidRDefault="00E93ECA" w:rsidP="000C20B1">
      <w:pPr>
        <w:jc w:val="both"/>
        <w:rPr>
          <w:bCs/>
          <w:sz w:val="16"/>
          <w:szCs w:val="16"/>
        </w:rPr>
      </w:pPr>
    </w:p>
    <w:p w:rsidR="00E93ECA" w:rsidRPr="00EB3255" w:rsidRDefault="00F5711D" w:rsidP="000C20B1">
      <w:pPr>
        <w:pStyle w:val="ListParagraph"/>
        <w:spacing w:after="0" w:line="240" w:lineRule="auto"/>
        <w:ind w:left="0"/>
        <w:jc w:val="both"/>
        <w:rPr>
          <w:rFonts w:ascii="Arial" w:hAnsi="Arial" w:cs="Arial"/>
          <w:bCs/>
        </w:rPr>
      </w:pPr>
      <w:r>
        <w:rPr>
          <w:rFonts w:ascii="Arial" w:hAnsi="Arial" w:cs="Arial"/>
          <w:bCs/>
          <w:lang w:val="en-IN"/>
        </w:rPr>
        <w:t>The Convenor informed that i</w:t>
      </w:r>
      <w:r w:rsidR="00E93ECA" w:rsidRPr="00EB3255">
        <w:rPr>
          <w:rFonts w:ascii="Arial" w:hAnsi="Arial" w:cs="Arial"/>
          <w:bCs/>
          <w:lang w:val="en-IN"/>
        </w:rPr>
        <w:t xml:space="preserve">n the review meeting of Progress under Govt Schemes held on 17.1.2017, </w:t>
      </w:r>
      <w:r w:rsidR="00E93ECA" w:rsidRPr="00EB3255">
        <w:rPr>
          <w:rFonts w:ascii="Arial" w:hAnsi="Arial" w:cs="Arial"/>
          <w:bCs/>
        </w:rPr>
        <w:t xml:space="preserve">SLBC suggested the Commissioner to sponsor the applications for Dairy purpose from the month of June onwards as there is scarcity of water and fodder during summer.  </w:t>
      </w:r>
      <w:r w:rsidR="00E93ECA" w:rsidRPr="00EB3255">
        <w:rPr>
          <w:rFonts w:ascii="Arial" w:hAnsi="Arial" w:cs="Arial"/>
          <w:bCs/>
          <w:lang w:val="en-IN"/>
        </w:rPr>
        <w:t xml:space="preserve">The Banks may process the eligible applications as and when they receive and releases may be made during coming rainy reason.  </w:t>
      </w:r>
      <w:r w:rsidR="00E93ECA" w:rsidRPr="00EB3255">
        <w:rPr>
          <w:rFonts w:ascii="Arial" w:hAnsi="Arial" w:cs="Arial"/>
          <w:bCs/>
        </w:rPr>
        <w:t>He also suggested for change of activity based on the need of the beneficiary in such proposals.</w:t>
      </w:r>
    </w:p>
    <w:p w:rsidR="00E93ECA" w:rsidRPr="004368D7" w:rsidRDefault="00E93ECA" w:rsidP="000C20B1">
      <w:pPr>
        <w:jc w:val="both"/>
        <w:rPr>
          <w:bCs/>
          <w:sz w:val="16"/>
          <w:szCs w:val="16"/>
        </w:rPr>
      </w:pPr>
    </w:p>
    <w:p w:rsidR="00E93ECA" w:rsidRPr="00AB67E8" w:rsidRDefault="00E93ECA" w:rsidP="000C20B1">
      <w:pPr>
        <w:jc w:val="both"/>
        <w:rPr>
          <w:bCs/>
          <w:sz w:val="22"/>
          <w:szCs w:val="22"/>
        </w:rPr>
      </w:pPr>
      <w:r w:rsidRPr="00AB67E8">
        <w:rPr>
          <w:bCs/>
          <w:sz w:val="22"/>
          <w:szCs w:val="22"/>
        </w:rPr>
        <w:t>The House approve</w:t>
      </w:r>
      <w:r w:rsidR="00F5711D">
        <w:rPr>
          <w:bCs/>
          <w:sz w:val="22"/>
          <w:szCs w:val="22"/>
        </w:rPr>
        <w:t>d</w:t>
      </w:r>
      <w:r w:rsidRPr="00AB67E8">
        <w:rPr>
          <w:bCs/>
          <w:sz w:val="22"/>
          <w:szCs w:val="22"/>
        </w:rPr>
        <w:t xml:space="preserve"> the </w:t>
      </w:r>
      <w:r w:rsidR="00F5711D">
        <w:rPr>
          <w:bCs/>
          <w:sz w:val="22"/>
          <w:szCs w:val="22"/>
        </w:rPr>
        <w:t>above suggestions</w:t>
      </w:r>
      <w:r w:rsidRPr="00AB67E8">
        <w:rPr>
          <w:bCs/>
          <w:sz w:val="22"/>
          <w:szCs w:val="22"/>
        </w:rPr>
        <w:t>.</w:t>
      </w:r>
    </w:p>
    <w:p w:rsidR="00E93ECA" w:rsidRDefault="008504CC" w:rsidP="000C20B1">
      <w:pPr>
        <w:jc w:val="right"/>
        <w:rPr>
          <w:b/>
          <w:sz w:val="22"/>
          <w:szCs w:val="22"/>
        </w:rPr>
      </w:pPr>
      <w:r>
        <w:rPr>
          <w:b/>
          <w:sz w:val="22"/>
          <w:szCs w:val="22"/>
        </w:rPr>
        <w:t>(Action : AH &amp; VS Dept / LDMs)</w:t>
      </w:r>
    </w:p>
    <w:p w:rsidR="000B5073" w:rsidRPr="004368D7" w:rsidRDefault="000B5073" w:rsidP="000C20B1">
      <w:pPr>
        <w:jc w:val="both"/>
        <w:rPr>
          <w:b/>
          <w:sz w:val="16"/>
          <w:szCs w:val="16"/>
        </w:rPr>
      </w:pPr>
    </w:p>
    <w:p w:rsidR="00E93ECA" w:rsidRDefault="00E93ECA" w:rsidP="000C20B1">
      <w:pPr>
        <w:jc w:val="both"/>
        <w:rPr>
          <w:b/>
          <w:sz w:val="22"/>
          <w:szCs w:val="22"/>
        </w:rPr>
      </w:pPr>
      <w:r>
        <w:rPr>
          <w:b/>
          <w:sz w:val="22"/>
          <w:szCs w:val="22"/>
        </w:rPr>
        <w:t>Rajeev Gandhi Loan Scholarship Scheme:</w:t>
      </w:r>
    </w:p>
    <w:p w:rsidR="000B5073" w:rsidRPr="004368D7" w:rsidRDefault="000B5073" w:rsidP="000C20B1">
      <w:pPr>
        <w:jc w:val="both"/>
        <w:rPr>
          <w:bCs/>
          <w:color w:val="000000"/>
          <w:sz w:val="16"/>
          <w:szCs w:val="16"/>
          <w:lang w:val="en-IN"/>
        </w:rPr>
      </w:pPr>
    </w:p>
    <w:p w:rsidR="000B5073" w:rsidRDefault="00E93ECA" w:rsidP="000C20B1">
      <w:pPr>
        <w:jc w:val="both"/>
        <w:rPr>
          <w:bCs/>
          <w:sz w:val="22"/>
          <w:szCs w:val="22"/>
        </w:rPr>
      </w:pPr>
      <w:r w:rsidRPr="0042793F">
        <w:rPr>
          <w:bCs/>
          <w:color w:val="000000"/>
          <w:sz w:val="22"/>
          <w:szCs w:val="22"/>
          <w:lang w:val="en-IN"/>
        </w:rPr>
        <w:t xml:space="preserve">The scheme was discussed in the </w:t>
      </w:r>
      <w:r w:rsidRPr="0042793F">
        <w:rPr>
          <w:bCs/>
          <w:sz w:val="22"/>
          <w:szCs w:val="22"/>
        </w:rPr>
        <w:t>Meeting of Bankers and Line Departments to review Progress on Implementation of Govt Sponsored Schemes 2016-17 &amp; Recovery of Loans held on 17</w:t>
      </w:r>
      <w:r w:rsidRPr="0042793F">
        <w:rPr>
          <w:bCs/>
          <w:sz w:val="22"/>
          <w:szCs w:val="22"/>
          <w:vertAlign w:val="superscript"/>
        </w:rPr>
        <w:t>th</w:t>
      </w:r>
      <w:r w:rsidRPr="0042793F">
        <w:rPr>
          <w:bCs/>
          <w:sz w:val="22"/>
          <w:szCs w:val="22"/>
        </w:rPr>
        <w:t xml:space="preserve"> Jan. 2017, under the chairmanship of ACS &amp; DC, GoK.  To overcome the slow progress, the Dept. has informed vide their letter dt 15.3.2017 that it has initiated steps </w:t>
      </w:r>
      <w:r>
        <w:rPr>
          <w:bCs/>
          <w:sz w:val="22"/>
          <w:szCs w:val="22"/>
        </w:rPr>
        <w:t>to:</w:t>
      </w:r>
    </w:p>
    <w:p w:rsidR="00E93ECA" w:rsidRPr="0042793F" w:rsidRDefault="00E93ECA" w:rsidP="000C20B1">
      <w:pPr>
        <w:jc w:val="both"/>
        <w:rPr>
          <w:bCs/>
          <w:sz w:val="22"/>
          <w:szCs w:val="22"/>
        </w:rPr>
      </w:pPr>
      <w:r>
        <w:rPr>
          <w:bCs/>
          <w:sz w:val="22"/>
          <w:szCs w:val="22"/>
        </w:rPr>
        <w:t xml:space="preserve"> </w:t>
      </w:r>
    </w:p>
    <w:p w:rsidR="00E93ECA" w:rsidRPr="0042793F" w:rsidRDefault="00E93ECA" w:rsidP="000C20B1">
      <w:pPr>
        <w:numPr>
          <w:ilvl w:val="0"/>
          <w:numId w:val="30"/>
        </w:numPr>
        <w:jc w:val="both"/>
        <w:rPr>
          <w:bCs/>
          <w:sz w:val="22"/>
          <w:szCs w:val="22"/>
        </w:rPr>
      </w:pPr>
      <w:r w:rsidRPr="0042793F">
        <w:rPr>
          <w:bCs/>
          <w:sz w:val="22"/>
          <w:szCs w:val="22"/>
        </w:rPr>
        <w:t>Forward the applications to concerned Service Area Bank Branches</w:t>
      </w:r>
    </w:p>
    <w:p w:rsidR="00E93ECA" w:rsidRPr="0042793F" w:rsidRDefault="00E93ECA" w:rsidP="000C20B1">
      <w:pPr>
        <w:numPr>
          <w:ilvl w:val="0"/>
          <w:numId w:val="30"/>
        </w:numPr>
        <w:jc w:val="both"/>
        <w:rPr>
          <w:bCs/>
          <w:sz w:val="22"/>
          <w:szCs w:val="22"/>
        </w:rPr>
      </w:pPr>
      <w:r w:rsidRPr="0042793F">
        <w:rPr>
          <w:bCs/>
          <w:sz w:val="22"/>
          <w:szCs w:val="22"/>
        </w:rPr>
        <w:t>Display banners in the Colleges about the scheme</w:t>
      </w:r>
    </w:p>
    <w:p w:rsidR="00E93ECA" w:rsidRPr="0042793F" w:rsidRDefault="00D2576C" w:rsidP="000C20B1">
      <w:pPr>
        <w:numPr>
          <w:ilvl w:val="0"/>
          <w:numId w:val="30"/>
        </w:numPr>
        <w:jc w:val="both"/>
        <w:rPr>
          <w:bCs/>
          <w:sz w:val="22"/>
          <w:szCs w:val="22"/>
        </w:rPr>
      </w:pPr>
      <w:r>
        <w:rPr>
          <w:bCs/>
          <w:sz w:val="22"/>
          <w:szCs w:val="22"/>
        </w:rPr>
        <w:t xml:space="preserve">Give wide publicity to </w:t>
      </w:r>
      <w:r w:rsidR="00E93ECA" w:rsidRPr="0042793F">
        <w:rPr>
          <w:bCs/>
          <w:sz w:val="22"/>
          <w:szCs w:val="22"/>
        </w:rPr>
        <w:t>creat</w:t>
      </w:r>
      <w:r>
        <w:rPr>
          <w:bCs/>
          <w:sz w:val="22"/>
          <w:szCs w:val="22"/>
        </w:rPr>
        <w:t>e</w:t>
      </w:r>
      <w:r w:rsidR="00E93ECA" w:rsidRPr="0042793F">
        <w:rPr>
          <w:bCs/>
          <w:sz w:val="22"/>
          <w:szCs w:val="22"/>
        </w:rPr>
        <w:t xml:space="preserve"> awareness among the public about the scheme</w:t>
      </w:r>
    </w:p>
    <w:p w:rsidR="00D2576C" w:rsidRDefault="00AC73E2" w:rsidP="000C20B1">
      <w:pPr>
        <w:numPr>
          <w:ilvl w:val="0"/>
          <w:numId w:val="30"/>
        </w:numPr>
        <w:ind w:left="584" w:hanging="227"/>
        <w:jc w:val="both"/>
        <w:rPr>
          <w:bCs/>
          <w:sz w:val="22"/>
          <w:szCs w:val="22"/>
        </w:rPr>
      </w:pPr>
      <w:r w:rsidRPr="00D2576C">
        <w:rPr>
          <w:bCs/>
          <w:sz w:val="22"/>
          <w:szCs w:val="22"/>
        </w:rPr>
        <w:t xml:space="preserve">  </w:t>
      </w:r>
      <w:r w:rsidR="00E93ECA" w:rsidRPr="00D2576C">
        <w:rPr>
          <w:bCs/>
          <w:sz w:val="22"/>
          <w:szCs w:val="22"/>
        </w:rPr>
        <w:t xml:space="preserve">Recommend to Govt to increase the income limit criteria </w:t>
      </w:r>
      <w:r w:rsidR="00D2576C" w:rsidRPr="00D2576C">
        <w:rPr>
          <w:bCs/>
          <w:sz w:val="22"/>
          <w:szCs w:val="22"/>
        </w:rPr>
        <w:t xml:space="preserve">of the parents </w:t>
      </w:r>
      <w:r w:rsidR="00E93ECA" w:rsidRPr="00D2576C">
        <w:rPr>
          <w:bCs/>
          <w:sz w:val="22"/>
          <w:szCs w:val="22"/>
        </w:rPr>
        <w:t xml:space="preserve">to facilitate </w:t>
      </w:r>
      <w:r w:rsidR="00D2576C">
        <w:rPr>
          <w:bCs/>
          <w:sz w:val="22"/>
          <w:szCs w:val="22"/>
        </w:rPr>
        <w:t xml:space="preserve">in </w:t>
      </w:r>
    </w:p>
    <w:p w:rsidR="00E93ECA" w:rsidRPr="00D2576C" w:rsidRDefault="00D2576C" w:rsidP="000C20B1">
      <w:pPr>
        <w:ind w:left="584"/>
        <w:jc w:val="both"/>
        <w:rPr>
          <w:bCs/>
          <w:sz w:val="22"/>
          <w:szCs w:val="22"/>
        </w:rPr>
      </w:pPr>
      <w:r>
        <w:rPr>
          <w:bCs/>
          <w:sz w:val="22"/>
          <w:szCs w:val="22"/>
        </w:rPr>
        <w:t xml:space="preserve">  </w:t>
      </w:r>
      <w:r w:rsidR="00E93ECA" w:rsidRPr="00D2576C">
        <w:rPr>
          <w:bCs/>
          <w:sz w:val="22"/>
          <w:szCs w:val="22"/>
        </w:rPr>
        <w:t>mobili</w:t>
      </w:r>
      <w:r>
        <w:rPr>
          <w:bCs/>
          <w:sz w:val="22"/>
          <w:szCs w:val="22"/>
        </w:rPr>
        <w:t>z</w:t>
      </w:r>
      <w:r w:rsidR="00E93ECA" w:rsidRPr="00D2576C">
        <w:rPr>
          <w:bCs/>
          <w:sz w:val="22"/>
          <w:szCs w:val="22"/>
        </w:rPr>
        <w:t xml:space="preserve">ing maximum number of applications </w:t>
      </w:r>
    </w:p>
    <w:p w:rsidR="00E93ECA" w:rsidRPr="004368D7" w:rsidRDefault="00E93ECA" w:rsidP="000C20B1">
      <w:pPr>
        <w:jc w:val="both"/>
        <w:rPr>
          <w:bCs/>
          <w:sz w:val="16"/>
          <w:szCs w:val="16"/>
        </w:rPr>
      </w:pPr>
    </w:p>
    <w:p w:rsidR="00E93ECA" w:rsidRDefault="00E93ECA" w:rsidP="000C20B1">
      <w:pPr>
        <w:jc w:val="both"/>
        <w:rPr>
          <w:bCs/>
          <w:sz w:val="22"/>
          <w:szCs w:val="22"/>
        </w:rPr>
      </w:pPr>
      <w:r w:rsidRPr="0042793F">
        <w:rPr>
          <w:bCs/>
          <w:sz w:val="22"/>
          <w:szCs w:val="22"/>
        </w:rPr>
        <w:t xml:space="preserve">The Dept </w:t>
      </w:r>
      <w:r w:rsidR="00905CA3">
        <w:rPr>
          <w:bCs/>
          <w:sz w:val="22"/>
          <w:szCs w:val="22"/>
        </w:rPr>
        <w:t xml:space="preserve">was </w:t>
      </w:r>
      <w:r w:rsidRPr="0042793F">
        <w:rPr>
          <w:bCs/>
          <w:sz w:val="22"/>
          <w:szCs w:val="22"/>
        </w:rPr>
        <w:t>inform</w:t>
      </w:r>
      <w:r w:rsidR="00905CA3">
        <w:rPr>
          <w:bCs/>
          <w:sz w:val="22"/>
          <w:szCs w:val="22"/>
        </w:rPr>
        <w:t>ed</w:t>
      </w:r>
      <w:r w:rsidRPr="0042793F">
        <w:rPr>
          <w:bCs/>
          <w:sz w:val="22"/>
          <w:szCs w:val="22"/>
        </w:rPr>
        <w:t xml:space="preserve"> the </w:t>
      </w:r>
      <w:r w:rsidR="00AC73E2">
        <w:rPr>
          <w:bCs/>
          <w:sz w:val="22"/>
          <w:szCs w:val="22"/>
        </w:rPr>
        <w:t>action taken in this regard.</w:t>
      </w:r>
    </w:p>
    <w:p w:rsidR="00AC73E2" w:rsidRPr="00AC73E2" w:rsidRDefault="00AC73E2" w:rsidP="000C20B1">
      <w:pPr>
        <w:jc w:val="right"/>
        <w:rPr>
          <w:b/>
          <w:sz w:val="22"/>
          <w:szCs w:val="22"/>
        </w:rPr>
      </w:pPr>
      <w:r>
        <w:rPr>
          <w:b/>
          <w:sz w:val="22"/>
          <w:szCs w:val="22"/>
        </w:rPr>
        <w:t xml:space="preserve">(Action : </w:t>
      </w:r>
      <w:r w:rsidR="00534AFE">
        <w:rPr>
          <w:b/>
          <w:sz w:val="22"/>
          <w:szCs w:val="22"/>
        </w:rPr>
        <w:t>DCE, GoK)</w:t>
      </w:r>
    </w:p>
    <w:p w:rsidR="00C61EA0" w:rsidRPr="004368D7" w:rsidRDefault="00C61EA0" w:rsidP="000C20B1">
      <w:pPr>
        <w:jc w:val="both"/>
        <w:rPr>
          <w:bCs/>
          <w:sz w:val="16"/>
          <w:szCs w:val="16"/>
        </w:rPr>
      </w:pPr>
    </w:p>
    <w:p w:rsidR="000B7C9D" w:rsidRDefault="00FE605B" w:rsidP="000C20B1">
      <w:pPr>
        <w:jc w:val="both"/>
        <w:rPr>
          <w:bCs/>
          <w:sz w:val="22"/>
          <w:szCs w:val="22"/>
        </w:rPr>
      </w:pPr>
      <w:r w:rsidRPr="00FE605B">
        <w:rPr>
          <w:bCs/>
          <w:sz w:val="22"/>
          <w:szCs w:val="22"/>
        </w:rPr>
        <w:t>The Convenor informed that the detail</w:t>
      </w:r>
      <w:r w:rsidR="00972100">
        <w:rPr>
          <w:bCs/>
          <w:sz w:val="22"/>
          <w:szCs w:val="22"/>
        </w:rPr>
        <w:t xml:space="preserve">ed </w:t>
      </w:r>
      <w:r w:rsidRPr="00FE605B">
        <w:rPr>
          <w:bCs/>
          <w:sz w:val="22"/>
          <w:szCs w:val="22"/>
        </w:rPr>
        <w:t>discuss</w:t>
      </w:r>
      <w:r w:rsidR="00972100">
        <w:rPr>
          <w:bCs/>
          <w:sz w:val="22"/>
          <w:szCs w:val="22"/>
        </w:rPr>
        <w:t xml:space="preserve">ion on the progress under Govt sponsored schemes will be held </w:t>
      </w:r>
      <w:r w:rsidRPr="00FE605B">
        <w:rPr>
          <w:bCs/>
          <w:sz w:val="22"/>
          <w:szCs w:val="22"/>
        </w:rPr>
        <w:t>in a separate meeting shortly.</w:t>
      </w:r>
    </w:p>
    <w:p w:rsidR="00FE605B" w:rsidRPr="00FE605B" w:rsidRDefault="00FE605B" w:rsidP="000C20B1">
      <w:pPr>
        <w:jc w:val="right"/>
        <w:rPr>
          <w:b/>
          <w:sz w:val="22"/>
          <w:szCs w:val="22"/>
        </w:rPr>
      </w:pPr>
      <w:r w:rsidRPr="00FE605B">
        <w:rPr>
          <w:b/>
          <w:sz w:val="22"/>
          <w:szCs w:val="22"/>
        </w:rPr>
        <w:t>(Action : SLBC)</w:t>
      </w:r>
    </w:p>
    <w:p w:rsidR="00C5308E" w:rsidRPr="00654844" w:rsidRDefault="00C5308E" w:rsidP="000C20B1">
      <w:pPr>
        <w:jc w:val="both"/>
        <w:rPr>
          <w:b/>
          <w:sz w:val="22"/>
          <w:szCs w:val="22"/>
        </w:rPr>
      </w:pPr>
      <w:r w:rsidRPr="00654844">
        <w:rPr>
          <w:b/>
          <w:sz w:val="22"/>
          <w:szCs w:val="22"/>
        </w:rPr>
        <w:lastRenderedPageBreak/>
        <w:t xml:space="preserve">AGENDA 13. 0: </w:t>
      </w:r>
      <w:r w:rsidRPr="00654844">
        <w:rPr>
          <w:b/>
          <w:sz w:val="22"/>
          <w:szCs w:val="22"/>
        </w:rPr>
        <w:tab/>
        <w:t>IMPLEMENTATION OF ANNUAL CREDIT PLAN (2016-17)</w:t>
      </w:r>
    </w:p>
    <w:p w:rsidR="00C5308E" w:rsidRPr="004368D7" w:rsidRDefault="00C5308E" w:rsidP="000C20B1">
      <w:pPr>
        <w:jc w:val="both"/>
        <w:rPr>
          <w:b/>
          <w:sz w:val="10"/>
          <w:szCs w:val="10"/>
        </w:rPr>
      </w:pPr>
    </w:p>
    <w:p w:rsidR="00374D08" w:rsidRPr="00654844" w:rsidRDefault="00374D08" w:rsidP="000C20B1">
      <w:pPr>
        <w:jc w:val="both"/>
        <w:rPr>
          <w:sz w:val="22"/>
          <w:szCs w:val="22"/>
        </w:rPr>
      </w:pPr>
      <w:r w:rsidRPr="00654844">
        <w:rPr>
          <w:sz w:val="22"/>
          <w:szCs w:val="22"/>
        </w:rPr>
        <w:t xml:space="preserve">The progress in disbursement under Annual Credit Plan for the quarter ended </w:t>
      </w:r>
      <w:r w:rsidR="00654844" w:rsidRPr="00654844">
        <w:rPr>
          <w:sz w:val="22"/>
          <w:szCs w:val="22"/>
        </w:rPr>
        <w:t>Dec</w:t>
      </w:r>
      <w:r w:rsidRPr="00654844">
        <w:rPr>
          <w:sz w:val="22"/>
          <w:szCs w:val="22"/>
        </w:rPr>
        <w:t xml:space="preserve">. 2016 Sector-wise &amp; Agency-wise is furnished below. </w:t>
      </w:r>
    </w:p>
    <w:p w:rsidR="00654844" w:rsidRPr="00314A01" w:rsidRDefault="00654844" w:rsidP="000C20B1">
      <w:pPr>
        <w:jc w:val="right"/>
        <w:rPr>
          <w:b/>
          <w:sz w:val="20"/>
          <w:szCs w:val="20"/>
        </w:rPr>
      </w:pPr>
      <w:r w:rsidRPr="00314A01">
        <w:rPr>
          <w:rFonts w:ascii="Rupee Foradian" w:hAnsi="Rupee Foradian"/>
          <w:b/>
          <w:sz w:val="22"/>
          <w:szCs w:val="22"/>
        </w:rPr>
        <w:t>(`</w:t>
      </w:r>
      <w:r w:rsidR="00F63538">
        <w:rPr>
          <w:b/>
          <w:sz w:val="20"/>
          <w:szCs w:val="20"/>
        </w:rPr>
        <w:t xml:space="preserve"> i</w:t>
      </w:r>
      <w:r w:rsidRPr="00314A01">
        <w:rPr>
          <w:b/>
          <w:sz w:val="20"/>
          <w:szCs w:val="20"/>
        </w:rPr>
        <w:t>n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1099"/>
        <w:gridCol w:w="1461"/>
        <w:gridCol w:w="1045"/>
        <w:gridCol w:w="1061"/>
        <w:gridCol w:w="1461"/>
        <w:gridCol w:w="1035"/>
      </w:tblGrid>
      <w:tr w:rsidR="00654844" w:rsidRPr="002F4E6B" w:rsidTr="0089395F">
        <w:tc>
          <w:tcPr>
            <w:tcW w:w="2083" w:type="dxa"/>
            <w:vAlign w:val="center"/>
          </w:tcPr>
          <w:p w:rsidR="00654844" w:rsidRPr="00971A90" w:rsidRDefault="00654844" w:rsidP="000C20B1">
            <w:pPr>
              <w:jc w:val="center"/>
              <w:rPr>
                <w:b/>
                <w:sz w:val="21"/>
                <w:szCs w:val="21"/>
              </w:rPr>
            </w:pPr>
            <w:r w:rsidRPr="00971A90">
              <w:rPr>
                <w:b/>
                <w:sz w:val="21"/>
                <w:szCs w:val="21"/>
              </w:rPr>
              <w:t>Sector</w:t>
            </w:r>
          </w:p>
        </w:tc>
        <w:tc>
          <w:tcPr>
            <w:tcW w:w="3605" w:type="dxa"/>
            <w:gridSpan w:val="3"/>
            <w:vAlign w:val="center"/>
          </w:tcPr>
          <w:p w:rsidR="00654844" w:rsidRPr="00073E59" w:rsidRDefault="00654844" w:rsidP="000C20B1">
            <w:pPr>
              <w:jc w:val="center"/>
              <w:rPr>
                <w:b/>
                <w:sz w:val="20"/>
                <w:szCs w:val="20"/>
              </w:rPr>
            </w:pPr>
            <w:r>
              <w:rPr>
                <w:b/>
                <w:sz w:val="20"/>
                <w:szCs w:val="20"/>
              </w:rPr>
              <w:t xml:space="preserve">Dec. </w:t>
            </w:r>
            <w:r w:rsidRPr="00073E59">
              <w:rPr>
                <w:b/>
                <w:sz w:val="20"/>
                <w:szCs w:val="20"/>
              </w:rPr>
              <w:t>2015</w:t>
            </w:r>
          </w:p>
        </w:tc>
        <w:tc>
          <w:tcPr>
            <w:tcW w:w="3557" w:type="dxa"/>
            <w:gridSpan w:val="3"/>
            <w:vAlign w:val="center"/>
          </w:tcPr>
          <w:p w:rsidR="00654844" w:rsidRPr="00951258" w:rsidRDefault="00654844" w:rsidP="000C20B1">
            <w:pPr>
              <w:jc w:val="center"/>
              <w:rPr>
                <w:b/>
                <w:sz w:val="20"/>
                <w:szCs w:val="20"/>
              </w:rPr>
            </w:pPr>
            <w:r>
              <w:rPr>
                <w:b/>
                <w:sz w:val="20"/>
                <w:szCs w:val="20"/>
              </w:rPr>
              <w:t>Dec. 2016</w:t>
            </w:r>
          </w:p>
        </w:tc>
      </w:tr>
      <w:tr w:rsidR="00654844" w:rsidRPr="002F4E6B" w:rsidTr="0089395F">
        <w:tc>
          <w:tcPr>
            <w:tcW w:w="2083" w:type="dxa"/>
            <w:vAlign w:val="center"/>
          </w:tcPr>
          <w:p w:rsidR="00654844" w:rsidRPr="00971A90" w:rsidRDefault="00654844" w:rsidP="000C20B1">
            <w:pPr>
              <w:jc w:val="center"/>
              <w:rPr>
                <w:b/>
                <w:sz w:val="21"/>
                <w:szCs w:val="21"/>
              </w:rPr>
            </w:pPr>
          </w:p>
        </w:tc>
        <w:tc>
          <w:tcPr>
            <w:tcW w:w="1099" w:type="dxa"/>
          </w:tcPr>
          <w:p w:rsidR="00654844" w:rsidRPr="00073E59" w:rsidRDefault="00654844" w:rsidP="000C20B1">
            <w:pPr>
              <w:jc w:val="center"/>
              <w:rPr>
                <w:b/>
                <w:sz w:val="20"/>
                <w:szCs w:val="20"/>
              </w:rPr>
            </w:pPr>
            <w:r w:rsidRPr="00073E59">
              <w:rPr>
                <w:b/>
                <w:sz w:val="20"/>
                <w:szCs w:val="20"/>
              </w:rPr>
              <w:t>Target</w:t>
            </w:r>
          </w:p>
        </w:tc>
        <w:tc>
          <w:tcPr>
            <w:tcW w:w="1461" w:type="dxa"/>
          </w:tcPr>
          <w:p w:rsidR="00654844" w:rsidRPr="00073E59" w:rsidRDefault="00654844" w:rsidP="000C20B1">
            <w:pPr>
              <w:jc w:val="center"/>
              <w:rPr>
                <w:b/>
                <w:sz w:val="20"/>
                <w:szCs w:val="20"/>
              </w:rPr>
            </w:pPr>
            <w:r w:rsidRPr="00073E59">
              <w:rPr>
                <w:b/>
                <w:sz w:val="20"/>
                <w:szCs w:val="20"/>
              </w:rPr>
              <w:t>Achievement</w:t>
            </w:r>
          </w:p>
        </w:tc>
        <w:tc>
          <w:tcPr>
            <w:tcW w:w="1045" w:type="dxa"/>
          </w:tcPr>
          <w:p w:rsidR="00654844" w:rsidRPr="00073E59" w:rsidRDefault="00654844" w:rsidP="000C20B1">
            <w:pPr>
              <w:jc w:val="center"/>
              <w:rPr>
                <w:b/>
                <w:sz w:val="20"/>
                <w:szCs w:val="20"/>
              </w:rPr>
            </w:pPr>
            <w:r w:rsidRPr="00073E59">
              <w:rPr>
                <w:b/>
                <w:sz w:val="20"/>
                <w:szCs w:val="20"/>
              </w:rPr>
              <w:t>% Ach.</w:t>
            </w:r>
          </w:p>
        </w:tc>
        <w:tc>
          <w:tcPr>
            <w:tcW w:w="1061" w:type="dxa"/>
          </w:tcPr>
          <w:p w:rsidR="00654844" w:rsidRPr="00FB5218" w:rsidRDefault="00654844" w:rsidP="000C20B1">
            <w:pPr>
              <w:jc w:val="center"/>
              <w:rPr>
                <w:b/>
                <w:sz w:val="20"/>
                <w:szCs w:val="20"/>
              </w:rPr>
            </w:pPr>
            <w:r w:rsidRPr="00FB5218">
              <w:rPr>
                <w:b/>
                <w:sz w:val="20"/>
                <w:szCs w:val="20"/>
              </w:rPr>
              <w:t>Target</w:t>
            </w:r>
          </w:p>
        </w:tc>
        <w:tc>
          <w:tcPr>
            <w:tcW w:w="1461" w:type="dxa"/>
          </w:tcPr>
          <w:p w:rsidR="00654844" w:rsidRPr="00951258" w:rsidRDefault="00654844" w:rsidP="000C20B1">
            <w:pPr>
              <w:jc w:val="center"/>
              <w:rPr>
                <w:b/>
                <w:sz w:val="20"/>
                <w:szCs w:val="20"/>
              </w:rPr>
            </w:pPr>
            <w:r w:rsidRPr="00951258">
              <w:rPr>
                <w:b/>
                <w:sz w:val="20"/>
                <w:szCs w:val="20"/>
              </w:rPr>
              <w:t>Achievement</w:t>
            </w:r>
          </w:p>
        </w:tc>
        <w:tc>
          <w:tcPr>
            <w:tcW w:w="1035" w:type="dxa"/>
          </w:tcPr>
          <w:p w:rsidR="00654844" w:rsidRPr="00951258" w:rsidRDefault="00654844" w:rsidP="000C20B1">
            <w:pPr>
              <w:jc w:val="center"/>
              <w:rPr>
                <w:b/>
                <w:sz w:val="20"/>
                <w:szCs w:val="20"/>
              </w:rPr>
            </w:pPr>
            <w:r w:rsidRPr="00951258">
              <w:rPr>
                <w:b/>
                <w:sz w:val="20"/>
                <w:szCs w:val="20"/>
              </w:rPr>
              <w:t>% Ach.</w:t>
            </w:r>
          </w:p>
        </w:tc>
      </w:tr>
      <w:tr w:rsidR="00654844" w:rsidRPr="002F4E6B" w:rsidTr="0089395F">
        <w:tc>
          <w:tcPr>
            <w:tcW w:w="2083" w:type="dxa"/>
          </w:tcPr>
          <w:p w:rsidR="00654844" w:rsidRPr="00971A90" w:rsidRDefault="00654844" w:rsidP="000C20B1">
            <w:pPr>
              <w:keepNext/>
              <w:jc w:val="both"/>
              <w:outlineLvl w:val="2"/>
              <w:rPr>
                <w:sz w:val="21"/>
                <w:szCs w:val="21"/>
              </w:rPr>
            </w:pPr>
            <w:r w:rsidRPr="00971A90">
              <w:rPr>
                <w:sz w:val="21"/>
                <w:szCs w:val="21"/>
              </w:rPr>
              <w:t>Crop Loan/ KCC</w:t>
            </w:r>
          </w:p>
        </w:tc>
        <w:tc>
          <w:tcPr>
            <w:tcW w:w="1099" w:type="dxa"/>
          </w:tcPr>
          <w:p w:rsidR="00654844" w:rsidRPr="00073E59" w:rsidRDefault="00654844" w:rsidP="000C20B1">
            <w:pPr>
              <w:jc w:val="right"/>
              <w:rPr>
                <w:b/>
                <w:sz w:val="20"/>
                <w:szCs w:val="20"/>
              </w:rPr>
            </w:pPr>
            <w:r w:rsidRPr="00073E59">
              <w:rPr>
                <w:b/>
                <w:sz w:val="20"/>
                <w:szCs w:val="20"/>
              </w:rPr>
              <w:t>41600</w:t>
            </w:r>
          </w:p>
        </w:tc>
        <w:tc>
          <w:tcPr>
            <w:tcW w:w="1461" w:type="dxa"/>
          </w:tcPr>
          <w:p w:rsidR="00654844" w:rsidRPr="00073E59" w:rsidRDefault="00654844" w:rsidP="000C20B1">
            <w:pPr>
              <w:jc w:val="right"/>
              <w:rPr>
                <w:b/>
                <w:sz w:val="20"/>
                <w:szCs w:val="20"/>
              </w:rPr>
            </w:pPr>
            <w:r w:rsidRPr="00073E59">
              <w:rPr>
                <w:b/>
                <w:sz w:val="20"/>
                <w:szCs w:val="20"/>
              </w:rPr>
              <w:t>20895</w:t>
            </w:r>
          </w:p>
        </w:tc>
        <w:tc>
          <w:tcPr>
            <w:tcW w:w="1045" w:type="dxa"/>
          </w:tcPr>
          <w:p w:rsidR="00654844" w:rsidRPr="00073E59" w:rsidRDefault="00654844" w:rsidP="000C20B1">
            <w:pPr>
              <w:jc w:val="right"/>
              <w:rPr>
                <w:b/>
                <w:sz w:val="20"/>
                <w:szCs w:val="20"/>
              </w:rPr>
            </w:pPr>
            <w:r w:rsidRPr="00073E59">
              <w:rPr>
                <w:b/>
                <w:sz w:val="20"/>
                <w:szCs w:val="20"/>
              </w:rPr>
              <w:t>50.23</w:t>
            </w:r>
          </w:p>
        </w:tc>
        <w:tc>
          <w:tcPr>
            <w:tcW w:w="1061" w:type="dxa"/>
            <w:vAlign w:val="center"/>
          </w:tcPr>
          <w:p w:rsidR="00654844" w:rsidRPr="00FB5218" w:rsidRDefault="00654844" w:rsidP="000C20B1">
            <w:pPr>
              <w:jc w:val="right"/>
              <w:rPr>
                <w:b/>
                <w:sz w:val="21"/>
                <w:szCs w:val="21"/>
              </w:rPr>
            </w:pPr>
            <w:r w:rsidRPr="00FB5218">
              <w:rPr>
                <w:b/>
                <w:sz w:val="21"/>
                <w:szCs w:val="21"/>
              </w:rPr>
              <w:t>48908</w:t>
            </w:r>
          </w:p>
        </w:tc>
        <w:tc>
          <w:tcPr>
            <w:tcW w:w="1461" w:type="dxa"/>
            <w:vAlign w:val="center"/>
          </w:tcPr>
          <w:p w:rsidR="00654844" w:rsidRPr="00971A90" w:rsidRDefault="00654844" w:rsidP="000C20B1">
            <w:pPr>
              <w:jc w:val="right"/>
              <w:rPr>
                <w:b/>
                <w:sz w:val="21"/>
                <w:szCs w:val="21"/>
              </w:rPr>
            </w:pPr>
            <w:r w:rsidRPr="00971A90">
              <w:rPr>
                <w:b/>
                <w:sz w:val="21"/>
                <w:szCs w:val="21"/>
              </w:rPr>
              <w:t>24991</w:t>
            </w:r>
          </w:p>
        </w:tc>
        <w:tc>
          <w:tcPr>
            <w:tcW w:w="1035" w:type="dxa"/>
            <w:vAlign w:val="center"/>
          </w:tcPr>
          <w:p w:rsidR="00654844" w:rsidRPr="00971A90" w:rsidRDefault="00654844" w:rsidP="000C20B1">
            <w:pPr>
              <w:jc w:val="right"/>
              <w:rPr>
                <w:b/>
                <w:sz w:val="21"/>
                <w:szCs w:val="21"/>
              </w:rPr>
            </w:pPr>
            <w:r w:rsidRPr="00971A90">
              <w:rPr>
                <w:b/>
                <w:sz w:val="21"/>
                <w:szCs w:val="21"/>
              </w:rPr>
              <w:t>51.10</w:t>
            </w:r>
          </w:p>
        </w:tc>
      </w:tr>
      <w:tr w:rsidR="00654844" w:rsidRPr="002F4E6B" w:rsidTr="0089395F">
        <w:tc>
          <w:tcPr>
            <w:tcW w:w="2083" w:type="dxa"/>
          </w:tcPr>
          <w:p w:rsidR="00654844" w:rsidRPr="00971A90" w:rsidRDefault="00654844" w:rsidP="000C20B1">
            <w:pPr>
              <w:keepNext/>
              <w:jc w:val="both"/>
              <w:outlineLvl w:val="2"/>
              <w:rPr>
                <w:sz w:val="21"/>
                <w:szCs w:val="21"/>
              </w:rPr>
            </w:pPr>
            <w:r w:rsidRPr="00971A90">
              <w:rPr>
                <w:sz w:val="21"/>
                <w:szCs w:val="21"/>
              </w:rPr>
              <w:t xml:space="preserve">Agri Term Loan </w:t>
            </w:r>
          </w:p>
        </w:tc>
        <w:tc>
          <w:tcPr>
            <w:tcW w:w="1099" w:type="dxa"/>
          </w:tcPr>
          <w:p w:rsidR="00654844" w:rsidRPr="00073E59" w:rsidRDefault="00654844" w:rsidP="000C20B1">
            <w:pPr>
              <w:jc w:val="right"/>
              <w:rPr>
                <w:b/>
                <w:sz w:val="20"/>
                <w:szCs w:val="20"/>
              </w:rPr>
            </w:pPr>
            <w:r w:rsidRPr="00073E59">
              <w:rPr>
                <w:b/>
                <w:sz w:val="20"/>
                <w:szCs w:val="20"/>
              </w:rPr>
              <w:t>21020</w:t>
            </w:r>
          </w:p>
        </w:tc>
        <w:tc>
          <w:tcPr>
            <w:tcW w:w="1461" w:type="dxa"/>
          </w:tcPr>
          <w:p w:rsidR="00654844" w:rsidRPr="00073E59" w:rsidRDefault="00654844" w:rsidP="000C20B1">
            <w:pPr>
              <w:jc w:val="right"/>
              <w:rPr>
                <w:b/>
                <w:sz w:val="20"/>
                <w:szCs w:val="20"/>
              </w:rPr>
            </w:pPr>
            <w:r w:rsidRPr="00073E59">
              <w:rPr>
                <w:b/>
                <w:sz w:val="20"/>
                <w:szCs w:val="20"/>
              </w:rPr>
              <w:t>37182</w:t>
            </w:r>
          </w:p>
        </w:tc>
        <w:tc>
          <w:tcPr>
            <w:tcW w:w="1045" w:type="dxa"/>
          </w:tcPr>
          <w:p w:rsidR="00654844" w:rsidRPr="00073E59" w:rsidRDefault="00654844" w:rsidP="000C20B1">
            <w:pPr>
              <w:jc w:val="right"/>
              <w:rPr>
                <w:b/>
                <w:sz w:val="20"/>
                <w:szCs w:val="20"/>
              </w:rPr>
            </w:pPr>
            <w:r w:rsidRPr="00073E59">
              <w:rPr>
                <w:b/>
                <w:sz w:val="20"/>
                <w:szCs w:val="20"/>
              </w:rPr>
              <w:t>176.89</w:t>
            </w:r>
          </w:p>
        </w:tc>
        <w:tc>
          <w:tcPr>
            <w:tcW w:w="1061" w:type="dxa"/>
            <w:vAlign w:val="center"/>
          </w:tcPr>
          <w:p w:rsidR="00654844" w:rsidRPr="00FB5218" w:rsidRDefault="00654844" w:rsidP="000C20B1">
            <w:pPr>
              <w:jc w:val="right"/>
              <w:rPr>
                <w:b/>
                <w:kern w:val="36"/>
                <w:sz w:val="21"/>
                <w:szCs w:val="21"/>
              </w:rPr>
            </w:pPr>
            <w:r w:rsidRPr="00FB5218">
              <w:rPr>
                <w:b/>
                <w:kern w:val="36"/>
                <w:sz w:val="21"/>
                <w:szCs w:val="21"/>
              </w:rPr>
              <w:t>23984</w:t>
            </w:r>
          </w:p>
        </w:tc>
        <w:tc>
          <w:tcPr>
            <w:tcW w:w="1461" w:type="dxa"/>
            <w:vAlign w:val="center"/>
          </w:tcPr>
          <w:p w:rsidR="00654844" w:rsidRPr="00971A90" w:rsidRDefault="00654844" w:rsidP="000C20B1">
            <w:pPr>
              <w:jc w:val="right"/>
              <w:rPr>
                <w:b/>
                <w:sz w:val="21"/>
                <w:szCs w:val="21"/>
              </w:rPr>
            </w:pPr>
            <w:r w:rsidRPr="00971A90">
              <w:rPr>
                <w:b/>
                <w:sz w:val="21"/>
                <w:szCs w:val="21"/>
              </w:rPr>
              <w:t>31639</w:t>
            </w:r>
          </w:p>
        </w:tc>
        <w:tc>
          <w:tcPr>
            <w:tcW w:w="1035" w:type="dxa"/>
            <w:vAlign w:val="center"/>
          </w:tcPr>
          <w:p w:rsidR="00654844" w:rsidRPr="00971A90" w:rsidRDefault="00654844" w:rsidP="000C20B1">
            <w:pPr>
              <w:jc w:val="right"/>
              <w:rPr>
                <w:b/>
                <w:sz w:val="21"/>
                <w:szCs w:val="21"/>
              </w:rPr>
            </w:pPr>
            <w:r w:rsidRPr="00971A90">
              <w:rPr>
                <w:b/>
                <w:sz w:val="21"/>
                <w:szCs w:val="21"/>
              </w:rPr>
              <w:t>131.92</w:t>
            </w:r>
          </w:p>
        </w:tc>
      </w:tr>
      <w:tr w:rsidR="00654844" w:rsidRPr="002F4E6B" w:rsidTr="0089395F">
        <w:tc>
          <w:tcPr>
            <w:tcW w:w="2083" w:type="dxa"/>
          </w:tcPr>
          <w:p w:rsidR="00654844" w:rsidRPr="00971A90" w:rsidRDefault="00654844" w:rsidP="000C20B1">
            <w:pPr>
              <w:keepNext/>
              <w:jc w:val="both"/>
              <w:outlineLvl w:val="2"/>
              <w:rPr>
                <w:b/>
                <w:bCs/>
                <w:sz w:val="21"/>
                <w:szCs w:val="21"/>
              </w:rPr>
            </w:pPr>
            <w:r w:rsidRPr="00971A90">
              <w:rPr>
                <w:b/>
                <w:bCs/>
                <w:sz w:val="21"/>
                <w:szCs w:val="21"/>
              </w:rPr>
              <w:t>Total Agri Loans</w:t>
            </w:r>
          </w:p>
        </w:tc>
        <w:tc>
          <w:tcPr>
            <w:tcW w:w="1099" w:type="dxa"/>
          </w:tcPr>
          <w:p w:rsidR="00654844" w:rsidRPr="00073E59" w:rsidRDefault="00654844" w:rsidP="000C20B1">
            <w:pPr>
              <w:jc w:val="right"/>
              <w:rPr>
                <w:b/>
                <w:sz w:val="20"/>
                <w:szCs w:val="20"/>
              </w:rPr>
            </w:pPr>
            <w:r w:rsidRPr="00073E59">
              <w:rPr>
                <w:b/>
                <w:sz w:val="20"/>
                <w:szCs w:val="20"/>
              </w:rPr>
              <w:t>62620</w:t>
            </w:r>
          </w:p>
        </w:tc>
        <w:tc>
          <w:tcPr>
            <w:tcW w:w="1461" w:type="dxa"/>
          </w:tcPr>
          <w:p w:rsidR="00654844" w:rsidRPr="00073E59" w:rsidRDefault="00654844" w:rsidP="000C20B1">
            <w:pPr>
              <w:jc w:val="right"/>
              <w:rPr>
                <w:b/>
                <w:sz w:val="20"/>
                <w:szCs w:val="20"/>
              </w:rPr>
            </w:pPr>
            <w:r w:rsidRPr="00073E59">
              <w:rPr>
                <w:b/>
                <w:sz w:val="20"/>
                <w:szCs w:val="20"/>
              </w:rPr>
              <w:t>58077</w:t>
            </w:r>
          </w:p>
        </w:tc>
        <w:tc>
          <w:tcPr>
            <w:tcW w:w="1045" w:type="dxa"/>
          </w:tcPr>
          <w:p w:rsidR="00654844" w:rsidRPr="00073E59" w:rsidRDefault="00654844" w:rsidP="000C20B1">
            <w:pPr>
              <w:jc w:val="right"/>
              <w:rPr>
                <w:b/>
                <w:sz w:val="20"/>
                <w:szCs w:val="20"/>
              </w:rPr>
            </w:pPr>
            <w:r w:rsidRPr="00073E59">
              <w:rPr>
                <w:b/>
                <w:sz w:val="20"/>
                <w:szCs w:val="20"/>
              </w:rPr>
              <w:t>92.75</w:t>
            </w:r>
          </w:p>
        </w:tc>
        <w:tc>
          <w:tcPr>
            <w:tcW w:w="1061" w:type="dxa"/>
            <w:vAlign w:val="center"/>
          </w:tcPr>
          <w:p w:rsidR="00654844" w:rsidRPr="00FB5218" w:rsidRDefault="00654844" w:rsidP="000C20B1">
            <w:pPr>
              <w:jc w:val="right"/>
              <w:rPr>
                <w:b/>
                <w:kern w:val="36"/>
                <w:sz w:val="21"/>
                <w:szCs w:val="21"/>
              </w:rPr>
            </w:pPr>
            <w:r w:rsidRPr="00FB5218">
              <w:rPr>
                <w:b/>
                <w:kern w:val="36"/>
                <w:sz w:val="21"/>
                <w:szCs w:val="21"/>
              </w:rPr>
              <w:t>72892</w:t>
            </w:r>
          </w:p>
        </w:tc>
        <w:tc>
          <w:tcPr>
            <w:tcW w:w="1461" w:type="dxa"/>
            <w:vAlign w:val="center"/>
          </w:tcPr>
          <w:p w:rsidR="00654844" w:rsidRPr="00971A90" w:rsidRDefault="00654844" w:rsidP="000C20B1">
            <w:pPr>
              <w:jc w:val="right"/>
              <w:rPr>
                <w:b/>
                <w:sz w:val="21"/>
                <w:szCs w:val="21"/>
              </w:rPr>
            </w:pPr>
            <w:r w:rsidRPr="00971A90">
              <w:rPr>
                <w:b/>
                <w:sz w:val="21"/>
                <w:szCs w:val="21"/>
              </w:rPr>
              <w:t>56630</w:t>
            </w:r>
          </w:p>
        </w:tc>
        <w:tc>
          <w:tcPr>
            <w:tcW w:w="1035" w:type="dxa"/>
            <w:vAlign w:val="center"/>
          </w:tcPr>
          <w:p w:rsidR="00654844" w:rsidRPr="00971A90" w:rsidRDefault="00654844" w:rsidP="000C20B1">
            <w:pPr>
              <w:jc w:val="right"/>
              <w:rPr>
                <w:b/>
                <w:sz w:val="21"/>
                <w:szCs w:val="21"/>
              </w:rPr>
            </w:pPr>
            <w:r w:rsidRPr="00971A90">
              <w:rPr>
                <w:b/>
                <w:sz w:val="21"/>
                <w:szCs w:val="21"/>
              </w:rPr>
              <w:t>77.69</w:t>
            </w:r>
          </w:p>
        </w:tc>
      </w:tr>
      <w:tr w:rsidR="00654844" w:rsidRPr="002F4E6B" w:rsidTr="0089395F">
        <w:tc>
          <w:tcPr>
            <w:tcW w:w="2083" w:type="dxa"/>
          </w:tcPr>
          <w:p w:rsidR="00654844" w:rsidRPr="00971A90" w:rsidRDefault="00654844" w:rsidP="000C20B1">
            <w:pPr>
              <w:keepNext/>
              <w:jc w:val="both"/>
              <w:outlineLvl w:val="2"/>
              <w:rPr>
                <w:sz w:val="21"/>
                <w:szCs w:val="21"/>
              </w:rPr>
            </w:pPr>
            <w:r w:rsidRPr="00971A90">
              <w:rPr>
                <w:sz w:val="21"/>
                <w:szCs w:val="21"/>
              </w:rPr>
              <w:t>MSME</w:t>
            </w:r>
          </w:p>
        </w:tc>
        <w:tc>
          <w:tcPr>
            <w:tcW w:w="1099" w:type="dxa"/>
          </w:tcPr>
          <w:p w:rsidR="00654844" w:rsidRPr="00073E59" w:rsidRDefault="00654844" w:rsidP="000C20B1">
            <w:pPr>
              <w:jc w:val="right"/>
              <w:rPr>
                <w:b/>
                <w:sz w:val="20"/>
                <w:szCs w:val="20"/>
              </w:rPr>
            </w:pPr>
            <w:r w:rsidRPr="00073E59">
              <w:rPr>
                <w:b/>
                <w:sz w:val="20"/>
                <w:szCs w:val="20"/>
              </w:rPr>
              <w:t>18105</w:t>
            </w:r>
          </w:p>
        </w:tc>
        <w:tc>
          <w:tcPr>
            <w:tcW w:w="1461" w:type="dxa"/>
          </w:tcPr>
          <w:p w:rsidR="00654844" w:rsidRPr="00073E59" w:rsidRDefault="00654844" w:rsidP="000C20B1">
            <w:pPr>
              <w:jc w:val="right"/>
              <w:rPr>
                <w:b/>
                <w:sz w:val="20"/>
                <w:szCs w:val="20"/>
              </w:rPr>
            </w:pPr>
            <w:r w:rsidRPr="00073E59">
              <w:rPr>
                <w:b/>
                <w:sz w:val="20"/>
                <w:szCs w:val="20"/>
              </w:rPr>
              <w:t>26939</w:t>
            </w:r>
          </w:p>
        </w:tc>
        <w:tc>
          <w:tcPr>
            <w:tcW w:w="1045" w:type="dxa"/>
          </w:tcPr>
          <w:p w:rsidR="00654844" w:rsidRPr="00073E59" w:rsidRDefault="00654844" w:rsidP="000C20B1">
            <w:pPr>
              <w:jc w:val="right"/>
              <w:rPr>
                <w:b/>
                <w:sz w:val="20"/>
                <w:szCs w:val="20"/>
              </w:rPr>
            </w:pPr>
            <w:r w:rsidRPr="00073E59">
              <w:rPr>
                <w:b/>
                <w:sz w:val="20"/>
                <w:szCs w:val="20"/>
              </w:rPr>
              <w:t>148.96</w:t>
            </w:r>
          </w:p>
        </w:tc>
        <w:tc>
          <w:tcPr>
            <w:tcW w:w="1061" w:type="dxa"/>
          </w:tcPr>
          <w:p w:rsidR="00654844" w:rsidRPr="00FB5218" w:rsidRDefault="00654844" w:rsidP="000C20B1">
            <w:pPr>
              <w:jc w:val="right"/>
              <w:rPr>
                <w:b/>
                <w:kern w:val="36"/>
                <w:sz w:val="21"/>
                <w:szCs w:val="21"/>
              </w:rPr>
            </w:pPr>
            <w:r w:rsidRPr="00FB5218">
              <w:rPr>
                <w:b/>
                <w:kern w:val="36"/>
                <w:sz w:val="21"/>
                <w:szCs w:val="21"/>
              </w:rPr>
              <w:t>30314</w:t>
            </w:r>
          </w:p>
        </w:tc>
        <w:tc>
          <w:tcPr>
            <w:tcW w:w="1461" w:type="dxa"/>
          </w:tcPr>
          <w:p w:rsidR="00654844" w:rsidRPr="00971A90" w:rsidRDefault="00654844" w:rsidP="000C20B1">
            <w:pPr>
              <w:jc w:val="right"/>
              <w:rPr>
                <w:b/>
                <w:sz w:val="21"/>
                <w:szCs w:val="21"/>
              </w:rPr>
            </w:pPr>
            <w:r w:rsidRPr="00971A90">
              <w:rPr>
                <w:b/>
                <w:sz w:val="21"/>
                <w:szCs w:val="21"/>
              </w:rPr>
              <w:t>31466</w:t>
            </w:r>
          </w:p>
        </w:tc>
        <w:tc>
          <w:tcPr>
            <w:tcW w:w="1035" w:type="dxa"/>
          </w:tcPr>
          <w:p w:rsidR="00654844" w:rsidRPr="00971A90" w:rsidRDefault="00654844" w:rsidP="000C20B1">
            <w:pPr>
              <w:jc w:val="right"/>
              <w:rPr>
                <w:b/>
                <w:sz w:val="21"/>
                <w:szCs w:val="21"/>
              </w:rPr>
            </w:pPr>
            <w:r w:rsidRPr="00971A90">
              <w:rPr>
                <w:b/>
                <w:sz w:val="21"/>
                <w:szCs w:val="21"/>
              </w:rPr>
              <w:t>103.80</w:t>
            </w:r>
          </w:p>
        </w:tc>
      </w:tr>
      <w:tr w:rsidR="00654844" w:rsidRPr="002F4E6B" w:rsidTr="0089395F">
        <w:tc>
          <w:tcPr>
            <w:tcW w:w="2083" w:type="dxa"/>
          </w:tcPr>
          <w:p w:rsidR="00654844" w:rsidRPr="00971A90" w:rsidRDefault="00654844" w:rsidP="000C20B1">
            <w:pPr>
              <w:keepNext/>
              <w:jc w:val="both"/>
              <w:outlineLvl w:val="2"/>
              <w:rPr>
                <w:sz w:val="21"/>
                <w:szCs w:val="21"/>
              </w:rPr>
            </w:pPr>
            <w:r w:rsidRPr="00971A90">
              <w:rPr>
                <w:sz w:val="21"/>
                <w:szCs w:val="21"/>
              </w:rPr>
              <w:t>Export Credit</w:t>
            </w:r>
          </w:p>
        </w:tc>
        <w:tc>
          <w:tcPr>
            <w:tcW w:w="1099" w:type="dxa"/>
          </w:tcPr>
          <w:p w:rsidR="00654844" w:rsidRPr="00073E59" w:rsidRDefault="00654844" w:rsidP="000C20B1">
            <w:pPr>
              <w:jc w:val="right"/>
              <w:rPr>
                <w:b/>
                <w:sz w:val="20"/>
                <w:szCs w:val="20"/>
              </w:rPr>
            </w:pPr>
            <w:r w:rsidRPr="00073E59">
              <w:rPr>
                <w:b/>
                <w:sz w:val="20"/>
                <w:szCs w:val="20"/>
              </w:rPr>
              <w:t>--</w:t>
            </w:r>
          </w:p>
        </w:tc>
        <w:tc>
          <w:tcPr>
            <w:tcW w:w="1461" w:type="dxa"/>
          </w:tcPr>
          <w:p w:rsidR="00654844" w:rsidRPr="00073E59" w:rsidRDefault="00654844" w:rsidP="000C20B1">
            <w:pPr>
              <w:jc w:val="right"/>
              <w:rPr>
                <w:b/>
                <w:sz w:val="20"/>
                <w:szCs w:val="20"/>
              </w:rPr>
            </w:pPr>
            <w:r w:rsidRPr="00073E59">
              <w:rPr>
                <w:b/>
                <w:sz w:val="20"/>
                <w:szCs w:val="20"/>
              </w:rPr>
              <w:t>--</w:t>
            </w:r>
          </w:p>
        </w:tc>
        <w:tc>
          <w:tcPr>
            <w:tcW w:w="1045" w:type="dxa"/>
          </w:tcPr>
          <w:p w:rsidR="00654844" w:rsidRPr="00073E59" w:rsidRDefault="00654844" w:rsidP="000C20B1">
            <w:pPr>
              <w:jc w:val="right"/>
              <w:rPr>
                <w:b/>
                <w:sz w:val="20"/>
                <w:szCs w:val="20"/>
              </w:rPr>
            </w:pPr>
            <w:r w:rsidRPr="00073E59">
              <w:rPr>
                <w:b/>
                <w:sz w:val="20"/>
                <w:szCs w:val="20"/>
              </w:rPr>
              <w:t>--</w:t>
            </w:r>
          </w:p>
        </w:tc>
        <w:tc>
          <w:tcPr>
            <w:tcW w:w="1061" w:type="dxa"/>
          </w:tcPr>
          <w:p w:rsidR="00654844" w:rsidRPr="00FB5218" w:rsidRDefault="00654844" w:rsidP="000C20B1">
            <w:pPr>
              <w:jc w:val="right"/>
              <w:rPr>
                <w:b/>
                <w:kern w:val="36"/>
                <w:sz w:val="21"/>
                <w:szCs w:val="21"/>
              </w:rPr>
            </w:pPr>
            <w:r w:rsidRPr="00FB5218">
              <w:rPr>
                <w:b/>
                <w:kern w:val="36"/>
                <w:sz w:val="21"/>
                <w:szCs w:val="21"/>
              </w:rPr>
              <w:t>597</w:t>
            </w:r>
          </w:p>
        </w:tc>
        <w:tc>
          <w:tcPr>
            <w:tcW w:w="1461" w:type="dxa"/>
          </w:tcPr>
          <w:p w:rsidR="00654844" w:rsidRPr="00971A90" w:rsidRDefault="00654844" w:rsidP="000C20B1">
            <w:pPr>
              <w:jc w:val="right"/>
              <w:rPr>
                <w:b/>
                <w:sz w:val="21"/>
                <w:szCs w:val="21"/>
              </w:rPr>
            </w:pPr>
            <w:r w:rsidRPr="00971A90">
              <w:rPr>
                <w:b/>
                <w:sz w:val="21"/>
                <w:szCs w:val="21"/>
              </w:rPr>
              <w:t>2846</w:t>
            </w:r>
          </w:p>
        </w:tc>
        <w:tc>
          <w:tcPr>
            <w:tcW w:w="1035" w:type="dxa"/>
          </w:tcPr>
          <w:p w:rsidR="00654844" w:rsidRPr="00971A90" w:rsidRDefault="00654844" w:rsidP="000C20B1">
            <w:pPr>
              <w:jc w:val="right"/>
              <w:rPr>
                <w:b/>
                <w:sz w:val="21"/>
                <w:szCs w:val="21"/>
              </w:rPr>
            </w:pPr>
            <w:r w:rsidRPr="00971A90">
              <w:rPr>
                <w:b/>
                <w:sz w:val="21"/>
                <w:szCs w:val="21"/>
              </w:rPr>
              <w:t>476.72</w:t>
            </w:r>
          </w:p>
        </w:tc>
      </w:tr>
      <w:tr w:rsidR="00654844" w:rsidRPr="002F4E6B" w:rsidTr="0089395F">
        <w:tc>
          <w:tcPr>
            <w:tcW w:w="2083" w:type="dxa"/>
          </w:tcPr>
          <w:p w:rsidR="00654844" w:rsidRPr="00971A90" w:rsidRDefault="00654844" w:rsidP="000C20B1">
            <w:pPr>
              <w:keepNext/>
              <w:jc w:val="both"/>
              <w:outlineLvl w:val="2"/>
              <w:rPr>
                <w:sz w:val="21"/>
                <w:szCs w:val="21"/>
              </w:rPr>
            </w:pPr>
            <w:r w:rsidRPr="00971A90">
              <w:rPr>
                <w:sz w:val="21"/>
                <w:szCs w:val="21"/>
              </w:rPr>
              <w:t>Education</w:t>
            </w:r>
          </w:p>
        </w:tc>
        <w:tc>
          <w:tcPr>
            <w:tcW w:w="1099" w:type="dxa"/>
          </w:tcPr>
          <w:p w:rsidR="00654844" w:rsidRPr="00073E59" w:rsidRDefault="00654844" w:rsidP="000C20B1">
            <w:pPr>
              <w:jc w:val="right"/>
              <w:rPr>
                <w:b/>
                <w:sz w:val="20"/>
                <w:szCs w:val="20"/>
              </w:rPr>
            </w:pPr>
            <w:r w:rsidRPr="00073E59">
              <w:rPr>
                <w:b/>
                <w:sz w:val="20"/>
                <w:szCs w:val="20"/>
              </w:rPr>
              <w:t>2989</w:t>
            </w:r>
          </w:p>
        </w:tc>
        <w:tc>
          <w:tcPr>
            <w:tcW w:w="1461" w:type="dxa"/>
          </w:tcPr>
          <w:p w:rsidR="00654844" w:rsidRPr="00073E59" w:rsidRDefault="00654844" w:rsidP="000C20B1">
            <w:pPr>
              <w:jc w:val="right"/>
              <w:rPr>
                <w:b/>
                <w:sz w:val="20"/>
                <w:szCs w:val="20"/>
              </w:rPr>
            </w:pPr>
            <w:r w:rsidRPr="00073E59">
              <w:rPr>
                <w:b/>
                <w:sz w:val="20"/>
                <w:szCs w:val="20"/>
              </w:rPr>
              <w:t>1039</w:t>
            </w:r>
          </w:p>
        </w:tc>
        <w:tc>
          <w:tcPr>
            <w:tcW w:w="1045" w:type="dxa"/>
          </w:tcPr>
          <w:p w:rsidR="00654844" w:rsidRPr="00073E59" w:rsidRDefault="00654844" w:rsidP="000C20B1">
            <w:pPr>
              <w:jc w:val="right"/>
              <w:rPr>
                <w:b/>
                <w:sz w:val="20"/>
                <w:szCs w:val="20"/>
              </w:rPr>
            </w:pPr>
            <w:r w:rsidRPr="00073E59">
              <w:rPr>
                <w:b/>
                <w:sz w:val="20"/>
                <w:szCs w:val="20"/>
              </w:rPr>
              <w:t>34.76</w:t>
            </w:r>
          </w:p>
        </w:tc>
        <w:tc>
          <w:tcPr>
            <w:tcW w:w="1061" w:type="dxa"/>
          </w:tcPr>
          <w:p w:rsidR="00654844" w:rsidRPr="00FB5218" w:rsidRDefault="00654844" w:rsidP="000C20B1">
            <w:pPr>
              <w:jc w:val="right"/>
              <w:rPr>
                <w:b/>
                <w:kern w:val="36"/>
                <w:sz w:val="21"/>
                <w:szCs w:val="21"/>
              </w:rPr>
            </w:pPr>
            <w:r w:rsidRPr="00FB5218">
              <w:rPr>
                <w:b/>
                <w:kern w:val="36"/>
                <w:sz w:val="21"/>
                <w:szCs w:val="21"/>
              </w:rPr>
              <w:t>2915</w:t>
            </w:r>
          </w:p>
        </w:tc>
        <w:tc>
          <w:tcPr>
            <w:tcW w:w="1461" w:type="dxa"/>
          </w:tcPr>
          <w:p w:rsidR="00654844" w:rsidRPr="00971A90" w:rsidRDefault="00654844" w:rsidP="000C20B1">
            <w:pPr>
              <w:jc w:val="right"/>
              <w:rPr>
                <w:b/>
                <w:sz w:val="21"/>
                <w:szCs w:val="21"/>
              </w:rPr>
            </w:pPr>
            <w:r w:rsidRPr="00971A90">
              <w:rPr>
                <w:b/>
                <w:sz w:val="21"/>
                <w:szCs w:val="21"/>
              </w:rPr>
              <w:t>1107</w:t>
            </w:r>
          </w:p>
        </w:tc>
        <w:tc>
          <w:tcPr>
            <w:tcW w:w="1035" w:type="dxa"/>
          </w:tcPr>
          <w:p w:rsidR="00654844" w:rsidRPr="00971A90" w:rsidRDefault="00654844" w:rsidP="000C20B1">
            <w:pPr>
              <w:jc w:val="right"/>
              <w:rPr>
                <w:b/>
                <w:sz w:val="21"/>
                <w:szCs w:val="21"/>
              </w:rPr>
            </w:pPr>
            <w:r w:rsidRPr="00971A90">
              <w:rPr>
                <w:b/>
                <w:sz w:val="21"/>
                <w:szCs w:val="21"/>
              </w:rPr>
              <w:t>37.98</w:t>
            </w:r>
          </w:p>
        </w:tc>
      </w:tr>
      <w:tr w:rsidR="00654844" w:rsidRPr="002F4E6B" w:rsidTr="0089395F">
        <w:tc>
          <w:tcPr>
            <w:tcW w:w="2083" w:type="dxa"/>
          </w:tcPr>
          <w:p w:rsidR="00654844" w:rsidRPr="00971A90" w:rsidRDefault="00654844" w:rsidP="000C20B1">
            <w:pPr>
              <w:keepNext/>
              <w:jc w:val="both"/>
              <w:outlineLvl w:val="2"/>
              <w:rPr>
                <w:sz w:val="21"/>
                <w:szCs w:val="21"/>
              </w:rPr>
            </w:pPr>
            <w:r w:rsidRPr="00971A90">
              <w:rPr>
                <w:sz w:val="21"/>
                <w:szCs w:val="21"/>
              </w:rPr>
              <w:t>Housing</w:t>
            </w:r>
          </w:p>
        </w:tc>
        <w:tc>
          <w:tcPr>
            <w:tcW w:w="1099" w:type="dxa"/>
          </w:tcPr>
          <w:p w:rsidR="00654844" w:rsidRPr="00073E59" w:rsidRDefault="00654844" w:rsidP="000C20B1">
            <w:pPr>
              <w:jc w:val="right"/>
              <w:rPr>
                <w:b/>
                <w:sz w:val="20"/>
                <w:szCs w:val="20"/>
              </w:rPr>
            </w:pPr>
            <w:r w:rsidRPr="00073E59">
              <w:rPr>
                <w:b/>
                <w:sz w:val="20"/>
                <w:szCs w:val="20"/>
              </w:rPr>
              <w:t>14459</w:t>
            </w:r>
          </w:p>
        </w:tc>
        <w:tc>
          <w:tcPr>
            <w:tcW w:w="1461" w:type="dxa"/>
          </w:tcPr>
          <w:p w:rsidR="00654844" w:rsidRPr="00073E59" w:rsidRDefault="00654844" w:rsidP="000C20B1">
            <w:pPr>
              <w:jc w:val="right"/>
              <w:rPr>
                <w:b/>
                <w:sz w:val="20"/>
                <w:szCs w:val="20"/>
              </w:rPr>
            </w:pPr>
            <w:r w:rsidRPr="00073E59">
              <w:rPr>
                <w:b/>
                <w:sz w:val="20"/>
                <w:szCs w:val="20"/>
              </w:rPr>
              <w:t>4808</w:t>
            </w:r>
          </w:p>
        </w:tc>
        <w:tc>
          <w:tcPr>
            <w:tcW w:w="1045" w:type="dxa"/>
          </w:tcPr>
          <w:p w:rsidR="00654844" w:rsidRPr="00073E59" w:rsidRDefault="00654844" w:rsidP="000C20B1">
            <w:pPr>
              <w:jc w:val="right"/>
              <w:rPr>
                <w:b/>
                <w:sz w:val="20"/>
                <w:szCs w:val="20"/>
              </w:rPr>
            </w:pPr>
            <w:r w:rsidRPr="00073E59">
              <w:rPr>
                <w:b/>
                <w:sz w:val="20"/>
                <w:szCs w:val="20"/>
              </w:rPr>
              <w:t>33.25</w:t>
            </w:r>
          </w:p>
        </w:tc>
        <w:tc>
          <w:tcPr>
            <w:tcW w:w="1061" w:type="dxa"/>
          </w:tcPr>
          <w:p w:rsidR="00654844" w:rsidRPr="00FB5218" w:rsidRDefault="00654844" w:rsidP="000C20B1">
            <w:pPr>
              <w:jc w:val="right"/>
              <w:rPr>
                <w:b/>
                <w:kern w:val="36"/>
                <w:sz w:val="21"/>
                <w:szCs w:val="21"/>
              </w:rPr>
            </w:pPr>
            <w:r w:rsidRPr="00FB5218">
              <w:rPr>
                <w:b/>
                <w:kern w:val="36"/>
                <w:sz w:val="21"/>
                <w:szCs w:val="21"/>
              </w:rPr>
              <w:t>15191</w:t>
            </w:r>
          </w:p>
        </w:tc>
        <w:tc>
          <w:tcPr>
            <w:tcW w:w="1461" w:type="dxa"/>
          </w:tcPr>
          <w:p w:rsidR="00654844" w:rsidRPr="00971A90" w:rsidRDefault="00654844" w:rsidP="000C20B1">
            <w:pPr>
              <w:jc w:val="right"/>
              <w:rPr>
                <w:b/>
                <w:sz w:val="21"/>
                <w:szCs w:val="21"/>
              </w:rPr>
            </w:pPr>
            <w:r w:rsidRPr="00971A90">
              <w:rPr>
                <w:b/>
                <w:sz w:val="21"/>
                <w:szCs w:val="21"/>
              </w:rPr>
              <w:t>2798</w:t>
            </w:r>
          </w:p>
        </w:tc>
        <w:tc>
          <w:tcPr>
            <w:tcW w:w="1035" w:type="dxa"/>
          </w:tcPr>
          <w:p w:rsidR="00654844" w:rsidRPr="00971A90" w:rsidRDefault="00654844" w:rsidP="000C20B1">
            <w:pPr>
              <w:jc w:val="right"/>
              <w:rPr>
                <w:b/>
                <w:sz w:val="21"/>
                <w:szCs w:val="21"/>
              </w:rPr>
            </w:pPr>
            <w:r w:rsidRPr="00971A90">
              <w:rPr>
                <w:b/>
                <w:sz w:val="21"/>
                <w:szCs w:val="21"/>
              </w:rPr>
              <w:t>18.42</w:t>
            </w:r>
          </w:p>
        </w:tc>
      </w:tr>
      <w:tr w:rsidR="00654844" w:rsidRPr="002F4E6B" w:rsidTr="0089395F">
        <w:tc>
          <w:tcPr>
            <w:tcW w:w="2083" w:type="dxa"/>
          </w:tcPr>
          <w:p w:rsidR="00654844" w:rsidRPr="00971A90" w:rsidRDefault="00654844" w:rsidP="000C20B1">
            <w:pPr>
              <w:keepNext/>
              <w:jc w:val="both"/>
              <w:outlineLvl w:val="2"/>
              <w:rPr>
                <w:sz w:val="21"/>
                <w:szCs w:val="21"/>
              </w:rPr>
            </w:pPr>
            <w:r w:rsidRPr="00971A90">
              <w:rPr>
                <w:sz w:val="21"/>
                <w:szCs w:val="21"/>
              </w:rPr>
              <w:t>Social Infra.</w:t>
            </w:r>
          </w:p>
        </w:tc>
        <w:tc>
          <w:tcPr>
            <w:tcW w:w="1099" w:type="dxa"/>
          </w:tcPr>
          <w:p w:rsidR="00654844" w:rsidRPr="00073E59" w:rsidRDefault="00654844" w:rsidP="000C20B1">
            <w:pPr>
              <w:jc w:val="right"/>
              <w:rPr>
                <w:b/>
                <w:sz w:val="20"/>
                <w:szCs w:val="20"/>
              </w:rPr>
            </w:pPr>
            <w:r w:rsidRPr="00073E59">
              <w:rPr>
                <w:b/>
                <w:sz w:val="20"/>
                <w:szCs w:val="20"/>
              </w:rPr>
              <w:t>--</w:t>
            </w:r>
          </w:p>
        </w:tc>
        <w:tc>
          <w:tcPr>
            <w:tcW w:w="1461" w:type="dxa"/>
          </w:tcPr>
          <w:p w:rsidR="00654844" w:rsidRPr="00073E59" w:rsidRDefault="00654844" w:rsidP="000C20B1">
            <w:pPr>
              <w:jc w:val="right"/>
              <w:rPr>
                <w:b/>
                <w:sz w:val="20"/>
                <w:szCs w:val="20"/>
              </w:rPr>
            </w:pPr>
            <w:r w:rsidRPr="00073E59">
              <w:rPr>
                <w:b/>
                <w:sz w:val="20"/>
                <w:szCs w:val="20"/>
              </w:rPr>
              <w:t>--</w:t>
            </w:r>
          </w:p>
        </w:tc>
        <w:tc>
          <w:tcPr>
            <w:tcW w:w="1045" w:type="dxa"/>
          </w:tcPr>
          <w:p w:rsidR="00654844" w:rsidRPr="00073E59" w:rsidRDefault="00654844" w:rsidP="000C20B1">
            <w:pPr>
              <w:jc w:val="right"/>
              <w:rPr>
                <w:b/>
                <w:sz w:val="20"/>
                <w:szCs w:val="20"/>
              </w:rPr>
            </w:pPr>
            <w:r w:rsidRPr="00073E59">
              <w:rPr>
                <w:b/>
                <w:sz w:val="20"/>
                <w:szCs w:val="20"/>
              </w:rPr>
              <w:t>--</w:t>
            </w:r>
          </w:p>
        </w:tc>
        <w:tc>
          <w:tcPr>
            <w:tcW w:w="1061" w:type="dxa"/>
          </w:tcPr>
          <w:p w:rsidR="00654844" w:rsidRPr="00FB5218" w:rsidRDefault="00654844" w:rsidP="000C20B1">
            <w:pPr>
              <w:jc w:val="right"/>
              <w:rPr>
                <w:b/>
                <w:kern w:val="36"/>
                <w:sz w:val="21"/>
                <w:szCs w:val="21"/>
              </w:rPr>
            </w:pPr>
            <w:r w:rsidRPr="00FB5218">
              <w:rPr>
                <w:b/>
                <w:kern w:val="36"/>
                <w:sz w:val="21"/>
                <w:szCs w:val="21"/>
              </w:rPr>
              <w:t>464</w:t>
            </w:r>
          </w:p>
        </w:tc>
        <w:tc>
          <w:tcPr>
            <w:tcW w:w="1461" w:type="dxa"/>
          </w:tcPr>
          <w:p w:rsidR="00654844" w:rsidRPr="00971A90" w:rsidRDefault="00654844" w:rsidP="000C20B1">
            <w:pPr>
              <w:jc w:val="right"/>
              <w:rPr>
                <w:b/>
                <w:sz w:val="21"/>
                <w:szCs w:val="21"/>
              </w:rPr>
            </w:pPr>
            <w:r w:rsidRPr="00971A90">
              <w:rPr>
                <w:b/>
                <w:sz w:val="21"/>
                <w:szCs w:val="21"/>
              </w:rPr>
              <w:t>21</w:t>
            </w:r>
          </w:p>
        </w:tc>
        <w:tc>
          <w:tcPr>
            <w:tcW w:w="1035" w:type="dxa"/>
          </w:tcPr>
          <w:p w:rsidR="00654844" w:rsidRPr="00971A90" w:rsidRDefault="00654844" w:rsidP="000C20B1">
            <w:pPr>
              <w:jc w:val="right"/>
              <w:rPr>
                <w:b/>
                <w:sz w:val="21"/>
                <w:szCs w:val="21"/>
              </w:rPr>
            </w:pPr>
            <w:r w:rsidRPr="00971A90">
              <w:rPr>
                <w:b/>
                <w:sz w:val="21"/>
                <w:szCs w:val="21"/>
              </w:rPr>
              <w:t>4.53</w:t>
            </w:r>
          </w:p>
        </w:tc>
      </w:tr>
      <w:tr w:rsidR="00654844" w:rsidRPr="002F4E6B" w:rsidTr="0089395F">
        <w:tc>
          <w:tcPr>
            <w:tcW w:w="2083" w:type="dxa"/>
          </w:tcPr>
          <w:p w:rsidR="00654844" w:rsidRPr="00971A90" w:rsidRDefault="00654844" w:rsidP="000C20B1">
            <w:pPr>
              <w:keepNext/>
              <w:jc w:val="both"/>
              <w:outlineLvl w:val="2"/>
              <w:rPr>
                <w:sz w:val="21"/>
                <w:szCs w:val="21"/>
              </w:rPr>
            </w:pPr>
            <w:r w:rsidRPr="00971A90">
              <w:rPr>
                <w:sz w:val="21"/>
                <w:szCs w:val="21"/>
              </w:rPr>
              <w:t>Renewal Energy</w:t>
            </w:r>
          </w:p>
        </w:tc>
        <w:tc>
          <w:tcPr>
            <w:tcW w:w="1099" w:type="dxa"/>
          </w:tcPr>
          <w:p w:rsidR="00654844" w:rsidRPr="00073E59" w:rsidRDefault="00654844" w:rsidP="000C20B1">
            <w:pPr>
              <w:jc w:val="right"/>
              <w:rPr>
                <w:b/>
                <w:sz w:val="20"/>
                <w:szCs w:val="20"/>
              </w:rPr>
            </w:pPr>
            <w:r w:rsidRPr="00073E59">
              <w:rPr>
                <w:b/>
                <w:sz w:val="20"/>
                <w:szCs w:val="20"/>
              </w:rPr>
              <w:t>--</w:t>
            </w:r>
          </w:p>
        </w:tc>
        <w:tc>
          <w:tcPr>
            <w:tcW w:w="1461" w:type="dxa"/>
          </w:tcPr>
          <w:p w:rsidR="00654844" w:rsidRPr="00073E59" w:rsidRDefault="00654844" w:rsidP="000C20B1">
            <w:pPr>
              <w:jc w:val="right"/>
              <w:rPr>
                <w:b/>
                <w:sz w:val="20"/>
                <w:szCs w:val="20"/>
              </w:rPr>
            </w:pPr>
            <w:r w:rsidRPr="00073E59">
              <w:rPr>
                <w:b/>
                <w:sz w:val="20"/>
                <w:szCs w:val="20"/>
              </w:rPr>
              <w:t>--</w:t>
            </w:r>
          </w:p>
        </w:tc>
        <w:tc>
          <w:tcPr>
            <w:tcW w:w="1045" w:type="dxa"/>
          </w:tcPr>
          <w:p w:rsidR="00654844" w:rsidRPr="00073E59" w:rsidRDefault="00654844" w:rsidP="000C20B1">
            <w:pPr>
              <w:jc w:val="right"/>
              <w:rPr>
                <w:b/>
                <w:sz w:val="20"/>
                <w:szCs w:val="20"/>
              </w:rPr>
            </w:pPr>
            <w:r w:rsidRPr="00073E59">
              <w:rPr>
                <w:b/>
                <w:sz w:val="20"/>
                <w:szCs w:val="20"/>
              </w:rPr>
              <w:t>--</w:t>
            </w:r>
          </w:p>
        </w:tc>
        <w:tc>
          <w:tcPr>
            <w:tcW w:w="1061" w:type="dxa"/>
          </w:tcPr>
          <w:p w:rsidR="00654844" w:rsidRPr="00FB5218" w:rsidRDefault="00654844" w:rsidP="000C20B1">
            <w:pPr>
              <w:jc w:val="right"/>
              <w:rPr>
                <w:b/>
                <w:kern w:val="36"/>
                <w:sz w:val="21"/>
                <w:szCs w:val="21"/>
              </w:rPr>
            </w:pPr>
            <w:r w:rsidRPr="00FB5218">
              <w:rPr>
                <w:b/>
                <w:kern w:val="36"/>
                <w:sz w:val="21"/>
                <w:szCs w:val="21"/>
              </w:rPr>
              <w:t>675</w:t>
            </w:r>
          </w:p>
        </w:tc>
        <w:tc>
          <w:tcPr>
            <w:tcW w:w="1461" w:type="dxa"/>
          </w:tcPr>
          <w:p w:rsidR="00654844" w:rsidRPr="00971A90" w:rsidRDefault="00654844" w:rsidP="000C20B1">
            <w:pPr>
              <w:jc w:val="right"/>
              <w:rPr>
                <w:b/>
                <w:sz w:val="21"/>
                <w:szCs w:val="21"/>
              </w:rPr>
            </w:pPr>
            <w:r w:rsidRPr="00971A90">
              <w:rPr>
                <w:b/>
                <w:sz w:val="21"/>
                <w:szCs w:val="21"/>
              </w:rPr>
              <w:t>139</w:t>
            </w:r>
          </w:p>
        </w:tc>
        <w:tc>
          <w:tcPr>
            <w:tcW w:w="1035" w:type="dxa"/>
          </w:tcPr>
          <w:p w:rsidR="00654844" w:rsidRPr="00971A90" w:rsidRDefault="00654844" w:rsidP="000C20B1">
            <w:pPr>
              <w:jc w:val="right"/>
              <w:rPr>
                <w:b/>
                <w:sz w:val="21"/>
                <w:szCs w:val="21"/>
              </w:rPr>
            </w:pPr>
            <w:r w:rsidRPr="00971A90">
              <w:rPr>
                <w:b/>
                <w:sz w:val="21"/>
                <w:szCs w:val="21"/>
              </w:rPr>
              <w:t>20.59</w:t>
            </w:r>
          </w:p>
        </w:tc>
      </w:tr>
      <w:tr w:rsidR="00654844" w:rsidRPr="002F4E6B" w:rsidTr="0089395F">
        <w:tc>
          <w:tcPr>
            <w:tcW w:w="2083" w:type="dxa"/>
          </w:tcPr>
          <w:p w:rsidR="00654844" w:rsidRPr="00971A90" w:rsidRDefault="00654844" w:rsidP="000C20B1">
            <w:pPr>
              <w:keepNext/>
              <w:jc w:val="both"/>
              <w:outlineLvl w:val="2"/>
              <w:rPr>
                <w:sz w:val="21"/>
                <w:szCs w:val="21"/>
              </w:rPr>
            </w:pPr>
            <w:r w:rsidRPr="00971A90">
              <w:rPr>
                <w:sz w:val="21"/>
                <w:szCs w:val="21"/>
              </w:rPr>
              <w:t>Others</w:t>
            </w:r>
          </w:p>
        </w:tc>
        <w:tc>
          <w:tcPr>
            <w:tcW w:w="1099" w:type="dxa"/>
          </w:tcPr>
          <w:p w:rsidR="00654844" w:rsidRPr="00073E59" w:rsidRDefault="00654844" w:rsidP="000C20B1">
            <w:pPr>
              <w:jc w:val="right"/>
              <w:rPr>
                <w:b/>
                <w:sz w:val="20"/>
                <w:szCs w:val="20"/>
              </w:rPr>
            </w:pPr>
            <w:r w:rsidRPr="00073E59">
              <w:rPr>
                <w:b/>
                <w:sz w:val="20"/>
                <w:szCs w:val="20"/>
              </w:rPr>
              <w:t>14287</w:t>
            </w:r>
          </w:p>
        </w:tc>
        <w:tc>
          <w:tcPr>
            <w:tcW w:w="1461" w:type="dxa"/>
          </w:tcPr>
          <w:p w:rsidR="00654844" w:rsidRPr="00073E59" w:rsidRDefault="00654844" w:rsidP="000C20B1">
            <w:pPr>
              <w:jc w:val="right"/>
              <w:rPr>
                <w:b/>
                <w:sz w:val="20"/>
                <w:szCs w:val="20"/>
              </w:rPr>
            </w:pPr>
            <w:r w:rsidRPr="00073E59">
              <w:rPr>
                <w:b/>
                <w:sz w:val="20"/>
                <w:szCs w:val="20"/>
              </w:rPr>
              <w:t>6576</w:t>
            </w:r>
          </w:p>
        </w:tc>
        <w:tc>
          <w:tcPr>
            <w:tcW w:w="1045" w:type="dxa"/>
          </w:tcPr>
          <w:p w:rsidR="00654844" w:rsidRPr="00073E59" w:rsidRDefault="00654844" w:rsidP="000C20B1">
            <w:pPr>
              <w:jc w:val="right"/>
              <w:rPr>
                <w:b/>
                <w:sz w:val="20"/>
                <w:szCs w:val="20"/>
              </w:rPr>
            </w:pPr>
            <w:r w:rsidRPr="00073E59">
              <w:rPr>
                <w:b/>
                <w:sz w:val="20"/>
                <w:szCs w:val="20"/>
              </w:rPr>
              <w:t>46.03</w:t>
            </w:r>
          </w:p>
        </w:tc>
        <w:tc>
          <w:tcPr>
            <w:tcW w:w="1061" w:type="dxa"/>
          </w:tcPr>
          <w:p w:rsidR="00654844" w:rsidRPr="00FB5218" w:rsidRDefault="00654844" w:rsidP="000C20B1">
            <w:pPr>
              <w:jc w:val="right"/>
              <w:rPr>
                <w:b/>
                <w:kern w:val="36"/>
                <w:sz w:val="21"/>
                <w:szCs w:val="21"/>
              </w:rPr>
            </w:pPr>
            <w:r w:rsidRPr="00FB5218">
              <w:rPr>
                <w:b/>
                <w:kern w:val="36"/>
                <w:sz w:val="21"/>
                <w:szCs w:val="21"/>
              </w:rPr>
              <w:t>12140</w:t>
            </w:r>
          </w:p>
        </w:tc>
        <w:tc>
          <w:tcPr>
            <w:tcW w:w="1461" w:type="dxa"/>
          </w:tcPr>
          <w:p w:rsidR="00654844" w:rsidRPr="00971A90" w:rsidRDefault="00654844" w:rsidP="000C20B1">
            <w:pPr>
              <w:jc w:val="right"/>
              <w:rPr>
                <w:b/>
                <w:sz w:val="21"/>
                <w:szCs w:val="21"/>
              </w:rPr>
            </w:pPr>
            <w:r w:rsidRPr="00971A90">
              <w:rPr>
                <w:b/>
                <w:sz w:val="21"/>
                <w:szCs w:val="21"/>
              </w:rPr>
              <w:t>1996</w:t>
            </w:r>
          </w:p>
        </w:tc>
        <w:tc>
          <w:tcPr>
            <w:tcW w:w="1035" w:type="dxa"/>
          </w:tcPr>
          <w:p w:rsidR="00654844" w:rsidRPr="00971A90" w:rsidRDefault="00654844" w:rsidP="000C20B1">
            <w:pPr>
              <w:jc w:val="right"/>
              <w:rPr>
                <w:b/>
                <w:sz w:val="21"/>
                <w:szCs w:val="21"/>
              </w:rPr>
            </w:pPr>
            <w:r w:rsidRPr="00971A90">
              <w:rPr>
                <w:b/>
                <w:sz w:val="21"/>
                <w:szCs w:val="21"/>
              </w:rPr>
              <w:t>16.44</w:t>
            </w:r>
          </w:p>
        </w:tc>
      </w:tr>
      <w:tr w:rsidR="00654844" w:rsidRPr="002F4E6B" w:rsidTr="0089395F">
        <w:tc>
          <w:tcPr>
            <w:tcW w:w="2083" w:type="dxa"/>
          </w:tcPr>
          <w:p w:rsidR="00654844" w:rsidRPr="00971A90" w:rsidRDefault="00654844" w:rsidP="000C20B1">
            <w:pPr>
              <w:keepNext/>
              <w:jc w:val="both"/>
              <w:outlineLvl w:val="2"/>
              <w:rPr>
                <w:b/>
                <w:sz w:val="21"/>
                <w:szCs w:val="21"/>
              </w:rPr>
            </w:pPr>
            <w:r w:rsidRPr="00971A90">
              <w:rPr>
                <w:b/>
                <w:sz w:val="21"/>
                <w:szCs w:val="21"/>
              </w:rPr>
              <w:t>Total PSA</w:t>
            </w:r>
          </w:p>
        </w:tc>
        <w:tc>
          <w:tcPr>
            <w:tcW w:w="1099" w:type="dxa"/>
          </w:tcPr>
          <w:p w:rsidR="00654844" w:rsidRPr="00073E59" w:rsidRDefault="00654844" w:rsidP="000C20B1">
            <w:pPr>
              <w:jc w:val="right"/>
              <w:rPr>
                <w:b/>
                <w:sz w:val="20"/>
                <w:szCs w:val="20"/>
              </w:rPr>
            </w:pPr>
            <w:r w:rsidRPr="00073E59">
              <w:rPr>
                <w:b/>
                <w:sz w:val="20"/>
                <w:szCs w:val="20"/>
              </w:rPr>
              <w:t>112460</w:t>
            </w:r>
          </w:p>
        </w:tc>
        <w:tc>
          <w:tcPr>
            <w:tcW w:w="1461" w:type="dxa"/>
          </w:tcPr>
          <w:p w:rsidR="00654844" w:rsidRPr="00073E59" w:rsidRDefault="00654844" w:rsidP="000C20B1">
            <w:pPr>
              <w:jc w:val="right"/>
              <w:rPr>
                <w:b/>
                <w:sz w:val="20"/>
                <w:szCs w:val="20"/>
              </w:rPr>
            </w:pPr>
            <w:r w:rsidRPr="00073E59">
              <w:rPr>
                <w:b/>
                <w:sz w:val="20"/>
                <w:szCs w:val="20"/>
              </w:rPr>
              <w:t>97439</w:t>
            </w:r>
          </w:p>
        </w:tc>
        <w:tc>
          <w:tcPr>
            <w:tcW w:w="1045" w:type="dxa"/>
          </w:tcPr>
          <w:p w:rsidR="00654844" w:rsidRPr="00073E59" w:rsidRDefault="00654844" w:rsidP="000C20B1">
            <w:pPr>
              <w:jc w:val="right"/>
              <w:rPr>
                <w:b/>
                <w:sz w:val="20"/>
                <w:szCs w:val="20"/>
              </w:rPr>
            </w:pPr>
            <w:r w:rsidRPr="00073E59">
              <w:rPr>
                <w:b/>
                <w:sz w:val="20"/>
                <w:szCs w:val="20"/>
              </w:rPr>
              <w:t>86.64</w:t>
            </w:r>
          </w:p>
        </w:tc>
        <w:tc>
          <w:tcPr>
            <w:tcW w:w="1061" w:type="dxa"/>
          </w:tcPr>
          <w:p w:rsidR="00654844" w:rsidRPr="00FB5218" w:rsidRDefault="00654844" w:rsidP="000C20B1">
            <w:pPr>
              <w:jc w:val="right"/>
              <w:rPr>
                <w:b/>
                <w:kern w:val="36"/>
                <w:sz w:val="21"/>
                <w:szCs w:val="21"/>
              </w:rPr>
            </w:pPr>
            <w:r w:rsidRPr="00FB5218">
              <w:rPr>
                <w:b/>
                <w:kern w:val="36"/>
                <w:sz w:val="21"/>
                <w:szCs w:val="21"/>
              </w:rPr>
              <w:t>135188</w:t>
            </w:r>
          </w:p>
        </w:tc>
        <w:tc>
          <w:tcPr>
            <w:tcW w:w="1461" w:type="dxa"/>
          </w:tcPr>
          <w:p w:rsidR="00654844" w:rsidRPr="00971A90" w:rsidRDefault="00654844" w:rsidP="000C20B1">
            <w:pPr>
              <w:jc w:val="right"/>
              <w:rPr>
                <w:b/>
                <w:sz w:val="21"/>
                <w:szCs w:val="21"/>
              </w:rPr>
            </w:pPr>
            <w:r w:rsidRPr="00971A90">
              <w:rPr>
                <w:b/>
                <w:sz w:val="21"/>
                <w:szCs w:val="21"/>
              </w:rPr>
              <w:t>97003</w:t>
            </w:r>
          </w:p>
        </w:tc>
        <w:tc>
          <w:tcPr>
            <w:tcW w:w="1035" w:type="dxa"/>
          </w:tcPr>
          <w:p w:rsidR="00654844" w:rsidRPr="00971A90" w:rsidRDefault="00654844" w:rsidP="000C20B1">
            <w:pPr>
              <w:jc w:val="right"/>
              <w:rPr>
                <w:b/>
                <w:sz w:val="21"/>
                <w:szCs w:val="21"/>
              </w:rPr>
            </w:pPr>
            <w:r w:rsidRPr="00971A90">
              <w:rPr>
                <w:b/>
                <w:sz w:val="21"/>
                <w:szCs w:val="21"/>
              </w:rPr>
              <w:t>71.75</w:t>
            </w:r>
          </w:p>
        </w:tc>
      </w:tr>
    </w:tbl>
    <w:p w:rsidR="00654844" w:rsidRPr="004368D7" w:rsidRDefault="00654844" w:rsidP="000C20B1">
      <w:pPr>
        <w:jc w:val="both"/>
        <w:rPr>
          <w:color w:val="FF0000"/>
          <w:sz w:val="10"/>
          <w:szCs w:val="10"/>
        </w:rPr>
      </w:pPr>
    </w:p>
    <w:p w:rsidR="0009428F" w:rsidRPr="00654844" w:rsidRDefault="0009428F" w:rsidP="000C20B1">
      <w:pPr>
        <w:jc w:val="both"/>
        <w:rPr>
          <w:sz w:val="22"/>
          <w:szCs w:val="22"/>
        </w:rPr>
      </w:pPr>
      <w:r w:rsidRPr="00654844">
        <w:rPr>
          <w:sz w:val="22"/>
          <w:szCs w:val="22"/>
        </w:rPr>
        <w:t xml:space="preserve">Comparative analysis of disbursement y-o-y </w:t>
      </w:r>
      <w:r w:rsidR="00654844" w:rsidRPr="00654844">
        <w:rPr>
          <w:sz w:val="22"/>
          <w:szCs w:val="22"/>
        </w:rPr>
        <w:t>D</w:t>
      </w:r>
      <w:r w:rsidRPr="00654844">
        <w:rPr>
          <w:sz w:val="22"/>
          <w:szCs w:val="22"/>
        </w:rPr>
        <w:t>e</w:t>
      </w:r>
      <w:r w:rsidR="00654844" w:rsidRPr="00654844">
        <w:rPr>
          <w:sz w:val="22"/>
          <w:szCs w:val="22"/>
        </w:rPr>
        <w:t>c</w:t>
      </w:r>
      <w:r w:rsidRPr="00654844">
        <w:rPr>
          <w:sz w:val="22"/>
          <w:szCs w:val="22"/>
        </w:rPr>
        <w:t xml:space="preserve">. 2015 and </w:t>
      </w:r>
      <w:r w:rsidR="00654844" w:rsidRPr="00654844">
        <w:rPr>
          <w:sz w:val="22"/>
          <w:szCs w:val="22"/>
        </w:rPr>
        <w:t>D</w:t>
      </w:r>
      <w:r w:rsidRPr="00654844">
        <w:rPr>
          <w:sz w:val="22"/>
          <w:szCs w:val="22"/>
        </w:rPr>
        <w:t>e</w:t>
      </w:r>
      <w:r w:rsidR="00654844" w:rsidRPr="00654844">
        <w:rPr>
          <w:sz w:val="22"/>
          <w:szCs w:val="22"/>
        </w:rPr>
        <w:t>c</w:t>
      </w:r>
      <w:r w:rsidRPr="00654844">
        <w:rPr>
          <w:sz w:val="22"/>
          <w:szCs w:val="22"/>
        </w:rPr>
        <w:t xml:space="preserve">. 2016 and the Bank-wise progress under Crop Loan/ KCC was presented to the House.  </w:t>
      </w:r>
    </w:p>
    <w:p w:rsidR="0009428F" w:rsidRPr="004368D7" w:rsidRDefault="0009428F" w:rsidP="000C20B1">
      <w:pPr>
        <w:jc w:val="both"/>
        <w:rPr>
          <w:color w:val="FF0000"/>
          <w:sz w:val="10"/>
          <w:szCs w:val="10"/>
        </w:rPr>
      </w:pPr>
    </w:p>
    <w:p w:rsidR="005B3368" w:rsidRDefault="0009428F" w:rsidP="000C20B1">
      <w:pPr>
        <w:jc w:val="both"/>
        <w:rPr>
          <w:bCs/>
          <w:sz w:val="22"/>
          <w:szCs w:val="22"/>
        </w:rPr>
      </w:pPr>
      <w:r w:rsidRPr="0038369F">
        <w:rPr>
          <w:bCs/>
          <w:sz w:val="22"/>
          <w:szCs w:val="22"/>
        </w:rPr>
        <w:t>The Convenor informed that the Banks could achieve 7</w:t>
      </w:r>
      <w:r w:rsidR="00654844" w:rsidRPr="0038369F">
        <w:rPr>
          <w:bCs/>
          <w:sz w:val="22"/>
          <w:szCs w:val="22"/>
        </w:rPr>
        <w:t>1</w:t>
      </w:r>
      <w:r w:rsidRPr="0038369F">
        <w:rPr>
          <w:bCs/>
          <w:sz w:val="22"/>
          <w:szCs w:val="22"/>
        </w:rPr>
        <w:t>.7</w:t>
      </w:r>
      <w:r w:rsidR="00654844" w:rsidRPr="0038369F">
        <w:rPr>
          <w:bCs/>
          <w:sz w:val="22"/>
          <w:szCs w:val="22"/>
        </w:rPr>
        <w:t>5</w:t>
      </w:r>
      <w:r w:rsidRPr="0038369F">
        <w:rPr>
          <w:bCs/>
          <w:sz w:val="22"/>
          <w:szCs w:val="22"/>
        </w:rPr>
        <w:t xml:space="preserve">% of the targets under PSA, </w:t>
      </w:r>
      <w:r w:rsidR="00654844" w:rsidRPr="0038369F">
        <w:rPr>
          <w:bCs/>
          <w:sz w:val="22"/>
          <w:szCs w:val="22"/>
        </w:rPr>
        <w:t>77</w:t>
      </w:r>
      <w:r w:rsidRPr="0038369F">
        <w:rPr>
          <w:bCs/>
          <w:sz w:val="22"/>
          <w:szCs w:val="22"/>
        </w:rPr>
        <w:t>.</w:t>
      </w:r>
      <w:r w:rsidR="00654844" w:rsidRPr="0038369F">
        <w:rPr>
          <w:bCs/>
          <w:sz w:val="22"/>
          <w:szCs w:val="22"/>
        </w:rPr>
        <w:t>69</w:t>
      </w:r>
      <w:r w:rsidRPr="0038369F">
        <w:rPr>
          <w:bCs/>
          <w:sz w:val="22"/>
          <w:szCs w:val="22"/>
        </w:rPr>
        <w:t>% under agriculture advances.  He called upon the Banks to improve lending under Crop Loans/KCC as it is comparatively low to Term Loan lending.  He requested the Banks to accelerate lending under Education, Housing, Social Infrastructure, Renew</w:t>
      </w:r>
      <w:r w:rsidR="00AD71CF">
        <w:rPr>
          <w:bCs/>
          <w:sz w:val="22"/>
          <w:szCs w:val="22"/>
        </w:rPr>
        <w:t>able</w:t>
      </w:r>
      <w:r w:rsidRPr="0038369F">
        <w:rPr>
          <w:bCs/>
          <w:sz w:val="22"/>
          <w:szCs w:val="22"/>
        </w:rPr>
        <w:t xml:space="preserve"> Energy &amp; Other sectors as the performance for the </w:t>
      </w:r>
      <w:r w:rsidR="00654844" w:rsidRPr="0038369F">
        <w:rPr>
          <w:bCs/>
          <w:sz w:val="22"/>
          <w:szCs w:val="22"/>
        </w:rPr>
        <w:t xml:space="preserve">third </w:t>
      </w:r>
      <w:r w:rsidRPr="0038369F">
        <w:rPr>
          <w:bCs/>
          <w:sz w:val="22"/>
          <w:szCs w:val="22"/>
        </w:rPr>
        <w:t>quarter is considerably low.</w:t>
      </w:r>
    </w:p>
    <w:p w:rsidR="00F63538" w:rsidRPr="004368D7" w:rsidRDefault="00F63538" w:rsidP="000C20B1">
      <w:pPr>
        <w:jc w:val="both"/>
        <w:rPr>
          <w:bCs/>
          <w:sz w:val="10"/>
          <w:szCs w:val="10"/>
        </w:rPr>
      </w:pPr>
    </w:p>
    <w:p w:rsidR="00750CC9" w:rsidRPr="00A311B4" w:rsidRDefault="00750CC9" w:rsidP="000C20B1">
      <w:pPr>
        <w:jc w:val="both"/>
        <w:rPr>
          <w:bCs/>
          <w:sz w:val="22"/>
          <w:szCs w:val="22"/>
        </w:rPr>
      </w:pPr>
      <w:r>
        <w:rPr>
          <w:bCs/>
          <w:sz w:val="22"/>
          <w:szCs w:val="22"/>
        </w:rPr>
        <w:t xml:space="preserve">The CGM : NABARD </w:t>
      </w:r>
      <w:r w:rsidRPr="00A311B4">
        <w:rPr>
          <w:bCs/>
          <w:sz w:val="22"/>
          <w:szCs w:val="22"/>
        </w:rPr>
        <w:t xml:space="preserve">observed that the performance under Agriculture is 78% and expressed his concern on achievement of only 51% under crop loans.  He touched upon the data inconsistency in the reports of HDFC Bank, which seems to be non realistic.  This will affect planning decisions at the State / </w:t>
      </w:r>
      <w:r>
        <w:rPr>
          <w:bCs/>
          <w:sz w:val="22"/>
          <w:szCs w:val="22"/>
        </w:rPr>
        <w:t xml:space="preserve">National </w:t>
      </w:r>
      <w:r w:rsidRPr="00A311B4">
        <w:rPr>
          <w:bCs/>
          <w:sz w:val="22"/>
          <w:szCs w:val="22"/>
        </w:rPr>
        <w:t xml:space="preserve">level.  Hence, he called upon all the Banks to be consistent in reporting the data to SLBC/RBI/NABARD.  Though the overall performance under Agriculture is 78%, it varies from 33% – 100 % bank to bank.   He called upon the poor performing Banks to take care in the ensuing financial year.  He informed that for 2017-18 the Term Lending target has been fixed at </w:t>
      </w:r>
      <w:r w:rsidR="000C20B1" w:rsidRPr="004A14CB">
        <w:rPr>
          <w:rFonts w:ascii="Rupee Foradian" w:hAnsi="Rupee Foradian"/>
          <w:b/>
          <w:sz w:val="22"/>
          <w:szCs w:val="22"/>
        </w:rPr>
        <w:t>`</w:t>
      </w:r>
      <w:r w:rsidRPr="00A311B4">
        <w:rPr>
          <w:bCs/>
          <w:sz w:val="22"/>
          <w:szCs w:val="22"/>
        </w:rPr>
        <w:t xml:space="preserve"> 10,00,000 cr for the country and the State-wise/Agency-wise target will be communicated shortly.</w:t>
      </w:r>
    </w:p>
    <w:p w:rsidR="0038369F" w:rsidRPr="0038369F" w:rsidRDefault="005B3368" w:rsidP="000C20B1">
      <w:pPr>
        <w:jc w:val="right"/>
        <w:rPr>
          <w:b/>
          <w:sz w:val="22"/>
          <w:szCs w:val="22"/>
        </w:rPr>
      </w:pPr>
      <w:r w:rsidRPr="0038369F">
        <w:rPr>
          <w:b/>
          <w:sz w:val="22"/>
          <w:szCs w:val="22"/>
        </w:rPr>
        <w:t xml:space="preserve"> </w:t>
      </w:r>
      <w:r w:rsidR="0038369F" w:rsidRPr="0038369F">
        <w:rPr>
          <w:b/>
          <w:sz w:val="22"/>
          <w:szCs w:val="22"/>
        </w:rPr>
        <w:t>(Action : Banks)</w:t>
      </w:r>
    </w:p>
    <w:p w:rsidR="00C61EA0" w:rsidRPr="004368D7" w:rsidRDefault="00C61EA0" w:rsidP="000C20B1">
      <w:pPr>
        <w:jc w:val="both"/>
        <w:rPr>
          <w:b/>
          <w:sz w:val="10"/>
          <w:szCs w:val="10"/>
        </w:rPr>
      </w:pPr>
    </w:p>
    <w:p w:rsidR="00C5308E" w:rsidRPr="00B34C9C" w:rsidRDefault="00C5308E" w:rsidP="000C20B1">
      <w:pPr>
        <w:jc w:val="both"/>
        <w:rPr>
          <w:b/>
          <w:sz w:val="22"/>
          <w:szCs w:val="22"/>
        </w:rPr>
      </w:pPr>
      <w:r w:rsidRPr="00B34C9C">
        <w:rPr>
          <w:b/>
          <w:sz w:val="22"/>
          <w:szCs w:val="22"/>
        </w:rPr>
        <w:t>AGENDA 1</w:t>
      </w:r>
      <w:r w:rsidR="00B34C9C" w:rsidRPr="00B34C9C">
        <w:rPr>
          <w:b/>
          <w:sz w:val="22"/>
          <w:szCs w:val="22"/>
        </w:rPr>
        <w:t>4</w:t>
      </w:r>
      <w:r w:rsidRPr="00B34C9C">
        <w:rPr>
          <w:b/>
          <w:sz w:val="22"/>
          <w:szCs w:val="22"/>
        </w:rPr>
        <w:t>.0 :</w:t>
      </w:r>
      <w:r w:rsidRPr="00B34C9C">
        <w:rPr>
          <w:b/>
          <w:sz w:val="22"/>
          <w:szCs w:val="22"/>
        </w:rPr>
        <w:tab/>
        <w:t>SPECIAL FOCUS PROGRAMMES</w:t>
      </w:r>
    </w:p>
    <w:p w:rsidR="00C5308E" w:rsidRPr="004368D7" w:rsidRDefault="00C5308E" w:rsidP="000C20B1">
      <w:pPr>
        <w:jc w:val="both"/>
        <w:rPr>
          <w:b/>
          <w:sz w:val="10"/>
          <w:szCs w:val="10"/>
        </w:rPr>
      </w:pPr>
    </w:p>
    <w:p w:rsidR="009C5E48" w:rsidRPr="00B34C9C" w:rsidRDefault="009C5E48" w:rsidP="000C20B1">
      <w:pPr>
        <w:jc w:val="both"/>
        <w:rPr>
          <w:bCs/>
          <w:sz w:val="22"/>
          <w:szCs w:val="22"/>
        </w:rPr>
      </w:pPr>
      <w:r w:rsidRPr="00B34C9C">
        <w:rPr>
          <w:bCs/>
          <w:sz w:val="22"/>
          <w:szCs w:val="22"/>
        </w:rPr>
        <w:t xml:space="preserve">The House reviewed the performance under (a) Credit flow to Minority Communities (b) Flow of credit to Minority Communities in identified districts  (c) Credit flow to Women (f) Lending through MFIs (g) Stree Shakti Programme as of </w:t>
      </w:r>
      <w:r w:rsidR="00B34C9C" w:rsidRPr="00B34C9C">
        <w:rPr>
          <w:bCs/>
          <w:sz w:val="22"/>
          <w:szCs w:val="22"/>
        </w:rPr>
        <w:t xml:space="preserve">December </w:t>
      </w:r>
      <w:r w:rsidRPr="00B34C9C">
        <w:rPr>
          <w:bCs/>
          <w:sz w:val="22"/>
          <w:szCs w:val="22"/>
        </w:rPr>
        <w:t>2016.</w:t>
      </w:r>
    </w:p>
    <w:p w:rsidR="009C5E48" w:rsidRPr="004368D7" w:rsidRDefault="009C5E48" w:rsidP="000C20B1">
      <w:pPr>
        <w:jc w:val="both"/>
        <w:rPr>
          <w:bCs/>
          <w:sz w:val="10"/>
          <w:szCs w:val="10"/>
        </w:rPr>
      </w:pPr>
    </w:p>
    <w:p w:rsidR="009C5E48" w:rsidRPr="00B34C9C" w:rsidRDefault="009C5E48" w:rsidP="000C20B1">
      <w:pPr>
        <w:jc w:val="both"/>
        <w:rPr>
          <w:bCs/>
          <w:sz w:val="22"/>
          <w:szCs w:val="22"/>
        </w:rPr>
      </w:pPr>
      <w:r w:rsidRPr="00B34C9C">
        <w:rPr>
          <w:bCs/>
          <w:sz w:val="22"/>
          <w:szCs w:val="22"/>
        </w:rPr>
        <w:t>The House advised the Banks / LDMs / Line Depts to accord importance for implementation of the</w:t>
      </w:r>
      <w:r w:rsidR="001C0B42">
        <w:rPr>
          <w:bCs/>
          <w:sz w:val="22"/>
          <w:szCs w:val="22"/>
        </w:rPr>
        <w:t xml:space="preserve">se </w:t>
      </w:r>
      <w:r w:rsidRPr="00B34C9C">
        <w:rPr>
          <w:bCs/>
          <w:sz w:val="22"/>
          <w:szCs w:val="22"/>
        </w:rPr>
        <w:t>schemes.</w:t>
      </w:r>
    </w:p>
    <w:p w:rsidR="009C5E48" w:rsidRPr="004368D7" w:rsidRDefault="009C5E48" w:rsidP="000C20B1">
      <w:pPr>
        <w:jc w:val="both"/>
        <w:rPr>
          <w:b/>
          <w:color w:val="FF0000"/>
          <w:sz w:val="10"/>
          <w:szCs w:val="10"/>
        </w:rPr>
      </w:pPr>
    </w:p>
    <w:p w:rsidR="00C5308E" w:rsidRPr="00B34C9C" w:rsidRDefault="00C5308E" w:rsidP="000C20B1">
      <w:pPr>
        <w:jc w:val="both"/>
        <w:rPr>
          <w:b/>
          <w:sz w:val="22"/>
          <w:szCs w:val="22"/>
        </w:rPr>
      </w:pPr>
      <w:r w:rsidRPr="00B34C9C">
        <w:rPr>
          <w:b/>
          <w:sz w:val="22"/>
          <w:szCs w:val="22"/>
        </w:rPr>
        <w:t>AGENDA 1</w:t>
      </w:r>
      <w:r w:rsidR="00B34C9C" w:rsidRPr="00B34C9C">
        <w:rPr>
          <w:b/>
          <w:sz w:val="22"/>
          <w:szCs w:val="22"/>
        </w:rPr>
        <w:t>5</w:t>
      </w:r>
      <w:r w:rsidRPr="00B34C9C">
        <w:rPr>
          <w:b/>
          <w:sz w:val="22"/>
          <w:szCs w:val="22"/>
        </w:rPr>
        <w:t>.0:</w:t>
      </w:r>
      <w:r w:rsidRPr="00B34C9C">
        <w:rPr>
          <w:b/>
          <w:sz w:val="22"/>
          <w:szCs w:val="22"/>
        </w:rPr>
        <w:tab/>
        <w:t xml:space="preserve"> IMPLEMENTATION OF SPECIAL SCHEMES</w:t>
      </w:r>
    </w:p>
    <w:p w:rsidR="00C5308E" w:rsidRPr="004368D7" w:rsidRDefault="00C5308E" w:rsidP="000C20B1">
      <w:pPr>
        <w:tabs>
          <w:tab w:val="decimal" w:pos="0"/>
        </w:tabs>
        <w:snapToGrid w:val="0"/>
        <w:jc w:val="both"/>
        <w:rPr>
          <w:b/>
          <w:sz w:val="10"/>
          <w:szCs w:val="10"/>
        </w:rPr>
      </w:pPr>
    </w:p>
    <w:p w:rsidR="00FC29D6" w:rsidRPr="00B34C9C" w:rsidRDefault="00FC29D6" w:rsidP="000C20B1">
      <w:pPr>
        <w:tabs>
          <w:tab w:val="decimal" w:pos="0"/>
        </w:tabs>
        <w:snapToGrid w:val="0"/>
        <w:jc w:val="both"/>
        <w:rPr>
          <w:bCs/>
          <w:sz w:val="22"/>
          <w:szCs w:val="22"/>
        </w:rPr>
      </w:pPr>
      <w:r w:rsidRPr="00B34C9C">
        <w:rPr>
          <w:bCs/>
          <w:sz w:val="22"/>
          <w:szCs w:val="22"/>
        </w:rPr>
        <w:t xml:space="preserve">The House reviewed the performance under (a) </w:t>
      </w:r>
      <w:r w:rsidRPr="00B34C9C">
        <w:rPr>
          <w:bCs/>
          <w:sz w:val="22"/>
          <w:szCs w:val="22"/>
        </w:rPr>
        <w:tab/>
        <w:t xml:space="preserve">Agri-Clinics / Agri-Business (b) Rural Godowns </w:t>
      </w:r>
      <w:r w:rsidR="003D590F" w:rsidRPr="00B34C9C">
        <w:rPr>
          <w:bCs/>
          <w:sz w:val="22"/>
          <w:szCs w:val="22"/>
        </w:rPr>
        <w:t>(c</w:t>
      </w:r>
      <w:r w:rsidRPr="00B34C9C">
        <w:rPr>
          <w:bCs/>
          <w:sz w:val="22"/>
          <w:szCs w:val="22"/>
        </w:rPr>
        <w:t>) Implementation of National Horticulture Board [NHB] Subsidy Scheme.</w:t>
      </w:r>
    </w:p>
    <w:p w:rsidR="00FC29D6" w:rsidRPr="004368D7" w:rsidRDefault="00FC29D6" w:rsidP="000C20B1">
      <w:pPr>
        <w:tabs>
          <w:tab w:val="decimal" w:pos="0"/>
        </w:tabs>
        <w:snapToGrid w:val="0"/>
        <w:jc w:val="both"/>
        <w:rPr>
          <w:b/>
          <w:sz w:val="10"/>
          <w:szCs w:val="10"/>
        </w:rPr>
      </w:pPr>
    </w:p>
    <w:p w:rsidR="00C5308E" w:rsidRPr="00B34C9C" w:rsidRDefault="00C5308E" w:rsidP="000C20B1">
      <w:pPr>
        <w:rPr>
          <w:b/>
          <w:sz w:val="22"/>
          <w:szCs w:val="22"/>
        </w:rPr>
      </w:pPr>
      <w:r w:rsidRPr="00B34C9C">
        <w:rPr>
          <w:b/>
          <w:sz w:val="22"/>
          <w:szCs w:val="22"/>
        </w:rPr>
        <w:t>AGENDA 1</w:t>
      </w:r>
      <w:r w:rsidR="00B34C9C" w:rsidRPr="00B34C9C">
        <w:rPr>
          <w:b/>
          <w:sz w:val="22"/>
          <w:szCs w:val="22"/>
        </w:rPr>
        <w:t>6</w:t>
      </w:r>
      <w:r w:rsidRPr="00B34C9C">
        <w:rPr>
          <w:b/>
          <w:sz w:val="22"/>
          <w:szCs w:val="22"/>
        </w:rPr>
        <w:t>.0 :</w:t>
      </w:r>
      <w:r w:rsidRPr="00B34C9C">
        <w:rPr>
          <w:b/>
          <w:sz w:val="22"/>
          <w:szCs w:val="22"/>
        </w:rPr>
        <w:tab/>
        <w:t xml:space="preserve"> RECOVERY</w:t>
      </w:r>
    </w:p>
    <w:p w:rsidR="00C5308E" w:rsidRPr="004368D7" w:rsidRDefault="00C5308E" w:rsidP="000C20B1">
      <w:pPr>
        <w:rPr>
          <w:b/>
          <w:sz w:val="10"/>
          <w:szCs w:val="10"/>
        </w:rPr>
      </w:pPr>
    </w:p>
    <w:p w:rsidR="00ED41DD" w:rsidRPr="00B34C9C" w:rsidRDefault="00ED41DD" w:rsidP="000C20B1">
      <w:pPr>
        <w:jc w:val="both"/>
        <w:rPr>
          <w:bCs/>
          <w:sz w:val="22"/>
          <w:szCs w:val="22"/>
        </w:rPr>
      </w:pPr>
      <w:r w:rsidRPr="00B34C9C">
        <w:rPr>
          <w:bCs/>
          <w:sz w:val="22"/>
          <w:szCs w:val="22"/>
        </w:rPr>
        <w:t>The House reviewed the position under (a) Recovery of Bank dues under PMEGP (b) Non Performing Assets Position (c) Recovery under SARFAESI / DRT / Lok Adalat (d) Recovery under KPMR &amp; KACOMP Acts</w:t>
      </w:r>
      <w:r w:rsidR="00B34C9C" w:rsidRPr="00B34C9C">
        <w:rPr>
          <w:bCs/>
          <w:sz w:val="22"/>
          <w:szCs w:val="22"/>
        </w:rPr>
        <w:t>.</w:t>
      </w:r>
    </w:p>
    <w:p w:rsidR="004368D7" w:rsidRPr="004368D7" w:rsidRDefault="004368D7" w:rsidP="000C20B1">
      <w:pPr>
        <w:jc w:val="both"/>
        <w:rPr>
          <w:bCs/>
          <w:sz w:val="10"/>
          <w:szCs w:val="10"/>
        </w:rPr>
      </w:pPr>
    </w:p>
    <w:p w:rsidR="002C05EA" w:rsidRPr="002C05EA" w:rsidRDefault="002C05EA" w:rsidP="000C20B1">
      <w:pPr>
        <w:jc w:val="both"/>
        <w:rPr>
          <w:bCs/>
          <w:sz w:val="22"/>
          <w:szCs w:val="22"/>
        </w:rPr>
      </w:pPr>
      <w:r w:rsidRPr="002C05EA">
        <w:rPr>
          <w:bCs/>
          <w:sz w:val="22"/>
          <w:szCs w:val="22"/>
        </w:rPr>
        <w:t xml:space="preserve">ACS &amp; DC observed that the NPA level under PMEGP is ranging from 8.30% to 16.49%. </w:t>
      </w:r>
      <w:r>
        <w:rPr>
          <w:bCs/>
          <w:sz w:val="22"/>
          <w:szCs w:val="22"/>
        </w:rPr>
        <w:t>As it is on higher side,</w:t>
      </w:r>
      <w:r w:rsidRPr="002C05EA">
        <w:rPr>
          <w:bCs/>
          <w:sz w:val="22"/>
          <w:szCs w:val="22"/>
        </w:rPr>
        <w:t xml:space="preserve"> requested </w:t>
      </w:r>
      <w:r>
        <w:rPr>
          <w:bCs/>
          <w:sz w:val="22"/>
          <w:szCs w:val="22"/>
        </w:rPr>
        <w:t>the KVIC representative to have a joint drive for recovery and strive for reduction of NPA position under PMEGP.</w:t>
      </w:r>
    </w:p>
    <w:p w:rsidR="002C05EA" w:rsidRPr="004368D7" w:rsidRDefault="002C05EA" w:rsidP="000C20B1">
      <w:pPr>
        <w:rPr>
          <w:b/>
          <w:color w:val="FF0000"/>
          <w:sz w:val="16"/>
          <w:szCs w:val="16"/>
        </w:rPr>
      </w:pPr>
    </w:p>
    <w:p w:rsidR="00485AB8" w:rsidRDefault="00374D5D" w:rsidP="000C20B1">
      <w:pPr>
        <w:jc w:val="both"/>
        <w:rPr>
          <w:bCs/>
          <w:sz w:val="22"/>
          <w:szCs w:val="22"/>
        </w:rPr>
      </w:pPr>
      <w:r w:rsidRPr="00485AB8">
        <w:rPr>
          <w:bCs/>
          <w:sz w:val="22"/>
          <w:szCs w:val="22"/>
        </w:rPr>
        <w:lastRenderedPageBreak/>
        <w:t xml:space="preserve">The Convenor raised the issue of some Dy. Commissioners giving directions to Banks in the District not to recover / auction the secured assets, which is hampering recovery atmosphere  </w:t>
      </w:r>
      <w:r w:rsidR="00485AB8">
        <w:rPr>
          <w:bCs/>
          <w:sz w:val="22"/>
          <w:szCs w:val="22"/>
        </w:rPr>
        <w:t>At this juncture, the representative from Vijaya Bank quoted an example of Mandya District, where gold auction process was hampered due to instructions issued by the Dy. Commissioner.  The ACS &amp; DC advised the representative to provide a copy of the letter issued by the DC to do the needful.</w:t>
      </w:r>
    </w:p>
    <w:p w:rsidR="00485AB8" w:rsidRPr="004368D7" w:rsidRDefault="00485AB8" w:rsidP="000C20B1">
      <w:pPr>
        <w:jc w:val="both"/>
        <w:rPr>
          <w:bCs/>
          <w:sz w:val="16"/>
          <w:szCs w:val="16"/>
        </w:rPr>
      </w:pPr>
    </w:p>
    <w:p w:rsidR="00374D5D" w:rsidRPr="00485AB8" w:rsidRDefault="00374D5D" w:rsidP="000C20B1">
      <w:pPr>
        <w:jc w:val="both"/>
        <w:rPr>
          <w:bCs/>
          <w:sz w:val="22"/>
          <w:szCs w:val="22"/>
        </w:rPr>
      </w:pPr>
      <w:r w:rsidRPr="00485AB8">
        <w:rPr>
          <w:bCs/>
          <w:sz w:val="22"/>
          <w:szCs w:val="22"/>
        </w:rPr>
        <w:t xml:space="preserve">The Chairman-SLBC informed that these types of directions </w:t>
      </w:r>
      <w:r w:rsidR="00485AB8" w:rsidRPr="00485AB8">
        <w:rPr>
          <w:bCs/>
          <w:sz w:val="22"/>
          <w:szCs w:val="22"/>
        </w:rPr>
        <w:t>will mislead the persons who are able to repay and he requested to build up a recovery climate.</w:t>
      </w:r>
      <w:r w:rsidR="006210AC">
        <w:rPr>
          <w:bCs/>
          <w:sz w:val="22"/>
          <w:szCs w:val="22"/>
        </w:rPr>
        <w:t xml:space="preserve">  </w:t>
      </w:r>
    </w:p>
    <w:p w:rsidR="00B92B26" w:rsidRPr="004368D7" w:rsidRDefault="00B92B26" w:rsidP="000C20B1">
      <w:pPr>
        <w:rPr>
          <w:b/>
          <w:color w:val="FF0000"/>
          <w:sz w:val="16"/>
          <w:szCs w:val="16"/>
        </w:rPr>
      </w:pPr>
    </w:p>
    <w:p w:rsidR="006210AC" w:rsidRPr="00AD44FD" w:rsidRDefault="006210AC" w:rsidP="000C20B1">
      <w:pPr>
        <w:jc w:val="both"/>
        <w:rPr>
          <w:color w:val="000000"/>
          <w:sz w:val="22"/>
          <w:szCs w:val="22"/>
        </w:rPr>
      </w:pPr>
      <w:r w:rsidRPr="006210AC">
        <w:rPr>
          <w:color w:val="000000"/>
          <w:sz w:val="22"/>
          <w:szCs w:val="22"/>
        </w:rPr>
        <w:t>Further,</w:t>
      </w:r>
      <w:r>
        <w:rPr>
          <w:b/>
          <w:bCs/>
          <w:color w:val="000000"/>
          <w:sz w:val="22"/>
          <w:szCs w:val="22"/>
        </w:rPr>
        <w:t xml:space="preserve"> </w:t>
      </w:r>
      <w:r w:rsidRPr="00AD44FD">
        <w:rPr>
          <w:color w:val="000000"/>
          <w:sz w:val="22"/>
          <w:szCs w:val="22"/>
        </w:rPr>
        <w:t>h</w:t>
      </w:r>
      <w:r w:rsidRPr="00AD44FD">
        <w:rPr>
          <w:sz w:val="22"/>
          <w:szCs w:val="22"/>
        </w:rPr>
        <w:t xml:space="preserve">e Informed </w:t>
      </w:r>
      <w:r>
        <w:rPr>
          <w:sz w:val="22"/>
          <w:szCs w:val="22"/>
        </w:rPr>
        <w:t>that i</w:t>
      </w:r>
      <w:r w:rsidRPr="00AD44FD">
        <w:rPr>
          <w:sz w:val="22"/>
          <w:szCs w:val="22"/>
        </w:rPr>
        <w:t>n case of advances under Govt sponsored schemes also there is alarming raise in NPAs and hence he solicited the support and cooperation of the line departments in extending assistance to the Banks in recovery of such loans.  He thanked the ACS &amp; DC</w:t>
      </w:r>
      <w:r w:rsidRPr="00AD44FD">
        <w:rPr>
          <w:color w:val="000000"/>
          <w:sz w:val="22"/>
          <w:szCs w:val="22"/>
        </w:rPr>
        <w:t xml:space="preserve"> for taking initiative in heading the SLBC Sub-committee on Recovery and taking important decisions like appointment of Special Tahsildars for recovery, assisting Banks for recovery under SARFAESI Act and also PMEGP loans.  </w:t>
      </w:r>
    </w:p>
    <w:p w:rsidR="00CA611D" w:rsidRPr="00CA611D" w:rsidRDefault="00CA611D" w:rsidP="000C20B1">
      <w:pPr>
        <w:jc w:val="right"/>
        <w:rPr>
          <w:b/>
          <w:sz w:val="22"/>
          <w:szCs w:val="22"/>
        </w:rPr>
      </w:pPr>
      <w:r w:rsidRPr="00CA611D">
        <w:rPr>
          <w:b/>
          <w:sz w:val="22"/>
          <w:szCs w:val="22"/>
        </w:rPr>
        <w:t>(Action : Banks / Line Depts.)</w:t>
      </w:r>
    </w:p>
    <w:p w:rsidR="00CA611D" w:rsidRPr="004368D7" w:rsidRDefault="00CA611D" w:rsidP="004368D7">
      <w:pPr>
        <w:jc w:val="both"/>
        <w:rPr>
          <w:b/>
          <w:color w:val="FF0000"/>
          <w:sz w:val="16"/>
          <w:szCs w:val="16"/>
        </w:rPr>
      </w:pPr>
    </w:p>
    <w:p w:rsidR="00C5308E" w:rsidRPr="00A1495C" w:rsidRDefault="00C5308E" w:rsidP="000C20B1">
      <w:pPr>
        <w:jc w:val="both"/>
        <w:rPr>
          <w:b/>
          <w:sz w:val="22"/>
          <w:szCs w:val="22"/>
        </w:rPr>
      </w:pPr>
      <w:r w:rsidRPr="00A1495C">
        <w:rPr>
          <w:b/>
          <w:sz w:val="22"/>
          <w:szCs w:val="22"/>
        </w:rPr>
        <w:t>AGENDA 1</w:t>
      </w:r>
      <w:r w:rsidR="00A1495C" w:rsidRPr="00A1495C">
        <w:rPr>
          <w:b/>
          <w:sz w:val="22"/>
          <w:szCs w:val="22"/>
        </w:rPr>
        <w:t>7</w:t>
      </w:r>
      <w:r w:rsidRPr="00A1495C">
        <w:rPr>
          <w:b/>
          <w:sz w:val="22"/>
          <w:szCs w:val="22"/>
        </w:rPr>
        <w:t xml:space="preserve">.0 : </w:t>
      </w:r>
      <w:r w:rsidRPr="00A1495C">
        <w:rPr>
          <w:b/>
          <w:sz w:val="22"/>
          <w:szCs w:val="22"/>
        </w:rPr>
        <w:tab/>
        <w:t xml:space="preserve">LEAD BANK SCHEME – STRENGTHERNING &amp; MONITORING </w:t>
      </w:r>
    </w:p>
    <w:p w:rsidR="00C5308E" w:rsidRPr="00A1495C" w:rsidRDefault="00C5308E" w:rsidP="000C20B1">
      <w:pPr>
        <w:jc w:val="both"/>
        <w:rPr>
          <w:b/>
          <w:sz w:val="22"/>
          <w:szCs w:val="22"/>
        </w:rPr>
      </w:pPr>
      <w:r w:rsidRPr="00A1495C">
        <w:rPr>
          <w:b/>
          <w:sz w:val="22"/>
          <w:szCs w:val="22"/>
        </w:rPr>
        <w:tab/>
      </w:r>
      <w:r w:rsidRPr="00A1495C">
        <w:rPr>
          <w:b/>
          <w:sz w:val="22"/>
          <w:szCs w:val="22"/>
        </w:rPr>
        <w:tab/>
      </w:r>
      <w:r w:rsidRPr="00A1495C">
        <w:rPr>
          <w:b/>
          <w:sz w:val="22"/>
          <w:szCs w:val="22"/>
        </w:rPr>
        <w:tab/>
      </w:r>
      <w:r w:rsidRPr="00A1495C">
        <w:rPr>
          <w:b/>
          <w:sz w:val="22"/>
          <w:szCs w:val="22"/>
        </w:rPr>
        <w:tab/>
      </w:r>
      <w:r w:rsidRPr="00A1495C">
        <w:rPr>
          <w:b/>
          <w:sz w:val="22"/>
          <w:szCs w:val="22"/>
        </w:rPr>
        <w:tab/>
      </w:r>
      <w:r w:rsidRPr="00A1495C">
        <w:rPr>
          <w:b/>
          <w:sz w:val="22"/>
          <w:szCs w:val="22"/>
        </w:rPr>
        <w:tab/>
      </w:r>
      <w:r w:rsidRPr="00A1495C">
        <w:rPr>
          <w:b/>
          <w:sz w:val="22"/>
          <w:szCs w:val="22"/>
        </w:rPr>
        <w:tab/>
      </w:r>
      <w:r w:rsidRPr="00A1495C">
        <w:rPr>
          <w:b/>
          <w:sz w:val="22"/>
          <w:szCs w:val="22"/>
        </w:rPr>
        <w:tab/>
      </w:r>
      <w:r w:rsidRPr="00A1495C">
        <w:rPr>
          <w:b/>
          <w:sz w:val="22"/>
          <w:szCs w:val="22"/>
        </w:rPr>
        <w:tab/>
      </w:r>
      <w:r w:rsidRPr="00A1495C">
        <w:rPr>
          <w:b/>
          <w:sz w:val="22"/>
          <w:szCs w:val="22"/>
        </w:rPr>
        <w:tab/>
      </w:r>
      <w:r w:rsidRPr="00A1495C">
        <w:rPr>
          <w:b/>
          <w:sz w:val="22"/>
          <w:szCs w:val="22"/>
        </w:rPr>
        <w:tab/>
      </w:r>
      <w:r w:rsidRPr="00A1495C">
        <w:rPr>
          <w:b/>
          <w:sz w:val="22"/>
          <w:szCs w:val="22"/>
        </w:rPr>
        <w:tab/>
        <w:t xml:space="preserve">INFORMATION SYSTEM </w:t>
      </w:r>
      <w:r w:rsidRPr="00A1495C">
        <w:rPr>
          <w:b/>
          <w:sz w:val="22"/>
          <w:szCs w:val="22"/>
        </w:rPr>
        <w:tab/>
        <w:t>(LBS-MIS)</w:t>
      </w:r>
    </w:p>
    <w:p w:rsidR="00C5308E" w:rsidRPr="004368D7" w:rsidRDefault="00C5308E" w:rsidP="000C20B1">
      <w:pPr>
        <w:jc w:val="both"/>
        <w:rPr>
          <w:bCs/>
          <w:sz w:val="16"/>
          <w:szCs w:val="16"/>
        </w:rPr>
      </w:pPr>
    </w:p>
    <w:p w:rsidR="00DE08E5" w:rsidRPr="00A1495C" w:rsidRDefault="00DE08E5" w:rsidP="000C20B1">
      <w:pPr>
        <w:jc w:val="both"/>
        <w:rPr>
          <w:bCs/>
          <w:sz w:val="22"/>
          <w:szCs w:val="22"/>
        </w:rPr>
      </w:pPr>
      <w:r w:rsidRPr="00A1495C">
        <w:rPr>
          <w:bCs/>
          <w:sz w:val="22"/>
          <w:szCs w:val="22"/>
        </w:rPr>
        <w:t xml:space="preserve">The progress under disbursements and outstanding as at </w:t>
      </w:r>
      <w:r w:rsidR="00A1495C" w:rsidRPr="00A1495C">
        <w:rPr>
          <w:bCs/>
          <w:sz w:val="22"/>
          <w:szCs w:val="22"/>
        </w:rPr>
        <w:t>D</w:t>
      </w:r>
      <w:r w:rsidRPr="00A1495C">
        <w:rPr>
          <w:bCs/>
          <w:sz w:val="22"/>
          <w:szCs w:val="22"/>
        </w:rPr>
        <w:t>e</w:t>
      </w:r>
      <w:r w:rsidR="00A1495C" w:rsidRPr="00A1495C">
        <w:rPr>
          <w:bCs/>
          <w:sz w:val="22"/>
          <w:szCs w:val="22"/>
        </w:rPr>
        <w:t>c</w:t>
      </w:r>
      <w:r w:rsidRPr="00A1495C">
        <w:rPr>
          <w:bCs/>
          <w:sz w:val="22"/>
          <w:szCs w:val="22"/>
        </w:rPr>
        <w:t>. 2016 vide LBS-MIS-II &amp; III were presented to the House.</w:t>
      </w:r>
      <w:r w:rsidR="00CE7D3E" w:rsidRPr="00A1495C">
        <w:rPr>
          <w:bCs/>
          <w:sz w:val="22"/>
          <w:szCs w:val="22"/>
        </w:rPr>
        <w:t xml:space="preserve">  </w:t>
      </w:r>
      <w:r w:rsidRPr="00A1495C">
        <w:rPr>
          <w:bCs/>
          <w:sz w:val="22"/>
          <w:szCs w:val="22"/>
        </w:rPr>
        <w:t xml:space="preserve">The Convenor requested the Banks to submit </w:t>
      </w:r>
      <w:r w:rsidR="00F42CE8">
        <w:rPr>
          <w:bCs/>
          <w:sz w:val="22"/>
          <w:szCs w:val="22"/>
        </w:rPr>
        <w:t xml:space="preserve">correctly drawn </w:t>
      </w:r>
      <w:r w:rsidRPr="00A1495C">
        <w:rPr>
          <w:bCs/>
          <w:sz w:val="22"/>
          <w:szCs w:val="22"/>
        </w:rPr>
        <w:t>Lead Bank Statements to SLBC, in time.</w:t>
      </w:r>
    </w:p>
    <w:p w:rsidR="00CE7D3E" w:rsidRPr="004368D7" w:rsidRDefault="00CE7D3E" w:rsidP="000C20B1">
      <w:pPr>
        <w:jc w:val="both"/>
        <w:rPr>
          <w:bCs/>
          <w:sz w:val="16"/>
          <w:szCs w:val="16"/>
        </w:rPr>
      </w:pPr>
    </w:p>
    <w:p w:rsidR="00A1495C" w:rsidRPr="00A1495C" w:rsidRDefault="00A1495C" w:rsidP="000C20B1">
      <w:pPr>
        <w:jc w:val="both"/>
        <w:rPr>
          <w:b/>
          <w:bCs/>
          <w:sz w:val="22"/>
          <w:szCs w:val="22"/>
        </w:rPr>
      </w:pPr>
      <w:r w:rsidRPr="00A1495C">
        <w:rPr>
          <w:b/>
          <w:bCs/>
          <w:sz w:val="22"/>
          <w:szCs w:val="22"/>
        </w:rPr>
        <w:t>SCALE OF FINANCE 2017-18</w:t>
      </w:r>
    </w:p>
    <w:p w:rsidR="00A1495C" w:rsidRPr="00A1495C" w:rsidRDefault="00A1495C" w:rsidP="000C20B1">
      <w:pPr>
        <w:jc w:val="both"/>
        <w:rPr>
          <w:b/>
          <w:bCs/>
          <w:sz w:val="16"/>
          <w:szCs w:val="16"/>
        </w:rPr>
      </w:pPr>
    </w:p>
    <w:p w:rsidR="00A1495C" w:rsidRPr="00A1495C" w:rsidRDefault="00A1495C" w:rsidP="000C20B1">
      <w:pPr>
        <w:jc w:val="both"/>
        <w:rPr>
          <w:sz w:val="22"/>
          <w:szCs w:val="22"/>
        </w:rPr>
      </w:pPr>
      <w:r w:rsidRPr="00A1495C">
        <w:rPr>
          <w:sz w:val="22"/>
          <w:szCs w:val="22"/>
        </w:rPr>
        <w:t>The Convenor informed that the Technical Committee for fixation of Scale of Finance for various crops for 2017-18 met on 13.2.2017 and moderated the scale of finance.  SLBC has communicated the same to all the Banks &amp; LDMs.</w:t>
      </w:r>
    </w:p>
    <w:p w:rsidR="00CE7D3E" w:rsidRPr="00A1495C" w:rsidRDefault="00CE7D3E" w:rsidP="000C20B1">
      <w:pPr>
        <w:jc w:val="right"/>
        <w:rPr>
          <w:b/>
          <w:sz w:val="22"/>
          <w:szCs w:val="22"/>
        </w:rPr>
      </w:pPr>
      <w:r w:rsidRPr="00A1495C">
        <w:rPr>
          <w:b/>
          <w:sz w:val="22"/>
          <w:szCs w:val="22"/>
        </w:rPr>
        <w:t>(Action : Banks</w:t>
      </w:r>
      <w:r w:rsidR="00A1495C" w:rsidRPr="00A1495C">
        <w:rPr>
          <w:b/>
          <w:sz w:val="22"/>
          <w:szCs w:val="22"/>
        </w:rPr>
        <w:t xml:space="preserve"> / LDMs</w:t>
      </w:r>
      <w:r w:rsidRPr="00A1495C">
        <w:rPr>
          <w:b/>
          <w:sz w:val="22"/>
          <w:szCs w:val="22"/>
        </w:rPr>
        <w:t>)</w:t>
      </w:r>
    </w:p>
    <w:p w:rsidR="00A71D35" w:rsidRPr="004368D7" w:rsidRDefault="00A71D35" w:rsidP="000C20B1">
      <w:pPr>
        <w:jc w:val="both"/>
        <w:rPr>
          <w:b/>
          <w:bCs/>
          <w:color w:val="FF0000"/>
          <w:sz w:val="16"/>
          <w:szCs w:val="16"/>
        </w:rPr>
      </w:pPr>
    </w:p>
    <w:p w:rsidR="009E018C" w:rsidRPr="00BC571A" w:rsidRDefault="009E018C" w:rsidP="000C20B1">
      <w:pPr>
        <w:keepNext/>
        <w:tabs>
          <w:tab w:val="left" w:pos="5400"/>
        </w:tabs>
        <w:jc w:val="both"/>
        <w:outlineLvl w:val="0"/>
        <w:rPr>
          <w:b/>
          <w:sz w:val="22"/>
          <w:szCs w:val="22"/>
        </w:rPr>
      </w:pPr>
      <w:r w:rsidRPr="00BC571A">
        <w:rPr>
          <w:b/>
          <w:sz w:val="22"/>
          <w:szCs w:val="22"/>
        </w:rPr>
        <w:t>AGENDA 1</w:t>
      </w:r>
      <w:r>
        <w:rPr>
          <w:b/>
          <w:sz w:val="22"/>
          <w:szCs w:val="22"/>
        </w:rPr>
        <w:t>8</w:t>
      </w:r>
      <w:r w:rsidRPr="00BC571A">
        <w:rPr>
          <w:b/>
          <w:sz w:val="22"/>
          <w:szCs w:val="22"/>
        </w:rPr>
        <w:t>.</w:t>
      </w:r>
      <w:r>
        <w:rPr>
          <w:b/>
          <w:sz w:val="22"/>
          <w:szCs w:val="22"/>
        </w:rPr>
        <w:t>0</w:t>
      </w:r>
      <w:r w:rsidRPr="00BC571A">
        <w:rPr>
          <w:b/>
          <w:sz w:val="22"/>
          <w:szCs w:val="22"/>
        </w:rPr>
        <w:t xml:space="preserve"> SELF HELP GROUPS/ JOINT LIABILITY GROUPS</w:t>
      </w:r>
    </w:p>
    <w:p w:rsidR="009E018C" w:rsidRPr="004368D7" w:rsidRDefault="009E018C" w:rsidP="000C20B1">
      <w:pPr>
        <w:tabs>
          <w:tab w:val="left" w:pos="5400"/>
        </w:tabs>
        <w:snapToGrid w:val="0"/>
        <w:jc w:val="both"/>
        <w:rPr>
          <w:sz w:val="16"/>
          <w:szCs w:val="16"/>
        </w:rPr>
      </w:pPr>
    </w:p>
    <w:p w:rsidR="009E018C" w:rsidRPr="002F4E6B" w:rsidRDefault="009E018C" w:rsidP="000C20B1">
      <w:pPr>
        <w:jc w:val="both"/>
        <w:rPr>
          <w:b/>
          <w:bCs/>
          <w:color w:val="FF0000"/>
          <w:sz w:val="22"/>
          <w:szCs w:val="22"/>
        </w:rPr>
      </w:pPr>
      <w:r w:rsidRPr="004912E9">
        <w:rPr>
          <w:sz w:val="22"/>
          <w:szCs w:val="22"/>
        </w:rPr>
        <w:t xml:space="preserve">As against the targets for credit linkage of 2,30,000 of SHGs for the year 2016-17, Banks have credit linked 2,26,039 SHGs </w:t>
      </w:r>
      <w:r>
        <w:rPr>
          <w:sz w:val="22"/>
          <w:szCs w:val="22"/>
        </w:rPr>
        <w:t xml:space="preserve">amounting to </w:t>
      </w:r>
      <w:r w:rsidR="00010931" w:rsidRPr="004A14CB">
        <w:rPr>
          <w:rFonts w:ascii="Rupee Foradian" w:hAnsi="Rupee Foradian"/>
          <w:b/>
          <w:sz w:val="22"/>
          <w:szCs w:val="22"/>
        </w:rPr>
        <w:t>`</w:t>
      </w:r>
      <w:r>
        <w:rPr>
          <w:sz w:val="22"/>
          <w:szCs w:val="22"/>
        </w:rPr>
        <w:t xml:space="preserve"> 3165.10 cr </w:t>
      </w:r>
      <w:r w:rsidRPr="004912E9">
        <w:rPr>
          <w:sz w:val="22"/>
          <w:szCs w:val="22"/>
        </w:rPr>
        <w:t>up to the quarter ending December 2016.  Consolidated progress by Banks under SHG Bank linkage program as at December 2016</w:t>
      </w:r>
      <w:r>
        <w:rPr>
          <w:sz w:val="22"/>
          <w:szCs w:val="22"/>
        </w:rPr>
        <w:t xml:space="preserve"> was presented to the House.</w:t>
      </w:r>
      <w:r w:rsidRPr="002F4E6B">
        <w:rPr>
          <w:b/>
          <w:bCs/>
          <w:color w:val="FF0000"/>
          <w:sz w:val="22"/>
          <w:szCs w:val="22"/>
        </w:rPr>
        <w:t xml:space="preserve">   </w:t>
      </w:r>
    </w:p>
    <w:p w:rsidR="009E018C" w:rsidRPr="004368D7" w:rsidRDefault="009E018C" w:rsidP="000C20B1">
      <w:pPr>
        <w:jc w:val="both"/>
        <w:rPr>
          <w:color w:val="FF0000"/>
          <w:sz w:val="16"/>
          <w:szCs w:val="16"/>
        </w:rPr>
      </w:pPr>
    </w:p>
    <w:p w:rsidR="009E018C" w:rsidRPr="004A14CB" w:rsidRDefault="009E018C" w:rsidP="000C20B1">
      <w:pPr>
        <w:jc w:val="both"/>
        <w:rPr>
          <w:sz w:val="22"/>
          <w:szCs w:val="22"/>
        </w:rPr>
      </w:pPr>
      <w:r w:rsidRPr="004A14CB">
        <w:rPr>
          <w:sz w:val="22"/>
          <w:szCs w:val="22"/>
        </w:rPr>
        <w:t xml:space="preserve">A target for credit linkage of 60,000 JLGs has been fixed for the State for 2016-17.  As per the information gathered, the Banks have credit linked 43,016 JLGs with a credit limit of       </w:t>
      </w:r>
      <w:r w:rsidRPr="004A14CB">
        <w:rPr>
          <w:rFonts w:ascii="Rupee Foradian" w:hAnsi="Rupee Foradian"/>
          <w:b/>
          <w:sz w:val="22"/>
          <w:szCs w:val="22"/>
        </w:rPr>
        <w:t>`</w:t>
      </w:r>
      <w:r w:rsidRPr="004A14CB">
        <w:rPr>
          <w:sz w:val="22"/>
          <w:szCs w:val="22"/>
        </w:rPr>
        <w:t xml:space="preserve"> 689.04 cr up to December 2016.  </w:t>
      </w:r>
    </w:p>
    <w:p w:rsidR="009E018C" w:rsidRPr="004368D7" w:rsidRDefault="009E018C" w:rsidP="000C20B1">
      <w:pPr>
        <w:jc w:val="both"/>
        <w:rPr>
          <w:b/>
          <w:bCs/>
          <w:color w:val="FF0000"/>
          <w:sz w:val="16"/>
          <w:szCs w:val="16"/>
        </w:rPr>
      </w:pPr>
    </w:p>
    <w:p w:rsidR="00010931" w:rsidRPr="00035328" w:rsidRDefault="00035328" w:rsidP="000C20B1">
      <w:pPr>
        <w:jc w:val="both"/>
        <w:rPr>
          <w:bCs/>
          <w:sz w:val="22"/>
          <w:szCs w:val="22"/>
        </w:rPr>
      </w:pPr>
      <w:r>
        <w:rPr>
          <w:sz w:val="22"/>
          <w:szCs w:val="22"/>
        </w:rPr>
        <w:t xml:space="preserve">The representative from NRLM thanked the Bankers for their cooperation in surpassing the financial target of </w:t>
      </w:r>
      <w:r w:rsidRPr="004A14CB">
        <w:rPr>
          <w:rFonts w:ascii="Rupee Foradian" w:hAnsi="Rupee Foradian"/>
          <w:b/>
          <w:sz w:val="22"/>
          <w:szCs w:val="22"/>
        </w:rPr>
        <w:t>`</w:t>
      </w:r>
      <w:r>
        <w:rPr>
          <w:rFonts w:ascii="Rupee Foradian" w:hAnsi="Rupee Foradian"/>
          <w:b/>
          <w:sz w:val="22"/>
          <w:szCs w:val="22"/>
        </w:rPr>
        <w:t xml:space="preserve"> </w:t>
      </w:r>
      <w:r>
        <w:rPr>
          <w:b/>
          <w:sz w:val="22"/>
          <w:szCs w:val="22"/>
        </w:rPr>
        <w:t xml:space="preserve">5000 cr (2,30,000 a/cs) </w:t>
      </w:r>
      <w:r>
        <w:rPr>
          <w:bCs/>
          <w:sz w:val="22"/>
          <w:szCs w:val="22"/>
        </w:rPr>
        <w:t xml:space="preserve">by sanctioning </w:t>
      </w:r>
      <w:r w:rsidRPr="004A14CB">
        <w:rPr>
          <w:rFonts w:ascii="Rupee Foradian" w:hAnsi="Rupee Foradian"/>
          <w:b/>
          <w:sz w:val="22"/>
          <w:szCs w:val="22"/>
        </w:rPr>
        <w:t>`</w:t>
      </w:r>
      <w:r>
        <w:rPr>
          <w:rFonts w:ascii="Rupee Foradian" w:hAnsi="Rupee Foradian"/>
          <w:b/>
          <w:sz w:val="22"/>
          <w:szCs w:val="22"/>
        </w:rPr>
        <w:t xml:space="preserve"> </w:t>
      </w:r>
      <w:r w:rsidRPr="00035328">
        <w:rPr>
          <w:b/>
          <w:sz w:val="22"/>
          <w:szCs w:val="22"/>
        </w:rPr>
        <w:t>5560 cr</w:t>
      </w:r>
      <w:r>
        <w:rPr>
          <w:bCs/>
          <w:sz w:val="22"/>
          <w:szCs w:val="22"/>
        </w:rPr>
        <w:t xml:space="preserve"> (2,26,000 a/cs) by Feb. 2017 itself.   He informed that per group credit has been increased and the average credit is </w:t>
      </w:r>
      <w:r w:rsidRPr="004A14CB">
        <w:rPr>
          <w:rFonts w:ascii="Rupee Foradian" w:hAnsi="Rupee Foradian"/>
          <w:b/>
          <w:sz w:val="22"/>
          <w:szCs w:val="22"/>
        </w:rPr>
        <w:t>`</w:t>
      </w:r>
      <w:r>
        <w:rPr>
          <w:rFonts w:ascii="Rupee Foradian" w:hAnsi="Rupee Foradian"/>
          <w:b/>
          <w:sz w:val="22"/>
          <w:szCs w:val="22"/>
        </w:rPr>
        <w:t xml:space="preserve"> </w:t>
      </w:r>
      <w:r>
        <w:rPr>
          <w:b/>
          <w:sz w:val="22"/>
          <w:szCs w:val="22"/>
        </w:rPr>
        <w:t xml:space="preserve">2.54 lacs </w:t>
      </w:r>
      <w:r>
        <w:rPr>
          <w:bCs/>
          <w:sz w:val="22"/>
          <w:szCs w:val="22"/>
        </w:rPr>
        <w:t xml:space="preserve">and </w:t>
      </w:r>
      <w:r w:rsidR="00B97A91">
        <w:rPr>
          <w:bCs/>
          <w:sz w:val="22"/>
          <w:szCs w:val="22"/>
        </w:rPr>
        <w:t xml:space="preserve">requested the Bankers to increase it to </w:t>
      </w:r>
      <w:r w:rsidR="00B97A91" w:rsidRPr="004A14CB">
        <w:rPr>
          <w:rFonts w:ascii="Rupee Foradian" w:hAnsi="Rupee Foradian"/>
          <w:b/>
          <w:sz w:val="22"/>
          <w:szCs w:val="22"/>
        </w:rPr>
        <w:t>`</w:t>
      </w:r>
      <w:r w:rsidR="00B97A91">
        <w:rPr>
          <w:rFonts w:ascii="Rupee Foradian" w:hAnsi="Rupee Foradian"/>
          <w:b/>
          <w:sz w:val="22"/>
          <w:szCs w:val="22"/>
        </w:rPr>
        <w:t xml:space="preserve"> </w:t>
      </w:r>
      <w:r w:rsidR="00B97A91" w:rsidRPr="00B97A91">
        <w:rPr>
          <w:bCs/>
          <w:sz w:val="22"/>
          <w:szCs w:val="22"/>
        </w:rPr>
        <w:t>3.00 lac per group.</w:t>
      </w:r>
    </w:p>
    <w:p w:rsidR="00035328" w:rsidRPr="004368D7" w:rsidRDefault="00035328" w:rsidP="000C20B1">
      <w:pPr>
        <w:jc w:val="both"/>
        <w:rPr>
          <w:sz w:val="16"/>
          <w:szCs w:val="16"/>
        </w:rPr>
      </w:pPr>
    </w:p>
    <w:p w:rsidR="00010931" w:rsidRDefault="00010931" w:rsidP="000C20B1">
      <w:pPr>
        <w:jc w:val="both"/>
        <w:rPr>
          <w:b/>
          <w:bCs/>
          <w:sz w:val="22"/>
          <w:szCs w:val="22"/>
          <w:lang w:val="en-IN" w:eastAsia="en-IN" w:bidi="kn-IN"/>
        </w:rPr>
      </w:pPr>
      <w:r w:rsidRPr="00F8780B">
        <w:rPr>
          <w:b/>
          <w:bCs/>
          <w:sz w:val="22"/>
          <w:szCs w:val="22"/>
        </w:rPr>
        <w:t>AGENDA 1</w:t>
      </w:r>
      <w:r>
        <w:rPr>
          <w:b/>
          <w:bCs/>
          <w:sz w:val="22"/>
          <w:szCs w:val="22"/>
        </w:rPr>
        <w:t>9</w:t>
      </w:r>
      <w:r w:rsidRPr="00F8780B">
        <w:rPr>
          <w:b/>
          <w:bCs/>
          <w:sz w:val="22"/>
          <w:szCs w:val="22"/>
        </w:rPr>
        <w:t xml:space="preserve">.0 : </w:t>
      </w:r>
      <w:r w:rsidRPr="00F8780B">
        <w:rPr>
          <w:b/>
          <w:bCs/>
          <w:sz w:val="22"/>
          <w:szCs w:val="22"/>
          <w:lang w:val="en-IN" w:eastAsia="en-IN" w:bidi="kn-IN"/>
        </w:rPr>
        <w:t>C</w:t>
      </w:r>
      <w:r>
        <w:rPr>
          <w:b/>
          <w:bCs/>
          <w:sz w:val="22"/>
          <w:szCs w:val="22"/>
          <w:lang w:val="en-IN" w:eastAsia="en-IN" w:bidi="kn-IN"/>
        </w:rPr>
        <w:t>ARRYING OUT PUBLIC AWARENESS CAMPAIGN TO ADDRESS</w:t>
      </w:r>
      <w:r>
        <w:rPr>
          <w:b/>
          <w:bCs/>
          <w:sz w:val="22"/>
          <w:szCs w:val="22"/>
          <w:lang w:val="en-IN" w:eastAsia="en-IN" w:bidi="kn-IN"/>
        </w:rPr>
        <w:br/>
        <w:t xml:space="preserve">                            UNAUTHORISED COLLECTION OF FUNDS BY FRAUDULENT </w:t>
      </w:r>
    </w:p>
    <w:p w:rsidR="00010931" w:rsidRPr="00F8780B" w:rsidRDefault="00010931" w:rsidP="000C20B1">
      <w:pPr>
        <w:ind w:left="144"/>
        <w:jc w:val="both"/>
        <w:rPr>
          <w:b/>
          <w:sz w:val="22"/>
          <w:szCs w:val="22"/>
        </w:rPr>
      </w:pPr>
      <w:r>
        <w:rPr>
          <w:b/>
          <w:bCs/>
          <w:sz w:val="22"/>
          <w:szCs w:val="22"/>
          <w:lang w:val="en-IN" w:eastAsia="en-IN" w:bidi="kn-IN"/>
        </w:rPr>
        <w:tab/>
      </w:r>
      <w:r>
        <w:rPr>
          <w:b/>
          <w:bCs/>
          <w:sz w:val="22"/>
          <w:szCs w:val="22"/>
          <w:lang w:val="en-IN" w:eastAsia="en-IN" w:bidi="kn-IN"/>
        </w:rPr>
        <w:tab/>
      </w:r>
      <w:r>
        <w:rPr>
          <w:b/>
          <w:bCs/>
          <w:sz w:val="22"/>
          <w:szCs w:val="22"/>
          <w:lang w:val="en-IN" w:eastAsia="en-IN" w:bidi="kn-IN"/>
        </w:rPr>
        <w:tab/>
      </w:r>
      <w:r>
        <w:rPr>
          <w:b/>
          <w:bCs/>
          <w:sz w:val="22"/>
          <w:szCs w:val="22"/>
          <w:lang w:val="en-IN" w:eastAsia="en-IN" w:bidi="kn-IN"/>
        </w:rPr>
        <w:tab/>
      </w:r>
      <w:r>
        <w:rPr>
          <w:b/>
          <w:bCs/>
          <w:sz w:val="22"/>
          <w:szCs w:val="22"/>
          <w:lang w:val="en-IN" w:eastAsia="en-IN" w:bidi="kn-IN"/>
        </w:rPr>
        <w:tab/>
      </w:r>
      <w:r>
        <w:rPr>
          <w:b/>
          <w:bCs/>
          <w:sz w:val="22"/>
          <w:szCs w:val="22"/>
          <w:lang w:val="en-IN" w:eastAsia="en-IN" w:bidi="kn-IN"/>
        </w:rPr>
        <w:tab/>
      </w:r>
      <w:r>
        <w:rPr>
          <w:b/>
          <w:bCs/>
          <w:sz w:val="22"/>
          <w:szCs w:val="22"/>
          <w:lang w:val="en-IN" w:eastAsia="en-IN" w:bidi="kn-IN"/>
        </w:rPr>
        <w:tab/>
        <w:t xml:space="preserve">           ENTITIES – DISPLAY OF ADVT IN </w:t>
      </w:r>
      <w:r w:rsidRPr="00F8780B">
        <w:rPr>
          <w:b/>
          <w:bCs/>
          <w:sz w:val="22"/>
          <w:szCs w:val="22"/>
          <w:lang w:val="en-IN" w:eastAsia="en-IN" w:bidi="kn-IN"/>
        </w:rPr>
        <w:t>BMTC / KSRTC B</w:t>
      </w:r>
      <w:r>
        <w:rPr>
          <w:b/>
          <w:bCs/>
          <w:sz w:val="22"/>
          <w:szCs w:val="22"/>
          <w:lang w:val="en-IN" w:eastAsia="en-IN" w:bidi="kn-IN"/>
        </w:rPr>
        <w:t>USES</w:t>
      </w:r>
    </w:p>
    <w:p w:rsidR="00010931" w:rsidRPr="004368D7" w:rsidRDefault="00010931" w:rsidP="000C20B1">
      <w:pPr>
        <w:rPr>
          <w:b/>
          <w:bCs/>
          <w:sz w:val="16"/>
          <w:szCs w:val="16"/>
        </w:rPr>
      </w:pPr>
    </w:p>
    <w:p w:rsidR="00A71D35" w:rsidRDefault="00010931" w:rsidP="000C20B1">
      <w:pPr>
        <w:jc w:val="both"/>
        <w:rPr>
          <w:b/>
          <w:bCs/>
          <w:color w:val="FF0000"/>
          <w:sz w:val="22"/>
          <w:szCs w:val="22"/>
        </w:rPr>
      </w:pPr>
      <w:r>
        <w:rPr>
          <w:sz w:val="22"/>
          <w:szCs w:val="22"/>
        </w:rPr>
        <w:t xml:space="preserve">The Convenor informed that </w:t>
      </w:r>
      <w:r w:rsidRPr="00F8780B">
        <w:rPr>
          <w:sz w:val="22"/>
          <w:szCs w:val="22"/>
        </w:rPr>
        <w:t xml:space="preserve">M/s. Sai Advertisers has been entrusted to cover Mysuru, Kalaburgi &amp; Belagavi Districts </w:t>
      </w:r>
      <w:r>
        <w:rPr>
          <w:sz w:val="22"/>
          <w:szCs w:val="22"/>
        </w:rPr>
        <w:t xml:space="preserve">and M/s. Prithvi Advertisers to cover Bengaluru District </w:t>
      </w:r>
      <w:r w:rsidRPr="00F8780B">
        <w:rPr>
          <w:sz w:val="22"/>
          <w:szCs w:val="22"/>
        </w:rPr>
        <w:t>for display of advertisements in KSRTC Buses for the months of January, February &amp; March 2017.  The</w:t>
      </w:r>
      <w:r>
        <w:rPr>
          <w:sz w:val="22"/>
          <w:szCs w:val="22"/>
        </w:rPr>
        <w:t xml:space="preserve"> agencies have c</w:t>
      </w:r>
      <w:r w:rsidRPr="00F8780B">
        <w:rPr>
          <w:sz w:val="22"/>
          <w:szCs w:val="22"/>
        </w:rPr>
        <w:t xml:space="preserve">arried out </w:t>
      </w:r>
      <w:r>
        <w:rPr>
          <w:sz w:val="22"/>
          <w:szCs w:val="22"/>
        </w:rPr>
        <w:t>as per the terms and conditions.  The future course of action will be discussed separately.</w:t>
      </w:r>
    </w:p>
    <w:p w:rsidR="00010931" w:rsidRPr="00010931" w:rsidRDefault="00010931" w:rsidP="000C20B1">
      <w:pPr>
        <w:jc w:val="right"/>
        <w:rPr>
          <w:b/>
          <w:bCs/>
          <w:sz w:val="22"/>
          <w:szCs w:val="22"/>
        </w:rPr>
      </w:pPr>
      <w:r w:rsidRPr="00010931">
        <w:rPr>
          <w:b/>
          <w:bCs/>
          <w:sz w:val="22"/>
          <w:szCs w:val="22"/>
        </w:rPr>
        <w:t>(Action : SLBC)</w:t>
      </w:r>
    </w:p>
    <w:p w:rsidR="00C61EA0" w:rsidRDefault="00C61EA0" w:rsidP="000C20B1">
      <w:pPr>
        <w:jc w:val="both"/>
        <w:rPr>
          <w:b/>
          <w:bCs/>
          <w:sz w:val="22"/>
          <w:szCs w:val="22"/>
        </w:rPr>
      </w:pPr>
    </w:p>
    <w:p w:rsidR="00BD1EEA" w:rsidRDefault="00BD1EEA" w:rsidP="000C20B1">
      <w:pPr>
        <w:jc w:val="both"/>
        <w:rPr>
          <w:b/>
          <w:bCs/>
          <w:sz w:val="22"/>
          <w:szCs w:val="22"/>
        </w:rPr>
      </w:pPr>
      <w:r>
        <w:rPr>
          <w:b/>
          <w:bCs/>
          <w:sz w:val="22"/>
          <w:szCs w:val="22"/>
        </w:rPr>
        <w:lastRenderedPageBreak/>
        <w:t xml:space="preserve">AGENDA 19.1 : </w:t>
      </w:r>
      <w:r w:rsidRPr="00E90272">
        <w:rPr>
          <w:b/>
          <w:bCs/>
          <w:sz w:val="22"/>
          <w:szCs w:val="22"/>
        </w:rPr>
        <w:t xml:space="preserve">IMPLEMENTATION OF RECOMMENDATIONS OF </w:t>
      </w:r>
    </w:p>
    <w:p w:rsidR="00BD1EEA" w:rsidRPr="00E90272" w:rsidRDefault="00E47ACC" w:rsidP="000C20B1">
      <w:pPr>
        <w:jc w:val="both"/>
        <w:rPr>
          <w:b/>
          <w:bCs/>
          <w:sz w:val="22"/>
          <w:szCs w:val="22"/>
        </w:rPr>
      </w:pPr>
      <w:r>
        <w:rPr>
          <w:b/>
          <w:bCs/>
          <w:sz w:val="22"/>
          <w:szCs w:val="22"/>
        </w:rPr>
        <w:t xml:space="preserve">                          </w:t>
      </w:r>
      <w:r w:rsidR="00BD1EEA" w:rsidRPr="00E90272">
        <w:rPr>
          <w:b/>
          <w:bCs/>
          <w:sz w:val="22"/>
          <w:szCs w:val="22"/>
        </w:rPr>
        <w:t>KANNADA ABHIVRUDD</w:t>
      </w:r>
      <w:r w:rsidR="00BD1EEA">
        <w:rPr>
          <w:b/>
          <w:bCs/>
          <w:sz w:val="22"/>
          <w:szCs w:val="22"/>
        </w:rPr>
        <w:t>H</w:t>
      </w:r>
      <w:r w:rsidR="00BD1EEA" w:rsidRPr="00E90272">
        <w:rPr>
          <w:b/>
          <w:bCs/>
          <w:sz w:val="22"/>
          <w:szCs w:val="22"/>
        </w:rPr>
        <w:t xml:space="preserve">I PRADHIKARA </w:t>
      </w:r>
    </w:p>
    <w:p w:rsidR="00FD373B" w:rsidRDefault="00FD373B" w:rsidP="000C20B1">
      <w:pPr>
        <w:jc w:val="both"/>
        <w:rPr>
          <w:color w:val="FF0000"/>
          <w:sz w:val="22"/>
          <w:szCs w:val="22"/>
        </w:rPr>
      </w:pPr>
    </w:p>
    <w:p w:rsidR="00BD1EEA" w:rsidRPr="00A10F96" w:rsidRDefault="00BD1EEA" w:rsidP="000C20B1">
      <w:pPr>
        <w:jc w:val="both"/>
        <w:rPr>
          <w:sz w:val="22"/>
          <w:szCs w:val="22"/>
        </w:rPr>
      </w:pPr>
      <w:r w:rsidRPr="00A10F96">
        <w:rPr>
          <w:sz w:val="22"/>
          <w:szCs w:val="22"/>
        </w:rPr>
        <w:t xml:space="preserve">The Convenor informed that </w:t>
      </w:r>
      <w:r w:rsidR="00D35FA8" w:rsidRPr="00A10F96">
        <w:rPr>
          <w:sz w:val="22"/>
          <w:szCs w:val="22"/>
        </w:rPr>
        <w:t>Chairman</w:t>
      </w:r>
      <w:r w:rsidRPr="00A10F96">
        <w:rPr>
          <w:sz w:val="22"/>
          <w:szCs w:val="22"/>
        </w:rPr>
        <w:t xml:space="preserve">, Kannada Abhivruddhi Pradhikara, Govt of Karnataka visited the Corporate Office, Syndicate Bank on 28.2.2017 and suggested </w:t>
      </w:r>
      <w:r w:rsidR="00CD5655" w:rsidRPr="00A10F96">
        <w:rPr>
          <w:sz w:val="22"/>
          <w:szCs w:val="22"/>
        </w:rPr>
        <w:t xml:space="preserve">to </w:t>
      </w:r>
      <w:r w:rsidRPr="00A10F96">
        <w:rPr>
          <w:sz w:val="22"/>
          <w:szCs w:val="22"/>
        </w:rPr>
        <w:t xml:space="preserve">provide the challans, cheque books, pass books, loan applications and other banking related forms </w:t>
      </w:r>
      <w:r w:rsidR="00FD373B" w:rsidRPr="00A10F96">
        <w:rPr>
          <w:sz w:val="22"/>
          <w:szCs w:val="22"/>
        </w:rPr>
        <w:t xml:space="preserve">following the trilingual policy </w:t>
      </w:r>
      <w:r w:rsidRPr="00A10F96">
        <w:rPr>
          <w:sz w:val="22"/>
          <w:szCs w:val="22"/>
        </w:rPr>
        <w:t xml:space="preserve">to enable the farmers, rural laborers and illiterate population </w:t>
      </w:r>
      <w:r w:rsidR="00CD5655" w:rsidRPr="00A10F96">
        <w:rPr>
          <w:sz w:val="22"/>
          <w:szCs w:val="22"/>
        </w:rPr>
        <w:t>for</w:t>
      </w:r>
      <w:r w:rsidRPr="00A10F96">
        <w:rPr>
          <w:sz w:val="22"/>
          <w:szCs w:val="22"/>
        </w:rPr>
        <w:t xml:space="preserve"> </w:t>
      </w:r>
      <w:r w:rsidR="00CD5655" w:rsidRPr="00A10F96">
        <w:rPr>
          <w:sz w:val="22"/>
          <w:szCs w:val="22"/>
        </w:rPr>
        <w:t xml:space="preserve">hassle free </w:t>
      </w:r>
      <w:r w:rsidRPr="00A10F96">
        <w:rPr>
          <w:sz w:val="22"/>
          <w:szCs w:val="22"/>
        </w:rPr>
        <w:t>dealing with the</w:t>
      </w:r>
      <w:r w:rsidR="00CD5655" w:rsidRPr="00A10F96">
        <w:rPr>
          <w:sz w:val="22"/>
          <w:szCs w:val="22"/>
        </w:rPr>
        <w:t xml:space="preserve"> Banks</w:t>
      </w:r>
      <w:r w:rsidRPr="00A10F96">
        <w:rPr>
          <w:sz w:val="22"/>
          <w:szCs w:val="22"/>
        </w:rPr>
        <w:t>.</w:t>
      </w:r>
    </w:p>
    <w:p w:rsidR="00BD1EEA" w:rsidRPr="00A10F96" w:rsidRDefault="00BD1EEA" w:rsidP="000C20B1">
      <w:pPr>
        <w:jc w:val="both"/>
        <w:rPr>
          <w:sz w:val="22"/>
          <w:szCs w:val="22"/>
        </w:rPr>
      </w:pPr>
    </w:p>
    <w:p w:rsidR="00FD373B" w:rsidRPr="00A10F96" w:rsidRDefault="00FD373B" w:rsidP="000C20B1">
      <w:pPr>
        <w:jc w:val="both"/>
        <w:rPr>
          <w:sz w:val="22"/>
          <w:szCs w:val="22"/>
        </w:rPr>
      </w:pPr>
      <w:r w:rsidRPr="00A10F96">
        <w:rPr>
          <w:sz w:val="22"/>
          <w:szCs w:val="22"/>
        </w:rPr>
        <w:t>Further, i</w:t>
      </w:r>
      <w:r w:rsidR="00D4318D" w:rsidRPr="00A10F96">
        <w:rPr>
          <w:sz w:val="22"/>
          <w:szCs w:val="22"/>
        </w:rPr>
        <w:t xml:space="preserve">t was suggested to establish a Kannada Cell in all the Banks on the similar lines of implementation of Hindi in the Banks and initiate steps for teaching Kannada to non-Kannadiga employees in the Bank and urged the Banks to deal with their clientele primarily in Kannada language. He informed the </w:t>
      </w:r>
      <w:r w:rsidRPr="00A10F96">
        <w:rPr>
          <w:sz w:val="22"/>
          <w:szCs w:val="22"/>
        </w:rPr>
        <w:t>H</w:t>
      </w:r>
      <w:r w:rsidR="00D4318D" w:rsidRPr="00A10F96">
        <w:rPr>
          <w:sz w:val="22"/>
          <w:szCs w:val="22"/>
        </w:rPr>
        <w:t xml:space="preserve">ouse that Syndicate Bank has established Kannada cell at their CO Bengaluru. </w:t>
      </w:r>
    </w:p>
    <w:p w:rsidR="00FD373B" w:rsidRPr="00A10F96" w:rsidRDefault="00FD373B" w:rsidP="000C20B1">
      <w:pPr>
        <w:jc w:val="both"/>
        <w:rPr>
          <w:sz w:val="22"/>
          <w:szCs w:val="22"/>
        </w:rPr>
      </w:pPr>
    </w:p>
    <w:p w:rsidR="00D4318D" w:rsidRPr="00A10F96" w:rsidRDefault="00FD373B" w:rsidP="000C20B1">
      <w:pPr>
        <w:jc w:val="both"/>
        <w:rPr>
          <w:rFonts w:eastAsia="MS Mincho"/>
          <w:b/>
          <w:sz w:val="22"/>
          <w:szCs w:val="22"/>
          <w:lang w:eastAsia="ar-SA"/>
        </w:rPr>
      </w:pPr>
      <w:r w:rsidRPr="00A10F96">
        <w:rPr>
          <w:sz w:val="22"/>
          <w:szCs w:val="22"/>
        </w:rPr>
        <w:t xml:space="preserve">The Chairperson requested </w:t>
      </w:r>
      <w:r w:rsidR="00D4318D" w:rsidRPr="00A10F96">
        <w:rPr>
          <w:sz w:val="22"/>
          <w:szCs w:val="22"/>
        </w:rPr>
        <w:t>that</w:t>
      </w:r>
      <w:r w:rsidR="00D4318D" w:rsidRPr="00A10F96">
        <w:rPr>
          <w:rFonts w:eastAsia="MS Mincho"/>
          <w:bCs/>
          <w:sz w:val="22"/>
          <w:szCs w:val="22"/>
          <w:lang w:eastAsia="ar-SA"/>
        </w:rPr>
        <w:t>, major Banks wh</w:t>
      </w:r>
      <w:r w:rsidRPr="00A10F96">
        <w:rPr>
          <w:rFonts w:eastAsia="MS Mincho"/>
          <w:bCs/>
          <w:sz w:val="22"/>
          <w:szCs w:val="22"/>
          <w:lang w:eastAsia="ar-SA"/>
        </w:rPr>
        <w:t>ich</w:t>
      </w:r>
      <w:r w:rsidR="00D4318D" w:rsidRPr="00A10F96">
        <w:rPr>
          <w:rFonts w:eastAsia="MS Mincho"/>
          <w:bCs/>
          <w:sz w:val="22"/>
          <w:szCs w:val="22"/>
          <w:lang w:eastAsia="ar-SA"/>
        </w:rPr>
        <w:t xml:space="preserve"> are having good network of Branches, Head Offices / Zonal Offices in the State shall set up Kannada cell.  </w:t>
      </w:r>
    </w:p>
    <w:p w:rsidR="00D4318D" w:rsidRPr="00A10F96" w:rsidRDefault="00D4318D" w:rsidP="000C20B1">
      <w:pPr>
        <w:jc w:val="both"/>
        <w:rPr>
          <w:sz w:val="22"/>
          <w:szCs w:val="22"/>
        </w:rPr>
      </w:pPr>
    </w:p>
    <w:p w:rsidR="00FD373B" w:rsidRPr="00A10F96" w:rsidRDefault="00BD1EEA" w:rsidP="000C20B1">
      <w:pPr>
        <w:jc w:val="both"/>
        <w:rPr>
          <w:rFonts w:eastAsia="MS Mincho"/>
          <w:bCs/>
          <w:sz w:val="22"/>
          <w:szCs w:val="22"/>
          <w:lang w:eastAsia="ar-SA"/>
        </w:rPr>
      </w:pPr>
      <w:r w:rsidRPr="00A10F96">
        <w:rPr>
          <w:b/>
          <w:bCs/>
          <w:sz w:val="22"/>
          <w:szCs w:val="22"/>
        </w:rPr>
        <w:t xml:space="preserve">During the deliberations, the Chairperson </w:t>
      </w:r>
      <w:r w:rsidR="00CD5655" w:rsidRPr="00A10F96">
        <w:rPr>
          <w:b/>
          <w:bCs/>
          <w:sz w:val="22"/>
          <w:szCs w:val="22"/>
        </w:rPr>
        <w:t>o</w:t>
      </w:r>
      <w:r w:rsidRPr="00A10F96">
        <w:rPr>
          <w:rFonts w:eastAsia="MS Mincho"/>
          <w:bCs/>
          <w:sz w:val="22"/>
          <w:szCs w:val="22"/>
          <w:lang w:eastAsia="ar-SA"/>
        </w:rPr>
        <w:t xml:space="preserve">n the issue of appointment of employees </w:t>
      </w:r>
      <w:r w:rsidR="00CD5655" w:rsidRPr="00A10F96">
        <w:rPr>
          <w:rFonts w:eastAsia="MS Mincho"/>
          <w:bCs/>
          <w:sz w:val="22"/>
          <w:szCs w:val="22"/>
          <w:lang w:eastAsia="ar-SA"/>
        </w:rPr>
        <w:t xml:space="preserve">in the category of A, B, C &amp; D Groups </w:t>
      </w:r>
      <w:r w:rsidR="00FD373B" w:rsidRPr="00A10F96">
        <w:rPr>
          <w:rFonts w:eastAsia="MS Mincho"/>
          <w:bCs/>
          <w:sz w:val="22"/>
          <w:szCs w:val="22"/>
          <w:lang w:eastAsia="ar-SA"/>
        </w:rPr>
        <w:t xml:space="preserve">as per the recommendation of Dr. Sarojini Mahishi Report </w:t>
      </w:r>
      <w:r w:rsidRPr="00A10F96">
        <w:rPr>
          <w:rFonts w:eastAsia="MS Mincho"/>
          <w:bCs/>
          <w:sz w:val="22"/>
          <w:szCs w:val="22"/>
          <w:lang w:eastAsia="ar-SA"/>
        </w:rPr>
        <w:t>said that appointments are done on Pan India basis</w:t>
      </w:r>
      <w:r w:rsidR="00FD373B" w:rsidRPr="00A10F96">
        <w:rPr>
          <w:rFonts w:eastAsia="MS Mincho"/>
          <w:bCs/>
          <w:sz w:val="22"/>
          <w:szCs w:val="22"/>
          <w:lang w:eastAsia="ar-SA"/>
        </w:rPr>
        <w:t xml:space="preserve"> and h</w:t>
      </w:r>
      <w:r w:rsidRPr="00A10F96">
        <w:rPr>
          <w:rFonts w:eastAsia="MS Mincho"/>
          <w:bCs/>
          <w:sz w:val="22"/>
          <w:szCs w:val="22"/>
          <w:lang w:eastAsia="ar-SA"/>
        </w:rPr>
        <w:t xml:space="preserve">ence, </w:t>
      </w:r>
      <w:r w:rsidR="00FD373B" w:rsidRPr="00A10F96">
        <w:rPr>
          <w:rFonts w:eastAsia="MS Mincho"/>
          <w:bCs/>
          <w:sz w:val="22"/>
          <w:szCs w:val="22"/>
          <w:lang w:eastAsia="ar-SA"/>
        </w:rPr>
        <w:t>the Banks may take up the issue with Govt of India</w:t>
      </w:r>
      <w:r w:rsidR="00DF26AC" w:rsidRPr="00A10F96">
        <w:rPr>
          <w:rFonts w:eastAsia="MS Mincho"/>
          <w:bCs/>
          <w:sz w:val="22"/>
          <w:szCs w:val="22"/>
          <w:lang w:eastAsia="ar-SA"/>
        </w:rPr>
        <w:t xml:space="preserve"> in this regard.</w:t>
      </w:r>
    </w:p>
    <w:p w:rsidR="00FD373B" w:rsidRDefault="00FD373B" w:rsidP="000C20B1">
      <w:pPr>
        <w:jc w:val="both"/>
        <w:rPr>
          <w:rFonts w:eastAsia="MS Mincho"/>
          <w:bCs/>
          <w:sz w:val="22"/>
          <w:szCs w:val="22"/>
          <w:lang w:eastAsia="ar-SA"/>
        </w:rPr>
      </w:pPr>
    </w:p>
    <w:p w:rsidR="00987C7D" w:rsidRPr="00B0553C" w:rsidRDefault="00987C7D" w:rsidP="000C20B1">
      <w:pPr>
        <w:jc w:val="both"/>
        <w:rPr>
          <w:bCs/>
          <w:sz w:val="22"/>
          <w:szCs w:val="22"/>
        </w:rPr>
      </w:pPr>
      <w:r w:rsidRPr="00B0553C">
        <w:rPr>
          <w:bCs/>
          <w:sz w:val="22"/>
          <w:szCs w:val="22"/>
        </w:rPr>
        <w:t>The ACS &amp; DC also requested the Bankers to provide all the forms in Kannada for public use so that they can utilize banking services effectively and Banks to establish Kannada Cell on the lines of Hindi Cell, as suggested by Kannada Abhivruddhi Pradhikara.</w:t>
      </w:r>
    </w:p>
    <w:p w:rsidR="00987C7D" w:rsidRPr="00A10F96" w:rsidRDefault="00987C7D" w:rsidP="000C20B1">
      <w:pPr>
        <w:jc w:val="both"/>
        <w:rPr>
          <w:rFonts w:eastAsia="MS Mincho"/>
          <w:bCs/>
          <w:sz w:val="22"/>
          <w:szCs w:val="22"/>
          <w:lang w:eastAsia="ar-SA"/>
        </w:rPr>
      </w:pPr>
    </w:p>
    <w:p w:rsidR="00A10F96" w:rsidRPr="00A10F96" w:rsidRDefault="00A10F96" w:rsidP="000C20B1">
      <w:pPr>
        <w:jc w:val="right"/>
        <w:rPr>
          <w:rFonts w:eastAsia="MS Mincho"/>
          <w:b/>
          <w:sz w:val="22"/>
          <w:szCs w:val="22"/>
          <w:lang w:eastAsia="ar-SA"/>
        </w:rPr>
      </w:pPr>
      <w:r w:rsidRPr="00A10F96">
        <w:rPr>
          <w:rFonts w:eastAsia="MS Mincho"/>
          <w:b/>
          <w:sz w:val="22"/>
          <w:szCs w:val="22"/>
          <w:lang w:eastAsia="ar-SA"/>
        </w:rPr>
        <w:t>(Action : Banks)</w:t>
      </w:r>
    </w:p>
    <w:p w:rsidR="000040B7" w:rsidRPr="00C61EA0" w:rsidRDefault="000040B7" w:rsidP="000C20B1">
      <w:pPr>
        <w:rPr>
          <w:b/>
          <w:bCs/>
          <w:sz w:val="22"/>
          <w:szCs w:val="22"/>
        </w:rPr>
      </w:pPr>
      <w:r w:rsidRPr="00C61EA0">
        <w:rPr>
          <w:b/>
          <w:bCs/>
          <w:sz w:val="22"/>
          <w:szCs w:val="22"/>
        </w:rPr>
        <w:t>AGENDA 20.0 : NABARD AGENDA NOTES:</w:t>
      </w:r>
    </w:p>
    <w:p w:rsidR="00FD373B" w:rsidRDefault="00FD373B" w:rsidP="000C20B1">
      <w:pPr>
        <w:jc w:val="both"/>
        <w:rPr>
          <w:sz w:val="22"/>
          <w:szCs w:val="22"/>
        </w:rPr>
      </w:pPr>
    </w:p>
    <w:p w:rsidR="000040B7" w:rsidRPr="00A87199" w:rsidRDefault="000040B7" w:rsidP="000C20B1">
      <w:pPr>
        <w:jc w:val="both"/>
        <w:rPr>
          <w:rFonts w:eastAsia="Batang"/>
          <w:sz w:val="22"/>
          <w:szCs w:val="22"/>
        </w:rPr>
      </w:pPr>
      <w:r w:rsidRPr="00A87199">
        <w:rPr>
          <w:sz w:val="22"/>
          <w:szCs w:val="22"/>
        </w:rPr>
        <w:t>The CGM : NABARD took up the review on (</w:t>
      </w:r>
      <w:r w:rsidRPr="00A87199">
        <w:rPr>
          <w:rFonts w:eastAsia="Batang"/>
          <w:sz w:val="22"/>
          <w:szCs w:val="22"/>
        </w:rPr>
        <w:t xml:space="preserve">I) GLC for Agriculture - (a) GLC Target for the year 2017 18  </w:t>
      </w:r>
      <w:r w:rsidRPr="00A87199">
        <w:rPr>
          <w:sz w:val="22"/>
          <w:szCs w:val="22"/>
        </w:rPr>
        <w:t>(b)</w:t>
      </w:r>
      <w:r w:rsidRPr="00A87199">
        <w:rPr>
          <w:rFonts w:eastAsia="Batang"/>
          <w:sz w:val="22"/>
          <w:szCs w:val="22"/>
        </w:rPr>
        <w:t xml:space="preserve"> Submission of Accurate Data by banks on Ground Level Credit (GLC) (II) Doubling of Farmers’ Income by 2022 (</w:t>
      </w:r>
      <w:r w:rsidRPr="00A87199">
        <w:rPr>
          <w:sz w:val="22"/>
          <w:szCs w:val="22"/>
        </w:rPr>
        <w:t>III) Action Points emanated out of State Level Farmers’ Meet held on 30.12.2016 for compliance by SLBC, Banks, Government etc. - Farmers’ Producers’ Organisation (IV) Interest Subvention Scheme to Small and Marginal Farmers against Negotiable Warehouse Receipts (NWRs) (V) Implementation of Dairy Entrepreneurship Development Scheme (DEDS) (VI) Common discrepancies observed in the subsidy applications under Government Sponsored Subsidy Schemes (GSS)  (VII) Financial Inclusion (</w:t>
      </w:r>
      <w:r w:rsidRPr="00A87199">
        <w:rPr>
          <w:rFonts w:eastAsia="Batang"/>
          <w:sz w:val="22"/>
          <w:szCs w:val="22"/>
        </w:rPr>
        <w:t>VIII) State Focus Paper prepared by NABARD</w:t>
      </w:r>
      <w:r w:rsidR="003B2868">
        <w:rPr>
          <w:rFonts w:eastAsia="Batang"/>
          <w:sz w:val="22"/>
          <w:szCs w:val="22"/>
        </w:rPr>
        <w:t>.</w:t>
      </w:r>
    </w:p>
    <w:p w:rsidR="000040B7" w:rsidRDefault="000040B7" w:rsidP="000C20B1">
      <w:pPr>
        <w:jc w:val="both"/>
        <w:rPr>
          <w:rFonts w:eastAsia="Batang"/>
          <w:sz w:val="20"/>
          <w:szCs w:val="20"/>
        </w:rPr>
      </w:pPr>
    </w:p>
    <w:p w:rsidR="005A11E1" w:rsidRDefault="005A11E1" w:rsidP="000C20B1">
      <w:pPr>
        <w:jc w:val="both"/>
        <w:rPr>
          <w:rFonts w:eastAsia="Batang"/>
          <w:sz w:val="22"/>
          <w:szCs w:val="22"/>
        </w:rPr>
      </w:pPr>
      <w:r>
        <w:rPr>
          <w:rFonts w:eastAsia="Batang"/>
          <w:sz w:val="22"/>
          <w:szCs w:val="22"/>
        </w:rPr>
        <w:t xml:space="preserve">The LDM, Dharwad requested that KMF to instruct their Societies to have tripartite agreement with Banks while availing finance from Banks under DEDS scheme of NABARD. </w:t>
      </w:r>
    </w:p>
    <w:p w:rsidR="005A11E1" w:rsidRDefault="005A11E1" w:rsidP="000C20B1">
      <w:pPr>
        <w:jc w:val="both"/>
        <w:rPr>
          <w:rFonts w:eastAsia="Batang"/>
          <w:sz w:val="22"/>
          <w:szCs w:val="22"/>
        </w:rPr>
      </w:pPr>
    </w:p>
    <w:p w:rsidR="000040B7" w:rsidRPr="00A87199" w:rsidRDefault="006E5BAF" w:rsidP="000C20B1">
      <w:pPr>
        <w:jc w:val="both"/>
        <w:rPr>
          <w:rFonts w:eastAsia="Batang"/>
          <w:sz w:val="22"/>
          <w:szCs w:val="22"/>
        </w:rPr>
      </w:pPr>
      <w:r>
        <w:rPr>
          <w:rFonts w:eastAsia="Batang"/>
          <w:sz w:val="22"/>
          <w:szCs w:val="22"/>
        </w:rPr>
        <w:t>The CGM</w:t>
      </w:r>
      <w:r w:rsidR="000040B7" w:rsidRPr="00A87199">
        <w:rPr>
          <w:rFonts w:eastAsia="Batang"/>
          <w:sz w:val="22"/>
          <w:szCs w:val="22"/>
        </w:rPr>
        <w:t xml:space="preserve">:NABARD informed that NABARD has projected a credit potential of </w:t>
      </w:r>
      <w:r w:rsidR="00A87199">
        <w:rPr>
          <w:rFonts w:eastAsia="Batang"/>
          <w:sz w:val="22"/>
          <w:szCs w:val="22"/>
        </w:rPr>
        <w:t xml:space="preserve"> </w:t>
      </w:r>
      <w:r w:rsidR="000040B7" w:rsidRPr="00A87199">
        <w:rPr>
          <w:rFonts w:ascii="Rupee Foradian" w:hAnsi="Rupee Foradian"/>
          <w:b/>
          <w:sz w:val="22"/>
          <w:szCs w:val="22"/>
        </w:rPr>
        <w:t>`</w:t>
      </w:r>
      <w:r w:rsidR="000040B7" w:rsidRPr="00A87199">
        <w:rPr>
          <w:rFonts w:eastAsia="Batang"/>
          <w:sz w:val="22"/>
          <w:szCs w:val="22"/>
        </w:rPr>
        <w:t xml:space="preserve"> 179159.97 cr for the year 2017-18.   He requested the Banks to translate these potentials into credit targets and disbursements keeping in view the higher credit disbursement set by GoI.  </w:t>
      </w:r>
    </w:p>
    <w:p w:rsidR="000040B7" w:rsidRPr="00383DDA" w:rsidRDefault="000040B7" w:rsidP="000C20B1">
      <w:pPr>
        <w:jc w:val="both"/>
        <w:rPr>
          <w:b/>
          <w:bCs/>
          <w:sz w:val="16"/>
          <w:szCs w:val="16"/>
        </w:rPr>
      </w:pPr>
    </w:p>
    <w:p w:rsidR="00A604C3" w:rsidRPr="00916C47" w:rsidRDefault="00A604C3" w:rsidP="000C20B1">
      <w:pPr>
        <w:tabs>
          <w:tab w:val="left" w:pos="0"/>
          <w:tab w:val="left" w:pos="3600"/>
        </w:tabs>
        <w:suppressAutoHyphens/>
        <w:jc w:val="both"/>
        <w:rPr>
          <w:rFonts w:eastAsia="MS Mincho"/>
          <w:bCs/>
          <w:sz w:val="22"/>
          <w:szCs w:val="22"/>
          <w:lang w:eastAsia="ar-SA"/>
        </w:rPr>
      </w:pPr>
      <w:r w:rsidRPr="00916C47">
        <w:rPr>
          <w:rFonts w:eastAsia="MS Mincho"/>
          <w:bCs/>
          <w:sz w:val="22"/>
          <w:szCs w:val="22"/>
          <w:lang w:eastAsia="ar-SA"/>
        </w:rPr>
        <w:t xml:space="preserve">The meeting was concluded with vote of thanks by Sri </w:t>
      </w:r>
      <w:r w:rsidR="002F2C9A" w:rsidRPr="00916C47">
        <w:rPr>
          <w:rFonts w:cs="Times New Roman"/>
          <w:sz w:val="21"/>
          <w:szCs w:val="21"/>
          <w:lang w:val="sv-SE"/>
        </w:rPr>
        <w:t>S</w:t>
      </w:r>
      <w:r w:rsidR="000040B7" w:rsidRPr="00916C47">
        <w:rPr>
          <w:rFonts w:cs="Times New Roman"/>
          <w:sz w:val="21"/>
          <w:szCs w:val="21"/>
          <w:lang w:val="sv-SE"/>
        </w:rPr>
        <w:t>.M. Desai</w:t>
      </w:r>
      <w:r w:rsidR="002F2C9A" w:rsidRPr="00916C47">
        <w:rPr>
          <w:rFonts w:cs="Times New Roman"/>
          <w:sz w:val="21"/>
          <w:szCs w:val="21"/>
          <w:lang w:val="sv-SE"/>
        </w:rPr>
        <w:t xml:space="preserve">, </w:t>
      </w:r>
      <w:r w:rsidR="000040B7" w:rsidRPr="00916C47">
        <w:rPr>
          <w:rFonts w:cs="Times New Roman"/>
          <w:sz w:val="21"/>
          <w:szCs w:val="21"/>
          <w:lang w:val="sv-SE"/>
        </w:rPr>
        <w:t xml:space="preserve">DGM-Syndicate </w:t>
      </w:r>
      <w:r w:rsidRPr="00916C47">
        <w:rPr>
          <w:rFonts w:eastAsia="MS Mincho"/>
          <w:bCs/>
          <w:sz w:val="22"/>
          <w:szCs w:val="22"/>
          <w:lang w:eastAsia="ar-SA"/>
        </w:rPr>
        <w:t>Bank.</w:t>
      </w:r>
    </w:p>
    <w:p w:rsidR="00A604C3" w:rsidRPr="00916C47" w:rsidRDefault="00A604C3" w:rsidP="000C20B1">
      <w:pPr>
        <w:tabs>
          <w:tab w:val="left" w:pos="0"/>
          <w:tab w:val="left" w:pos="3600"/>
        </w:tabs>
        <w:suppressAutoHyphens/>
        <w:jc w:val="right"/>
        <w:rPr>
          <w:rFonts w:eastAsia="MS Mincho"/>
          <w:b/>
          <w:sz w:val="22"/>
          <w:szCs w:val="22"/>
          <w:lang w:eastAsia="ar-SA"/>
        </w:rPr>
      </w:pPr>
    </w:p>
    <w:p w:rsidR="00A604C3" w:rsidRPr="00916C47" w:rsidRDefault="00A604C3" w:rsidP="000C20B1">
      <w:pPr>
        <w:tabs>
          <w:tab w:val="left" w:pos="0"/>
          <w:tab w:val="left" w:pos="3600"/>
        </w:tabs>
        <w:suppressAutoHyphens/>
        <w:jc w:val="both"/>
        <w:rPr>
          <w:rFonts w:eastAsia="MS Mincho"/>
          <w:bCs/>
          <w:sz w:val="22"/>
          <w:szCs w:val="22"/>
          <w:lang w:eastAsia="ar-SA"/>
        </w:rPr>
      </w:pPr>
      <w:r w:rsidRPr="00916C47">
        <w:rPr>
          <w:rFonts w:eastAsia="MS Mincho"/>
          <w:bCs/>
          <w:sz w:val="22"/>
          <w:szCs w:val="22"/>
          <w:lang w:eastAsia="ar-SA"/>
        </w:rPr>
        <w:t>Agency-wise participants list is enclosed.</w:t>
      </w:r>
    </w:p>
    <w:p w:rsidR="000C20B1" w:rsidRDefault="000C20B1" w:rsidP="000C20B1">
      <w:pPr>
        <w:tabs>
          <w:tab w:val="left" w:pos="0"/>
          <w:tab w:val="left" w:pos="3600"/>
        </w:tabs>
        <w:suppressAutoHyphens/>
        <w:jc w:val="center"/>
        <w:rPr>
          <w:rFonts w:eastAsia="MS Mincho"/>
          <w:b/>
          <w:sz w:val="22"/>
          <w:szCs w:val="22"/>
          <w:u w:val="single"/>
          <w:lang w:eastAsia="ar-SA"/>
        </w:rPr>
      </w:pPr>
    </w:p>
    <w:p w:rsidR="000C20B1" w:rsidRPr="000C20B1" w:rsidRDefault="000C20B1" w:rsidP="000C20B1">
      <w:pPr>
        <w:tabs>
          <w:tab w:val="left" w:pos="0"/>
          <w:tab w:val="left" w:pos="3600"/>
        </w:tabs>
        <w:suppressAutoHyphens/>
        <w:jc w:val="center"/>
        <w:rPr>
          <w:rFonts w:eastAsia="MS Mincho"/>
          <w:bCs/>
          <w:sz w:val="22"/>
          <w:szCs w:val="22"/>
          <w:lang w:eastAsia="ar-SA"/>
        </w:rPr>
      </w:pPr>
      <w:r>
        <w:rPr>
          <w:rFonts w:eastAsia="MS Mincho"/>
          <w:bCs/>
          <w:sz w:val="22"/>
          <w:szCs w:val="22"/>
          <w:lang w:eastAsia="ar-SA"/>
        </w:rPr>
        <w:t>-------</w:t>
      </w:r>
    </w:p>
    <w:sectPr w:rsidR="000C20B1" w:rsidRPr="000C20B1" w:rsidSect="00896122">
      <w:footerReference w:type="even" r:id="rId8"/>
      <w:footerReference w:type="default" r:id="rId9"/>
      <w:pgSz w:w="11909" w:h="16834" w:code="9"/>
      <w:pgMar w:top="1304" w:right="1440" w:bottom="1304" w:left="1440" w:header="720" w:footer="5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7ED" w:rsidRPr="00AB34EC" w:rsidRDefault="000F47ED">
      <w:pPr>
        <w:rPr>
          <w:sz w:val="22"/>
          <w:szCs w:val="22"/>
        </w:rPr>
      </w:pPr>
      <w:r w:rsidRPr="00AB34EC">
        <w:rPr>
          <w:sz w:val="22"/>
          <w:szCs w:val="22"/>
        </w:rPr>
        <w:separator/>
      </w:r>
    </w:p>
  </w:endnote>
  <w:endnote w:type="continuationSeparator" w:id="1">
    <w:p w:rsidR="000F47ED" w:rsidRPr="00AB34EC" w:rsidRDefault="000F47ED">
      <w:pPr>
        <w:rPr>
          <w:sz w:val="22"/>
          <w:szCs w:val="22"/>
        </w:rPr>
      </w:pPr>
      <w:r w:rsidRPr="00AB34EC">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rod">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ill Sans">
    <w:altName w:val="Gill Sans"/>
    <w:panose1 w:val="00000000000000000000"/>
    <w:charset w:val="00"/>
    <w:family w:val="auto"/>
    <w:notTrueType/>
    <w:pitch w:val="default"/>
    <w:sig w:usb0="00000003" w:usb1="00000000" w:usb2="00000000" w:usb3="00000000" w:csb0="00000001" w:csb1="00000000"/>
  </w:font>
  <w:font w:name="BakerSignet">
    <w:altName w:val="BakerSignet"/>
    <w:panose1 w:val="00000000000000000000"/>
    <w:charset w:val="00"/>
    <w:family w:val="roman"/>
    <w:notTrueType/>
    <w:pitch w:val="default"/>
    <w:sig w:usb0="00000003" w:usb1="00000000" w:usb2="00000000" w:usb3="00000000" w:csb0="00000001" w:csb1="00000000"/>
  </w:font>
  <w:font w:name="Rupee Foradian">
    <w:altName w:val="Malgun Gothic"/>
    <w:panose1 w:val="020B0603030804020204"/>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45" w:rsidRPr="00AB34EC" w:rsidRDefault="00CF33FC" w:rsidP="008D7C2C">
    <w:pPr>
      <w:pStyle w:val="Footer"/>
      <w:framePr w:wrap="around" w:vAnchor="text" w:hAnchor="margin" w:xAlign="right" w:y="1"/>
      <w:rPr>
        <w:rStyle w:val="PageNumber"/>
        <w:sz w:val="22"/>
        <w:szCs w:val="22"/>
      </w:rPr>
    </w:pPr>
    <w:r w:rsidRPr="00AB34EC">
      <w:rPr>
        <w:rStyle w:val="PageNumber"/>
        <w:sz w:val="22"/>
        <w:szCs w:val="22"/>
      </w:rPr>
      <w:fldChar w:fldCharType="begin"/>
    </w:r>
    <w:r w:rsidR="004B2845" w:rsidRPr="00AB34EC">
      <w:rPr>
        <w:rStyle w:val="PageNumber"/>
        <w:sz w:val="22"/>
        <w:szCs w:val="22"/>
      </w:rPr>
      <w:instrText xml:space="preserve">PAGE  </w:instrText>
    </w:r>
    <w:r w:rsidRPr="00AB34EC">
      <w:rPr>
        <w:rStyle w:val="PageNumber"/>
        <w:sz w:val="22"/>
        <w:szCs w:val="22"/>
      </w:rPr>
      <w:fldChar w:fldCharType="end"/>
    </w:r>
  </w:p>
  <w:p w:rsidR="004B2845" w:rsidRPr="00AB34EC" w:rsidRDefault="004B2845" w:rsidP="00F62299">
    <w:pPr>
      <w:pStyle w:val="Footer"/>
      <w:ind w:right="360" w:firstLine="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45" w:rsidRDefault="00CF33FC" w:rsidP="00381148">
    <w:pPr>
      <w:pStyle w:val="Footer"/>
      <w:framePr w:wrap="around" w:vAnchor="text" w:hAnchor="margin" w:xAlign="right" w:y="1"/>
      <w:rPr>
        <w:rStyle w:val="PageNumber"/>
      </w:rPr>
    </w:pPr>
    <w:r>
      <w:rPr>
        <w:rStyle w:val="PageNumber"/>
      </w:rPr>
      <w:fldChar w:fldCharType="begin"/>
    </w:r>
    <w:r w:rsidR="004B2845">
      <w:rPr>
        <w:rStyle w:val="PageNumber"/>
      </w:rPr>
      <w:instrText xml:space="preserve">PAGE  </w:instrText>
    </w:r>
    <w:r>
      <w:rPr>
        <w:rStyle w:val="PageNumber"/>
      </w:rPr>
      <w:fldChar w:fldCharType="separate"/>
    </w:r>
    <w:r w:rsidR="009C6BAA">
      <w:rPr>
        <w:rStyle w:val="PageNumber"/>
        <w:noProof/>
      </w:rPr>
      <w:t>2</w:t>
    </w:r>
    <w:r>
      <w:rPr>
        <w:rStyle w:val="PageNumber"/>
      </w:rPr>
      <w:fldChar w:fldCharType="end"/>
    </w:r>
  </w:p>
  <w:p w:rsidR="004B2845" w:rsidRDefault="004B2845" w:rsidP="008D7C2C">
    <w:pPr>
      <w:pStyle w:val="Footer"/>
      <w:framePr w:wrap="around" w:vAnchor="text" w:hAnchor="page" w:x="10081" w:y="29"/>
      <w:ind w:right="360"/>
      <w:jc w:val="right"/>
      <w:rPr>
        <w:rStyle w:val="PageNumber"/>
      </w:rPr>
    </w:pPr>
    <w:r>
      <w:rPr>
        <w:rStyle w:val="PageNumber"/>
      </w:rPr>
      <w:t xml:space="preserve">  </w:t>
    </w:r>
  </w:p>
  <w:p w:rsidR="004B2845" w:rsidRPr="00AB34EC" w:rsidRDefault="004B2845" w:rsidP="00F62299">
    <w:pPr>
      <w:pStyle w:val="Footer"/>
      <w:framePr w:wrap="around" w:vAnchor="text" w:hAnchor="margin" w:xAlign="right" w:y="1"/>
      <w:ind w:firstLine="360"/>
      <w:rPr>
        <w:rStyle w:val="PageNumber"/>
        <w:sz w:val="22"/>
        <w:szCs w:val="22"/>
      </w:rPr>
    </w:pPr>
  </w:p>
  <w:p w:rsidR="004B2845" w:rsidRPr="00AB34EC" w:rsidRDefault="004B2845" w:rsidP="00F62299">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7ED" w:rsidRPr="00AB34EC" w:rsidRDefault="000F47ED">
      <w:pPr>
        <w:rPr>
          <w:sz w:val="22"/>
          <w:szCs w:val="22"/>
        </w:rPr>
      </w:pPr>
      <w:r w:rsidRPr="00AB34EC">
        <w:rPr>
          <w:sz w:val="22"/>
          <w:szCs w:val="22"/>
        </w:rPr>
        <w:separator/>
      </w:r>
    </w:p>
  </w:footnote>
  <w:footnote w:type="continuationSeparator" w:id="1">
    <w:p w:rsidR="000F47ED" w:rsidRPr="00AB34EC" w:rsidRDefault="000F47ED">
      <w:pPr>
        <w:rPr>
          <w:sz w:val="22"/>
          <w:szCs w:val="22"/>
        </w:rPr>
      </w:pPr>
      <w:r w:rsidRPr="00AB34EC">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A0A1AA"/>
    <w:name w:val="WW8Num2"/>
    <w:lvl w:ilvl="0">
      <w:start w:val="1"/>
      <w:numFmt w:val="upperRoman"/>
      <w:lvlText w:val="%1."/>
      <w:lvlJc w:val="left"/>
      <w:pPr>
        <w:tabs>
          <w:tab w:val="num" w:pos="0"/>
        </w:tabs>
        <w:ind w:left="360" w:hanging="360"/>
      </w:pPr>
      <w:rPr>
        <w:rFonts w:ascii="Times New Roman" w:hAnsi="Times New Roman" w:cs="Times New Roman"/>
      </w:rPr>
    </w:lvl>
    <w:lvl w:ilvl="1">
      <w:start w:val="1"/>
      <w:numFmt w:val="upperLetter"/>
      <w:lvlText w:val="%2."/>
      <w:lvlJc w:val="left"/>
      <w:pPr>
        <w:tabs>
          <w:tab w:val="num" w:pos="0"/>
        </w:tabs>
        <w:ind w:left="720" w:hanging="360"/>
      </w:pPr>
      <w:rPr>
        <w:rFonts w:ascii="Times New Roman" w:hAnsi="Times New Roman" w:cs="Times New Roman"/>
      </w:rPr>
    </w:lvl>
    <w:lvl w:ilvl="2">
      <w:start w:val="1"/>
      <w:numFmt w:val="decimal"/>
      <w:lvlText w:val="%3."/>
      <w:lvlJc w:val="left"/>
      <w:pPr>
        <w:tabs>
          <w:tab w:val="num" w:pos="0"/>
        </w:tabs>
        <w:ind w:left="1080" w:hanging="360"/>
      </w:pPr>
      <w:rPr>
        <w:rFonts w:ascii="Times New Roman" w:hAnsi="Times New Roman" w:cs="Times New Roman"/>
      </w:rPr>
    </w:lvl>
    <w:lvl w:ilvl="3">
      <w:start w:val="1"/>
      <w:numFmt w:val="lowerRoman"/>
      <w:lvlText w:val="%4."/>
      <w:lvlJc w:val="left"/>
      <w:pPr>
        <w:tabs>
          <w:tab w:val="num" w:pos="0"/>
        </w:tabs>
        <w:ind w:left="1440" w:hanging="360"/>
      </w:pPr>
      <w:rPr>
        <w:rFonts w:ascii="Arial" w:hAnsi="Arial" w:cs="Arial" w:hint="default"/>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decimal"/>
      <w:lvlText w:val="%6)"/>
      <w:lvlJc w:val="left"/>
      <w:pPr>
        <w:tabs>
          <w:tab w:val="num" w:pos="0"/>
        </w:tabs>
        <w:ind w:left="2160" w:hanging="360"/>
      </w:pPr>
      <w:rPr>
        <w:rFonts w:ascii="Times New Roman" w:hAnsi="Times New Roman" w:cs="Times New Roman"/>
      </w:rPr>
    </w:lvl>
    <w:lvl w:ilvl="6">
      <w:start w:val="1"/>
      <w:numFmt w:val="lowerRoman"/>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decimal"/>
      <w:lvlText w:val="(%9)"/>
      <w:lvlJc w:val="left"/>
      <w:pPr>
        <w:tabs>
          <w:tab w:val="num" w:pos="0"/>
        </w:tabs>
        <w:ind w:left="3240" w:hanging="360"/>
      </w:pPr>
      <w:rPr>
        <w:rFonts w:ascii="Times New Roman" w:hAnsi="Times New Roman" w:cs="Times New Roman"/>
      </w:rPr>
    </w:lvl>
  </w:abstractNum>
  <w:abstractNum w:abstractNumId="1">
    <w:nsid w:val="00000002"/>
    <w:multiLevelType w:val="singleLevel"/>
    <w:tmpl w:val="00000002"/>
    <w:name w:val="RTF_Num 2"/>
    <w:lvl w:ilvl="0">
      <w:start w:val="1"/>
      <w:numFmt w:val="bullet"/>
      <w:lvlText w:val=""/>
      <w:lvlJc w:val="left"/>
      <w:pPr>
        <w:tabs>
          <w:tab w:val="num" w:pos="360"/>
        </w:tabs>
        <w:ind w:left="360" w:hanging="360"/>
      </w:pPr>
      <w:rPr>
        <w:rFonts w:ascii="Wingdings 2" w:hAnsi="Wingdings 2" w:cs="OpenSymbol"/>
      </w:rPr>
    </w:lvl>
  </w:abstractNum>
  <w:abstractNum w:abstractNumId="2">
    <w:nsid w:val="00000003"/>
    <w:multiLevelType w:val="multilevel"/>
    <w:tmpl w:val="00000003"/>
    <w:name w:val="WW8Num3"/>
    <w:lvl w:ilvl="0">
      <w:start w:val="1"/>
      <w:numFmt w:val="lowerLetter"/>
      <w:lvlText w:val="%1)"/>
      <w:lvlJc w:val="left"/>
      <w:pPr>
        <w:tabs>
          <w:tab w:val="num" w:pos="504"/>
        </w:tabs>
        <w:ind w:left="504" w:hanging="360"/>
      </w:pPr>
    </w:lvl>
    <w:lvl w:ilvl="1">
      <w:start w:val="1"/>
      <w:numFmt w:val="lowerLetter"/>
      <w:lvlText w:val="%2)"/>
      <w:lvlJc w:val="left"/>
      <w:pPr>
        <w:tabs>
          <w:tab w:val="num" w:pos="864"/>
        </w:tabs>
        <w:ind w:left="864" w:hanging="360"/>
      </w:pPr>
    </w:lvl>
    <w:lvl w:ilvl="2">
      <w:start w:val="1"/>
      <w:numFmt w:val="lowerLetter"/>
      <w:lvlText w:val="%3)"/>
      <w:lvlJc w:val="left"/>
      <w:pPr>
        <w:tabs>
          <w:tab w:val="num" w:pos="1224"/>
        </w:tabs>
        <w:ind w:left="1224" w:hanging="360"/>
      </w:pPr>
    </w:lvl>
    <w:lvl w:ilvl="3">
      <w:start w:val="1"/>
      <w:numFmt w:val="lowerLetter"/>
      <w:lvlText w:val="%4)"/>
      <w:lvlJc w:val="left"/>
      <w:pPr>
        <w:tabs>
          <w:tab w:val="num" w:pos="1584"/>
        </w:tabs>
        <w:ind w:left="1584" w:hanging="360"/>
      </w:pPr>
    </w:lvl>
    <w:lvl w:ilvl="4">
      <w:start w:val="1"/>
      <w:numFmt w:val="lowerLetter"/>
      <w:lvlText w:val="%5)"/>
      <w:lvlJc w:val="left"/>
      <w:pPr>
        <w:tabs>
          <w:tab w:val="num" w:pos="1944"/>
        </w:tabs>
        <w:ind w:left="1944" w:hanging="360"/>
      </w:pPr>
    </w:lvl>
    <w:lvl w:ilvl="5">
      <w:start w:val="1"/>
      <w:numFmt w:val="lowerLetter"/>
      <w:lvlText w:val="%6)"/>
      <w:lvlJc w:val="left"/>
      <w:pPr>
        <w:tabs>
          <w:tab w:val="num" w:pos="2304"/>
        </w:tabs>
        <w:ind w:left="2304" w:hanging="360"/>
      </w:pPr>
    </w:lvl>
    <w:lvl w:ilvl="6">
      <w:start w:val="1"/>
      <w:numFmt w:val="lowerLetter"/>
      <w:lvlText w:val="%7)"/>
      <w:lvlJc w:val="left"/>
      <w:pPr>
        <w:tabs>
          <w:tab w:val="num" w:pos="2664"/>
        </w:tabs>
        <w:ind w:left="2664" w:hanging="360"/>
      </w:pPr>
    </w:lvl>
    <w:lvl w:ilvl="7">
      <w:start w:val="1"/>
      <w:numFmt w:val="lowerLetter"/>
      <w:lvlText w:val="%8)"/>
      <w:lvlJc w:val="left"/>
      <w:pPr>
        <w:tabs>
          <w:tab w:val="num" w:pos="3024"/>
        </w:tabs>
        <w:ind w:left="3024" w:hanging="360"/>
      </w:pPr>
    </w:lvl>
    <w:lvl w:ilvl="8">
      <w:start w:val="1"/>
      <w:numFmt w:val="lowerLetter"/>
      <w:lvlText w:val="%9)"/>
      <w:lvlJc w:val="left"/>
      <w:pPr>
        <w:tabs>
          <w:tab w:val="num" w:pos="3384"/>
        </w:tabs>
        <w:ind w:left="3384" w:hanging="360"/>
      </w:pPr>
    </w:lvl>
  </w:abstractNum>
  <w:abstractNum w:abstractNumId="3">
    <w:nsid w:val="00000004"/>
    <w:multiLevelType w:val="multilevel"/>
    <w:tmpl w:val="00000004"/>
    <w:name w:val="WW8StyleNum2"/>
    <w:lvl w:ilvl="0">
      <w:numFmt w:val="none"/>
      <w:suff w:val="nothing"/>
      <w:lvlText w:val=""/>
      <w:lvlJc w:val="left"/>
      <w:pPr>
        <w:tabs>
          <w:tab w:val="num" w:pos="432"/>
        </w:tabs>
        <w:ind w:left="432" w:hanging="360"/>
      </w:pPr>
    </w:lvl>
    <w:lvl w:ilvl="1">
      <w:start w:val="1"/>
      <w:numFmt w:val="upperLetter"/>
      <w:lvlText w:val="%2."/>
      <w:lvlJc w:val="left"/>
      <w:pPr>
        <w:tabs>
          <w:tab w:val="num" w:pos="432"/>
        </w:tabs>
        <w:ind w:left="432" w:hanging="360"/>
      </w:pPr>
    </w:lvl>
    <w:lvl w:ilvl="2">
      <w:start w:val="1"/>
      <w:numFmt w:val="decimal"/>
      <w:lvlText w:val="%3."/>
      <w:lvlJc w:val="left"/>
      <w:pPr>
        <w:tabs>
          <w:tab w:val="num" w:pos="432"/>
        </w:tabs>
        <w:ind w:left="432" w:hanging="360"/>
      </w:pPr>
    </w:lvl>
    <w:lvl w:ilvl="3">
      <w:start w:val="1"/>
      <w:numFmt w:val="lowerRoman"/>
      <w:lvlText w:val="%4."/>
      <w:lvlJc w:val="left"/>
      <w:pPr>
        <w:tabs>
          <w:tab w:val="num" w:pos="432"/>
        </w:tabs>
        <w:ind w:left="432" w:hanging="360"/>
      </w:pPr>
    </w:lvl>
    <w:lvl w:ilvl="4">
      <w:start w:val="1"/>
      <w:numFmt w:val="lowerLetter"/>
      <w:lvlText w:val="%5."/>
      <w:lvlJc w:val="left"/>
      <w:pPr>
        <w:tabs>
          <w:tab w:val="num" w:pos="432"/>
        </w:tabs>
        <w:ind w:left="432" w:hanging="360"/>
      </w:pPr>
    </w:lvl>
    <w:lvl w:ilvl="5">
      <w:start w:val="1"/>
      <w:numFmt w:val="decimal"/>
      <w:lvlText w:val="%6)"/>
      <w:lvlJc w:val="left"/>
      <w:pPr>
        <w:tabs>
          <w:tab w:val="num" w:pos="432"/>
        </w:tabs>
        <w:ind w:left="432" w:hanging="360"/>
      </w:pPr>
    </w:lvl>
    <w:lvl w:ilvl="6">
      <w:start w:val="1"/>
      <w:numFmt w:val="lowerRoman"/>
      <w:lvlText w:val="%7)"/>
      <w:lvlJc w:val="left"/>
      <w:pPr>
        <w:tabs>
          <w:tab w:val="num" w:pos="432"/>
        </w:tabs>
        <w:ind w:left="432" w:hanging="360"/>
      </w:pPr>
    </w:lvl>
    <w:lvl w:ilvl="7">
      <w:start w:val="1"/>
      <w:numFmt w:val="lowerLetter"/>
      <w:lvlText w:val="%8)"/>
      <w:lvlJc w:val="left"/>
      <w:pPr>
        <w:tabs>
          <w:tab w:val="num" w:pos="432"/>
        </w:tabs>
        <w:ind w:left="432" w:hanging="360"/>
      </w:pPr>
    </w:lvl>
    <w:lvl w:ilvl="8">
      <w:start w:val="1"/>
      <w:numFmt w:val="decimal"/>
      <w:lvlText w:val="%9"/>
      <w:lvlJc w:val="left"/>
      <w:pPr>
        <w:tabs>
          <w:tab w:val="num" w:pos="432"/>
        </w:tabs>
        <w:ind w:left="432" w:hanging="360"/>
      </w:pPr>
    </w:lvl>
  </w:abstractNum>
  <w:abstractNum w:abstractNumId="4">
    <w:nsid w:val="02854CFA"/>
    <w:multiLevelType w:val="hybridMultilevel"/>
    <w:tmpl w:val="AA44793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5">
    <w:nsid w:val="03726BFA"/>
    <w:multiLevelType w:val="hybridMultilevel"/>
    <w:tmpl w:val="3954BD5C"/>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1356079"/>
    <w:multiLevelType w:val="hybridMultilevel"/>
    <w:tmpl w:val="D9D6A2BE"/>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3C115AB"/>
    <w:multiLevelType w:val="hybridMultilevel"/>
    <w:tmpl w:val="154A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D47EE"/>
    <w:multiLevelType w:val="hybridMultilevel"/>
    <w:tmpl w:val="617EACA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11557B7"/>
    <w:multiLevelType w:val="hybridMultilevel"/>
    <w:tmpl w:val="0BC86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A7A5036"/>
    <w:multiLevelType w:val="multilevel"/>
    <w:tmpl w:val="D44C1824"/>
    <w:styleLink w:val="WWNum1"/>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
    <w:nsid w:val="30BB4197"/>
    <w:multiLevelType w:val="hybridMultilevel"/>
    <w:tmpl w:val="CA42E95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31FA7BD8"/>
    <w:multiLevelType w:val="hybridMultilevel"/>
    <w:tmpl w:val="E65271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25B0FE0"/>
    <w:multiLevelType w:val="hybridMultilevel"/>
    <w:tmpl w:val="D9949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AA87C4A"/>
    <w:multiLevelType w:val="hybridMultilevel"/>
    <w:tmpl w:val="364424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EC2B33"/>
    <w:multiLevelType w:val="hybridMultilevel"/>
    <w:tmpl w:val="2834BFBC"/>
    <w:lvl w:ilvl="0" w:tplc="8FB4604E">
      <w:start w:val="1"/>
      <w:numFmt w:val="decimal"/>
      <w:lvlText w:val="%1)"/>
      <w:lvlJc w:val="left"/>
      <w:pPr>
        <w:ind w:left="720" w:hanging="360"/>
      </w:pPr>
      <w:rPr>
        <w:rFonts w:eastAsia="MS Mincho"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00597A"/>
    <w:multiLevelType w:val="hybridMultilevel"/>
    <w:tmpl w:val="11F8B4FA"/>
    <w:lvl w:ilvl="0" w:tplc="85D483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2F730FA"/>
    <w:multiLevelType w:val="hybridMultilevel"/>
    <w:tmpl w:val="6396D8D2"/>
    <w:lvl w:ilvl="0" w:tplc="40090001">
      <w:start w:val="1"/>
      <w:numFmt w:val="bullet"/>
      <w:lvlText w:val=""/>
      <w:lvlJc w:val="left"/>
      <w:pPr>
        <w:ind w:left="936" w:hanging="360"/>
      </w:pPr>
      <w:rPr>
        <w:rFonts w:ascii="Symbol" w:hAnsi="Symbol" w:hint="default"/>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8">
    <w:nsid w:val="4320761C"/>
    <w:multiLevelType w:val="hybridMultilevel"/>
    <w:tmpl w:val="DC8EF134"/>
    <w:lvl w:ilvl="0" w:tplc="04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49CD76C6"/>
    <w:multiLevelType w:val="hybridMultilevel"/>
    <w:tmpl w:val="DA56D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65E5E"/>
    <w:multiLevelType w:val="hybridMultilevel"/>
    <w:tmpl w:val="45D217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F692D09"/>
    <w:multiLevelType w:val="hybridMultilevel"/>
    <w:tmpl w:val="985EB5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515447A4"/>
    <w:multiLevelType w:val="hybridMultilevel"/>
    <w:tmpl w:val="1CA2EBCA"/>
    <w:lvl w:ilvl="0" w:tplc="FCC81070">
      <w:start w:val="1"/>
      <w:numFmt w:val="lowerLetter"/>
      <w:lvlText w:val="%1)"/>
      <w:lvlJc w:val="left"/>
      <w:pPr>
        <w:ind w:left="1296" w:hanging="360"/>
      </w:pPr>
      <w:rPr>
        <w:rFonts w:hint="default"/>
      </w:r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3">
    <w:nsid w:val="521956E2"/>
    <w:multiLevelType w:val="hybridMultilevel"/>
    <w:tmpl w:val="9370BFE2"/>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544A57D9"/>
    <w:multiLevelType w:val="hybridMultilevel"/>
    <w:tmpl w:val="EB26A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D009A"/>
    <w:multiLevelType w:val="hybridMultilevel"/>
    <w:tmpl w:val="92D6B6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8B55D65"/>
    <w:multiLevelType w:val="hybridMultilevel"/>
    <w:tmpl w:val="2292C4F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5AB63EE2"/>
    <w:multiLevelType w:val="hybridMultilevel"/>
    <w:tmpl w:val="2A1E04E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8">
    <w:nsid w:val="5F4E7652"/>
    <w:multiLevelType w:val="hybridMultilevel"/>
    <w:tmpl w:val="0CC8CBD8"/>
    <w:lvl w:ilvl="0" w:tplc="DABCE558">
      <w:start w:val="1"/>
      <w:numFmt w:val="bullet"/>
      <w:lvlText w:val=""/>
      <w:lvlJc w:val="left"/>
      <w:pPr>
        <w:tabs>
          <w:tab w:val="num" w:pos="720"/>
        </w:tabs>
        <w:ind w:left="720" w:hanging="360"/>
      </w:pPr>
      <w:rPr>
        <w:rFonts w:ascii="Wingdings" w:hAnsi="Wingdings" w:hint="default"/>
      </w:rPr>
    </w:lvl>
    <w:lvl w:ilvl="1" w:tplc="1B2AA50E" w:tentative="1">
      <w:start w:val="1"/>
      <w:numFmt w:val="bullet"/>
      <w:lvlText w:val=""/>
      <w:lvlJc w:val="left"/>
      <w:pPr>
        <w:tabs>
          <w:tab w:val="num" w:pos="1440"/>
        </w:tabs>
        <w:ind w:left="1440" w:hanging="360"/>
      </w:pPr>
      <w:rPr>
        <w:rFonts w:ascii="Wingdings" w:hAnsi="Wingdings" w:hint="default"/>
      </w:rPr>
    </w:lvl>
    <w:lvl w:ilvl="2" w:tplc="B952F7D4" w:tentative="1">
      <w:start w:val="1"/>
      <w:numFmt w:val="bullet"/>
      <w:lvlText w:val=""/>
      <w:lvlJc w:val="left"/>
      <w:pPr>
        <w:tabs>
          <w:tab w:val="num" w:pos="2160"/>
        </w:tabs>
        <w:ind w:left="2160" w:hanging="360"/>
      </w:pPr>
      <w:rPr>
        <w:rFonts w:ascii="Wingdings" w:hAnsi="Wingdings" w:hint="default"/>
      </w:rPr>
    </w:lvl>
    <w:lvl w:ilvl="3" w:tplc="36968012" w:tentative="1">
      <w:start w:val="1"/>
      <w:numFmt w:val="bullet"/>
      <w:lvlText w:val=""/>
      <w:lvlJc w:val="left"/>
      <w:pPr>
        <w:tabs>
          <w:tab w:val="num" w:pos="2880"/>
        </w:tabs>
        <w:ind w:left="2880" w:hanging="360"/>
      </w:pPr>
      <w:rPr>
        <w:rFonts w:ascii="Wingdings" w:hAnsi="Wingdings" w:hint="default"/>
      </w:rPr>
    </w:lvl>
    <w:lvl w:ilvl="4" w:tplc="BDA023DA" w:tentative="1">
      <w:start w:val="1"/>
      <w:numFmt w:val="bullet"/>
      <w:lvlText w:val=""/>
      <w:lvlJc w:val="left"/>
      <w:pPr>
        <w:tabs>
          <w:tab w:val="num" w:pos="3600"/>
        </w:tabs>
        <w:ind w:left="3600" w:hanging="360"/>
      </w:pPr>
      <w:rPr>
        <w:rFonts w:ascii="Wingdings" w:hAnsi="Wingdings" w:hint="default"/>
      </w:rPr>
    </w:lvl>
    <w:lvl w:ilvl="5" w:tplc="A642CEFC" w:tentative="1">
      <w:start w:val="1"/>
      <w:numFmt w:val="bullet"/>
      <w:lvlText w:val=""/>
      <w:lvlJc w:val="left"/>
      <w:pPr>
        <w:tabs>
          <w:tab w:val="num" w:pos="4320"/>
        </w:tabs>
        <w:ind w:left="4320" w:hanging="360"/>
      </w:pPr>
      <w:rPr>
        <w:rFonts w:ascii="Wingdings" w:hAnsi="Wingdings" w:hint="default"/>
      </w:rPr>
    </w:lvl>
    <w:lvl w:ilvl="6" w:tplc="34DA1400" w:tentative="1">
      <w:start w:val="1"/>
      <w:numFmt w:val="bullet"/>
      <w:lvlText w:val=""/>
      <w:lvlJc w:val="left"/>
      <w:pPr>
        <w:tabs>
          <w:tab w:val="num" w:pos="5040"/>
        </w:tabs>
        <w:ind w:left="5040" w:hanging="360"/>
      </w:pPr>
      <w:rPr>
        <w:rFonts w:ascii="Wingdings" w:hAnsi="Wingdings" w:hint="default"/>
      </w:rPr>
    </w:lvl>
    <w:lvl w:ilvl="7" w:tplc="9AA091CC" w:tentative="1">
      <w:start w:val="1"/>
      <w:numFmt w:val="bullet"/>
      <w:lvlText w:val=""/>
      <w:lvlJc w:val="left"/>
      <w:pPr>
        <w:tabs>
          <w:tab w:val="num" w:pos="5760"/>
        </w:tabs>
        <w:ind w:left="5760" w:hanging="360"/>
      </w:pPr>
      <w:rPr>
        <w:rFonts w:ascii="Wingdings" w:hAnsi="Wingdings" w:hint="default"/>
      </w:rPr>
    </w:lvl>
    <w:lvl w:ilvl="8" w:tplc="A7CCE904" w:tentative="1">
      <w:start w:val="1"/>
      <w:numFmt w:val="bullet"/>
      <w:lvlText w:val=""/>
      <w:lvlJc w:val="left"/>
      <w:pPr>
        <w:tabs>
          <w:tab w:val="num" w:pos="6480"/>
        </w:tabs>
        <w:ind w:left="6480" w:hanging="360"/>
      </w:pPr>
      <w:rPr>
        <w:rFonts w:ascii="Wingdings" w:hAnsi="Wingdings" w:hint="default"/>
      </w:rPr>
    </w:lvl>
  </w:abstractNum>
  <w:abstractNum w:abstractNumId="29">
    <w:nsid w:val="61EC7750"/>
    <w:multiLevelType w:val="hybridMultilevel"/>
    <w:tmpl w:val="092C4D1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61F0080D"/>
    <w:multiLevelType w:val="hybridMultilevel"/>
    <w:tmpl w:val="1A08FD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nsid w:val="6E4E77B5"/>
    <w:multiLevelType w:val="hybridMultilevel"/>
    <w:tmpl w:val="464A1A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1D53750"/>
    <w:multiLevelType w:val="hybridMultilevel"/>
    <w:tmpl w:val="705E587C"/>
    <w:lvl w:ilvl="0" w:tplc="BA443650">
      <w:start w:val="1"/>
      <w:numFmt w:val="decimal"/>
      <w:lvlText w:val="%1."/>
      <w:lvlJc w:val="left"/>
      <w:pPr>
        <w:ind w:left="792" w:hanging="360"/>
      </w:pPr>
      <w:rPr>
        <w:rFonts w:hint="default"/>
      </w:rPr>
    </w:lvl>
    <w:lvl w:ilvl="1" w:tplc="40090019">
      <w:start w:val="1"/>
      <w:numFmt w:val="lowerLetter"/>
      <w:lvlText w:val="%2."/>
      <w:lvlJc w:val="left"/>
      <w:pPr>
        <w:ind w:left="792" w:hanging="360"/>
      </w:pPr>
    </w:lvl>
    <w:lvl w:ilvl="2" w:tplc="4009001B" w:tentative="1">
      <w:start w:val="1"/>
      <w:numFmt w:val="lowerRoman"/>
      <w:lvlText w:val="%3."/>
      <w:lvlJc w:val="right"/>
      <w:pPr>
        <w:ind w:left="1512" w:hanging="180"/>
      </w:pPr>
    </w:lvl>
    <w:lvl w:ilvl="3" w:tplc="4009000F" w:tentative="1">
      <w:start w:val="1"/>
      <w:numFmt w:val="decimal"/>
      <w:lvlText w:val="%4."/>
      <w:lvlJc w:val="left"/>
      <w:pPr>
        <w:ind w:left="2232" w:hanging="360"/>
      </w:pPr>
    </w:lvl>
    <w:lvl w:ilvl="4" w:tplc="40090019" w:tentative="1">
      <w:start w:val="1"/>
      <w:numFmt w:val="lowerLetter"/>
      <w:lvlText w:val="%5."/>
      <w:lvlJc w:val="left"/>
      <w:pPr>
        <w:ind w:left="2952" w:hanging="360"/>
      </w:pPr>
    </w:lvl>
    <w:lvl w:ilvl="5" w:tplc="4009001B" w:tentative="1">
      <w:start w:val="1"/>
      <w:numFmt w:val="lowerRoman"/>
      <w:lvlText w:val="%6."/>
      <w:lvlJc w:val="right"/>
      <w:pPr>
        <w:ind w:left="3672" w:hanging="180"/>
      </w:pPr>
    </w:lvl>
    <w:lvl w:ilvl="6" w:tplc="4009000F" w:tentative="1">
      <w:start w:val="1"/>
      <w:numFmt w:val="decimal"/>
      <w:lvlText w:val="%7."/>
      <w:lvlJc w:val="left"/>
      <w:pPr>
        <w:ind w:left="4392" w:hanging="360"/>
      </w:pPr>
    </w:lvl>
    <w:lvl w:ilvl="7" w:tplc="40090019" w:tentative="1">
      <w:start w:val="1"/>
      <w:numFmt w:val="lowerLetter"/>
      <w:lvlText w:val="%8."/>
      <w:lvlJc w:val="left"/>
      <w:pPr>
        <w:ind w:left="5112" w:hanging="360"/>
      </w:pPr>
    </w:lvl>
    <w:lvl w:ilvl="8" w:tplc="4009001B" w:tentative="1">
      <w:start w:val="1"/>
      <w:numFmt w:val="lowerRoman"/>
      <w:lvlText w:val="%9."/>
      <w:lvlJc w:val="right"/>
      <w:pPr>
        <w:ind w:left="5832" w:hanging="180"/>
      </w:pPr>
    </w:lvl>
  </w:abstractNum>
  <w:abstractNum w:abstractNumId="33">
    <w:nsid w:val="74652336"/>
    <w:multiLevelType w:val="hybridMultilevel"/>
    <w:tmpl w:val="0C080106"/>
    <w:lvl w:ilvl="0" w:tplc="457C3AE0">
      <w:start w:val="1"/>
      <w:numFmt w:val="lowerLetter"/>
      <w:lvlText w:val="%1)"/>
      <w:lvlJc w:val="left"/>
      <w:pPr>
        <w:ind w:left="360" w:hanging="360"/>
      </w:pPr>
      <w:rPr>
        <w:rFonts w:hint="default"/>
        <w:b/>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78C04214"/>
    <w:multiLevelType w:val="hybridMultilevel"/>
    <w:tmpl w:val="B7FCBA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7"/>
  </w:num>
  <w:num w:numId="3">
    <w:abstractNumId w:val="21"/>
  </w:num>
  <w:num w:numId="4">
    <w:abstractNumId w:val="32"/>
  </w:num>
  <w:num w:numId="5">
    <w:abstractNumId w:val="20"/>
  </w:num>
  <w:num w:numId="6">
    <w:abstractNumId w:val="25"/>
  </w:num>
  <w:num w:numId="7">
    <w:abstractNumId w:val="14"/>
  </w:num>
  <w:num w:numId="8">
    <w:abstractNumId w:val="6"/>
  </w:num>
  <w:num w:numId="9">
    <w:abstractNumId w:val="29"/>
  </w:num>
  <w:num w:numId="10">
    <w:abstractNumId w:val="26"/>
  </w:num>
  <w:num w:numId="11">
    <w:abstractNumId w:val="23"/>
  </w:num>
  <w:num w:numId="12">
    <w:abstractNumId w:val="15"/>
  </w:num>
  <w:num w:numId="13">
    <w:abstractNumId w:val="18"/>
  </w:num>
  <w:num w:numId="14">
    <w:abstractNumId w:val="9"/>
  </w:num>
  <w:num w:numId="15">
    <w:abstractNumId w:val="28"/>
  </w:num>
  <w:num w:numId="16">
    <w:abstractNumId w:val="31"/>
  </w:num>
  <w:num w:numId="17">
    <w:abstractNumId w:val="27"/>
  </w:num>
  <w:num w:numId="18">
    <w:abstractNumId w:val="4"/>
  </w:num>
  <w:num w:numId="19">
    <w:abstractNumId w:val="19"/>
  </w:num>
  <w:num w:numId="20">
    <w:abstractNumId w:val="30"/>
  </w:num>
  <w:num w:numId="21">
    <w:abstractNumId w:val="11"/>
  </w:num>
  <w:num w:numId="22">
    <w:abstractNumId w:val="34"/>
  </w:num>
  <w:num w:numId="23">
    <w:abstractNumId w:val="33"/>
  </w:num>
  <w:num w:numId="24">
    <w:abstractNumId w:val="16"/>
  </w:num>
  <w:num w:numId="25">
    <w:abstractNumId w:val="8"/>
  </w:num>
  <w:num w:numId="26">
    <w:abstractNumId w:val="5"/>
  </w:num>
  <w:num w:numId="27">
    <w:abstractNumId w:val="17"/>
  </w:num>
  <w:num w:numId="28">
    <w:abstractNumId w:val="22"/>
  </w:num>
  <w:num w:numId="29">
    <w:abstractNumId w:val="12"/>
  </w:num>
  <w:num w:numId="30">
    <w:abstractNumId w:val="13"/>
  </w:num>
  <w:num w:numId="31">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stylePaneFormatFilter w:val="3F01"/>
  <w:defaultTabStop w:val="144"/>
  <w:drawingGridHorizontalSpacing w:val="120"/>
  <w:displayHorizontalDrawingGridEvery w:val="2"/>
  <w:characterSpacingControl w:val="doNotCompress"/>
  <w:footnotePr>
    <w:footnote w:id="0"/>
    <w:footnote w:id="1"/>
  </w:footnotePr>
  <w:endnotePr>
    <w:endnote w:id="0"/>
    <w:endnote w:id="1"/>
  </w:endnotePr>
  <w:compat/>
  <w:rsids>
    <w:rsidRoot w:val="001D795E"/>
    <w:rsid w:val="00000012"/>
    <w:rsid w:val="000000C9"/>
    <w:rsid w:val="00000A2C"/>
    <w:rsid w:val="00000EE1"/>
    <w:rsid w:val="000015B8"/>
    <w:rsid w:val="0000199D"/>
    <w:rsid w:val="00001A22"/>
    <w:rsid w:val="00001C6D"/>
    <w:rsid w:val="00001DBD"/>
    <w:rsid w:val="0000233B"/>
    <w:rsid w:val="00002AA0"/>
    <w:rsid w:val="00002D12"/>
    <w:rsid w:val="00002F0F"/>
    <w:rsid w:val="00002FFE"/>
    <w:rsid w:val="000033CE"/>
    <w:rsid w:val="0000350A"/>
    <w:rsid w:val="000038DA"/>
    <w:rsid w:val="00003B83"/>
    <w:rsid w:val="00003C38"/>
    <w:rsid w:val="00003D44"/>
    <w:rsid w:val="00003D5D"/>
    <w:rsid w:val="000040B7"/>
    <w:rsid w:val="0000460E"/>
    <w:rsid w:val="000046A2"/>
    <w:rsid w:val="00004934"/>
    <w:rsid w:val="00005222"/>
    <w:rsid w:val="000052BB"/>
    <w:rsid w:val="000055B9"/>
    <w:rsid w:val="00005A56"/>
    <w:rsid w:val="00005BD8"/>
    <w:rsid w:val="00005DE0"/>
    <w:rsid w:val="00005E70"/>
    <w:rsid w:val="000061BB"/>
    <w:rsid w:val="0000673F"/>
    <w:rsid w:val="000067D1"/>
    <w:rsid w:val="00006869"/>
    <w:rsid w:val="00006ADB"/>
    <w:rsid w:val="00006EA4"/>
    <w:rsid w:val="00006F49"/>
    <w:rsid w:val="00006F6F"/>
    <w:rsid w:val="00006F7D"/>
    <w:rsid w:val="000072D7"/>
    <w:rsid w:val="000075CF"/>
    <w:rsid w:val="00007C14"/>
    <w:rsid w:val="00007C60"/>
    <w:rsid w:val="00007F1A"/>
    <w:rsid w:val="000107E3"/>
    <w:rsid w:val="00010931"/>
    <w:rsid w:val="00010963"/>
    <w:rsid w:val="00010EB2"/>
    <w:rsid w:val="00010FA8"/>
    <w:rsid w:val="0001141F"/>
    <w:rsid w:val="00011571"/>
    <w:rsid w:val="000118F4"/>
    <w:rsid w:val="00011956"/>
    <w:rsid w:val="00011A64"/>
    <w:rsid w:val="00011ADE"/>
    <w:rsid w:val="00011E14"/>
    <w:rsid w:val="00011F58"/>
    <w:rsid w:val="0001210F"/>
    <w:rsid w:val="0001216C"/>
    <w:rsid w:val="000122A3"/>
    <w:rsid w:val="0001287A"/>
    <w:rsid w:val="00012C48"/>
    <w:rsid w:val="00013004"/>
    <w:rsid w:val="0001311F"/>
    <w:rsid w:val="000138E3"/>
    <w:rsid w:val="00013943"/>
    <w:rsid w:val="00013A31"/>
    <w:rsid w:val="00013B3F"/>
    <w:rsid w:val="00013EA4"/>
    <w:rsid w:val="000144C1"/>
    <w:rsid w:val="00014638"/>
    <w:rsid w:val="00014668"/>
    <w:rsid w:val="00014B9C"/>
    <w:rsid w:val="00014F08"/>
    <w:rsid w:val="00015221"/>
    <w:rsid w:val="00015259"/>
    <w:rsid w:val="0001563B"/>
    <w:rsid w:val="000157AE"/>
    <w:rsid w:val="00015A34"/>
    <w:rsid w:val="00015AEE"/>
    <w:rsid w:val="00015C49"/>
    <w:rsid w:val="00016562"/>
    <w:rsid w:val="00016764"/>
    <w:rsid w:val="00016E95"/>
    <w:rsid w:val="00016FE5"/>
    <w:rsid w:val="00017066"/>
    <w:rsid w:val="00017573"/>
    <w:rsid w:val="00017946"/>
    <w:rsid w:val="00017D10"/>
    <w:rsid w:val="000206DA"/>
    <w:rsid w:val="00020D16"/>
    <w:rsid w:val="000211A6"/>
    <w:rsid w:val="000224C3"/>
    <w:rsid w:val="00022AE2"/>
    <w:rsid w:val="00022D78"/>
    <w:rsid w:val="00022DE3"/>
    <w:rsid w:val="00022E58"/>
    <w:rsid w:val="00022FC6"/>
    <w:rsid w:val="000230A2"/>
    <w:rsid w:val="00023203"/>
    <w:rsid w:val="0002335C"/>
    <w:rsid w:val="00023431"/>
    <w:rsid w:val="000235F8"/>
    <w:rsid w:val="00023843"/>
    <w:rsid w:val="00023B5B"/>
    <w:rsid w:val="00023DE1"/>
    <w:rsid w:val="00024270"/>
    <w:rsid w:val="000243C5"/>
    <w:rsid w:val="00024813"/>
    <w:rsid w:val="0002483B"/>
    <w:rsid w:val="0002485D"/>
    <w:rsid w:val="0002489B"/>
    <w:rsid w:val="00024AEA"/>
    <w:rsid w:val="00024B46"/>
    <w:rsid w:val="00024B97"/>
    <w:rsid w:val="00024D57"/>
    <w:rsid w:val="00024F5F"/>
    <w:rsid w:val="00025B63"/>
    <w:rsid w:val="00025DE7"/>
    <w:rsid w:val="00026A98"/>
    <w:rsid w:val="00026B55"/>
    <w:rsid w:val="00026DA7"/>
    <w:rsid w:val="00027390"/>
    <w:rsid w:val="0002752A"/>
    <w:rsid w:val="000278E7"/>
    <w:rsid w:val="0002795F"/>
    <w:rsid w:val="0003023B"/>
    <w:rsid w:val="0003024F"/>
    <w:rsid w:val="00030368"/>
    <w:rsid w:val="00030482"/>
    <w:rsid w:val="0003055E"/>
    <w:rsid w:val="00030E42"/>
    <w:rsid w:val="00030F13"/>
    <w:rsid w:val="00031136"/>
    <w:rsid w:val="0003122F"/>
    <w:rsid w:val="00031648"/>
    <w:rsid w:val="0003186E"/>
    <w:rsid w:val="000319FE"/>
    <w:rsid w:val="00031CC0"/>
    <w:rsid w:val="00031CD2"/>
    <w:rsid w:val="00031D7D"/>
    <w:rsid w:val="00031E28"/>
    <w:rsid w:val="00032398"/>
    <w:rsid w:val="00032696"/>
    <w:rsid w:val="00032713"/>
    <w:rsid w:val="0003278E"/>
    <w:rsid w:val="00032B83"/>
    <w:rsid w:val="00032F40"/>
    <w:rsid w:val="00034237"/>
    <w:rsid w:val="00034284"/>
    <w:rsid w:val="00034618"/>
    <w:rsid w:val="00034718"/>
    <w:rsid w:val="00034AEF"/>
    <w:rsid w:val="00035163"/>
    <w:rsid w:val="00035328"/>
    <w:rsid w:val="0003539F"/>
    <w:rsid w:val="000353D4"/>
    <w:rsid w:val="0003562F"/>
    <w:rsid w:val="00035886"/>
    <w:rsid w:val="000358FB"/>
    <w:rsid w:val="000359ED"/>
    <w:rsid w:val="00035ADA"/>
    <w:rsid w:val="0003633C"/>
    <w:rsid w:val="000366BB"/>
    <w:rsid w:val="000366C1"/>
    <w:rsid w:val="00036FCF"/>
    <w:rsid w:val="000370E2"/>
    <w:rsid w:val="00037395"/>
    <w:rsid w:val="00037535"/>
    <w:rsid w:val="000379DD"/>
    <w:rsid w:val="00037B60"/>
    <w:rsid w:val="000405FC"/>
    <w:rsid w:val="00040772"/>
    <w:rsid w:val="00040941"/>
    <w:rsid w:val="00040F5D"/>
    <w:rsid w:val="00040F77"/>
    <w:rsid w:val="00041037"/>
    <w:rsid w:val="00041325"/>
    <w:rsid w:val="000417AC"/>
    <w:rsid w:val="00041E04"/>
    <w:rsid w:val="000422A5"/>
    <w:rsid w:val="000424B7"/>
    <w:rsid w:val="000425EA"/>
    <w:rsid w:val="00042BF0"/>
    <w:rsid w:val="000434D9"/>
    <w:rsid w:val="0004365B"/>
    <w:rsid w:val="000436F7"/>
    <w:rsid w:val="00043E7D"/>
    <w:rsid w:val="00043FF5"/>
    <w:rsid w:val="000442DD"/>
    <w:rsid w:val="000446D2"/>
    <w:rsid w:val="00044CDC"/>
    <w:rsid w:val="0004549E"/>
    <w:rsid w:val="00045564"/>
    <w:rsid w:val="0004573E"/>
    <w:rsid w:val="00045D75"/>
    <w:rsid w:val="00046092"/>
    <w:rsid w:val="0004627D"/>
    <w:rsid w:val="0004653C"/>
    <w:rsid w:val="00046559"/>
    <w:rsid w:val="00046739"/>
    <w:rsid w:val="000467AA"/>
    <w:rsid w:val="0004688A"/>
    <w:rsid w:val="00046935"/>
    <w:rsid w:val="00046996"/>
    <w:rsid w:val="00046CB3"/>
    <w:rsid w:val="00046E16"/>
    <w:rsid w:val="00046FC8"/>
    <w:rsid w:val="00047011"/>
    <w:rsid w:val="0004703C"/>
    <w:rsid w:val="000474E8"/>
    <w:rsid w:val="00047520"/>
    <w:rsid w:val="00047B9F"/>
    <w:rsid w:val="00047C6B"/>
    <w:rsid w:val="00047C91"/>
    <w:rsid w:val="00050039"/>
    <w:rsid w:val="00050456"/>
    <w:rsid w:val="00050517"/>
    <w:rsid w:val="00050642"/>
    <w:rsid w:val="000510E7"/>
    <w:rsid w:val="0005191B"/>
    <w:rsid w:val="00051A20"/>
    <w:rsid w:val="00051A30"/>
    <w:rsid w:val="00051A48"/>
    <w:rsid w:val="00051D65"/>
    <w:rsid w:val="00051E4F"/>
    <w:rsid w:val="0005205C"/>
    <w:rsid w:val="000525F9"/>
    <w:rsid w:val="00052675"/>
    <w:rsid w:val="00052712"/>
    <w:rsid w:val="00052D2A"/>
    <w:rsid w:val="00052F31"/>
    <w:rsid w:val="00053498"/>
    <w:rsid w:val="0005362A"/>
    <w:rsid w:val="00053672"/>
    <w:rsid w:val="000536BD"/>
    <w:rsid w:val="00054124"/>
    <w:rsid w:val="000541EB"/>
    <w:rsid w:val="0005432A"/>
    <w:rsid w:val="00054971"/>
    <w:rsid w:val="0005531A"/>
    <w:rsid w:val="00055591"/>
    <w:rsid w:val="0005583F"/>
    <w:rsid w:val="00055AAB"/>
    <w:rsid w:val="00055CAB"/>
    <w:rsid w:val="00056232"/>
    <w:rsid w:val="000562A4"/>
    <w:rsid w:val="000564AF"/>
    <w:rsid w:val="0005682E"/>
    <w:rsid w:val="00056D4F"/>
    <w:rsid w:val="00057393"/>
    <w:rsid w:val="000575DE"/>
    <w:rsid w:val="00057949"/>
    <w:rsid w:val="00057F70"/>
    <w:rsid w:val="00060227"/>
    <w:rsid w:val="00060367"/>
    <w:rsid w:val="000606B3"/>
    <w:rsid w:val="00060981"/>
    <w:rsid w:val="00060BC4"/>
    <w:rsid w:val="00061C24"/>
    <w:rsid w:val="00062141"/>
    <w:rsid w:val="000623D3"/>
    <w:rsid w:val="00062762"/>
    <w:rsid w:val="00062790"/>
    <w:rsid w:val="0006298F"/>
    <w:rsid w:val="00062E06"/>
    <w:rsid w:val="00062E3C"/>
    <w:rsid w:val="00062EFC"/>
    <w:rsid w:val="000630C4"/>
    <w:rsid w:val="00063107"/>
    <w:rsid w:val="0006381A"/>
    <w:rsid w:val="0006390F"/>
    <w:rsid w:val="00063C34"/>
    <w:rsid w:val="00063D01"/>
    <w:rsid w:val="00063D8D"/>
    <w:rsid w:val="00064456"/>
    <w:rsid w:val="0006461D"/>
    <w:rsid w:val="000646C3"/>
    <w:rsid w:val="000646F5"/>
    <w:rsid w:val="00064A49"/>
    <w:rsid w:val="00064A5C"/>
    <w:rsid w:val="00064CB4"/>
    <w:rsid w:val="00064D2E"/>
    <w:rsid w:val="00064DB3"/>
    <w:rsid w:val="00064F1B"/>
    <w:rsid w:val="00064FD0"/>
    <w:rsid w:val="00065053"/>
    <w:rsid w:val="000655BE"/>
    <w:rsid w:val="00065865"/>
    <w:rsid w:val="00065DBA"/>
    <w:rsid w:val="00066A02"/>
    <w:rsid w:val="00066BD6"/>
    <w:rsid w:val="00066CE0"/>
    <w:rsid w:val="00066F2C"/>
    <w:rsid w:val="00066F64"/>
    <w:rsid w:val="00066FC7"/>
    <w:rsid w:val="000672A4"/>
    <w:rsid w:val="00067325"/>
    <w:rsid w:val="00067550"/>
    <w:rsid w:val="000678F3"/>
    <w:rsid w:val="00067A34"/>
    <w:rsid w:val="000702F4"/>
    <w:rsid w:val="00070B0F"/>
    <w:rsid w:val="00071222"/>
    <w:rsid w:val="000715A6"/>
    <w:rsid w:val="000715BB"/>
    <w:rsid w:val="00072101"/>
    <w:rsid w:val="000725D1"/>
    <w:rsid w:val="0007265B"/>
    <w:rsid w:val="00072681"/>
    <w:rsid w:val="00072803"/>
    <w:rsid w:val="00072D3F"/>
    <w:rsid w:val="00073482"/>
    <w:rsid w:val="0007368F"/>
    <w:rsid w:val="00073C55"/>
    <w:rsid w:val="00073DC0"/>
    <w:rsid w:val="00073F67"/>
    <w:rsid w:val="00074230"/>
    <w:rsid w:val="000746B7"/>
    <w:rsid w:val="000749FB"/>
    <w:rsid w:val="00074BC4"/>
    <w:rsid w:val="0007507C"/>
    <w:rsid w:val="00075146"/>
    <w:rsid w:val="00075AD2"/>
    <w:rsid w:val="000760C6"/>
    <w:rsid w:val="00076B94"/>
    <w:rsid w:val="00076C0B"/>
    <w:rsid w:val="00076CD2"/>
    <w:rsid w:val="00076E6D"/>
    <w:rsid w:val="00076FA1"/>
    <w:rsid w:val="0007729D"/>
    <w:rsid w:val="000774AD"/>
    <w:rsid w:val="000779A0"/>
    <w:rsid w:val="00077B7B"/>
    <w:rsid w:val="00080A03"/>
    <w:rsid w:val="00080A68"/>
    <w:rsid w:val="00080AAC"/>
    <w:rsid w:val="00081FA2"/>
    <w:rsid w:val="000820A4"/>
    <w:rsid w:val="000821BB"/>
    <w:rsid w:val="00082A10"/>
    <w:rsid w:val="00083415"/>
    <w:rsid w:val="0008361D"/>
    <w:rsid w:val="00083C97"/>
    <w:rsid w:val="00083CBB"/>
    <w:rsid w:val="000840B4"/>
    <w:rsid w:val="00084DD7"/>
    <w:rsid w:val="000850D0"/>
    <w:rsid w:val="00085103"/>
    <w:rsid w:val="00085174"/>
    <w:rsid w:val="000851FD"/>
    <w:rsid w:val="00085586"/>
    <w:rsid w:val="00085A56"/>
    <w:rsid w:val="00086014"/>
    <w:rsid w:val="0008638B"/>
    <w:rsid w:val="00086819"/>
    <w:rsid w:val="0008688A"/>
    <w:rsid w:val="00086955"/>
    <w:rsid w:val="00086A47"/>
    <w:rsid w:val="00086B91"/>
    <w:rsid w:val="00086B94"/>
    <w:rsid w:val="00086FD4"/>
    <w:rsid w:val="0008722E"/>
    <w:rsid w:val="00087374"/>
    <w:rsid w:val="0008763F"/>
    <w:rsid w:val="00087869"/>
    <w:rsid w:val="00087989"/>
    <w:rsid w:val="00087B89"/>
    <w:rsid w:val="00087CB3"/>
    <w:rsid w:val="00087FF8"/>
    <w:rsid w:val="000904B5"/>
    <w:rsid w:val="00090B46"/>
    <w:rsid w:val="00090E16"/>
    <w:rsid w:val="00090FA9"/>
    <w:rsid w:val="000911A3"/>
    <w:rsid w:val="0009139A"/>
    <w:rsid w:val="0009150B"/>
    <w:rsid w:val="000915A3"/>
    <w:rsid w:val="000916A7"/>
    <w:rsid w:val="0009173D"/>
    <w:rsid w:val="00091C13"/>
    <w:rsid w:val="00091CD1"/>
    <w:rsid w:val="00092354"/>
    <w:rsid w:val="000924FC"/>
    <w:rsid w:val="000928B8"/>
    <w:rsid w:val="00092A12"/>
    <w:rsid w:val="00092AC3"/>
    <w:rsid w:val="00092BD3"/>
    <w:rsid w:val="000930A8"/>
    <w:rsid w:val="000930BD"/>
    <w:rsid w:val="000931AD"/>
    <w:rsid w:val="0009357C"/>
    <w:rsid w:val="000935DE"/>
    <w:rsid w:val="00093FAF"/>
    <w:rsid w:val="00094050"/>
    <w:rsid w:val="0009412C"/>
    <w:rsid w:val="00094174"/>
    <w:rsid w:val="0009428F"/>
    <w:rsid w:val="0009431B"/>
    <w:rsid w:val="00094442"/>
    <w:rsid w:val="00094501"/>
    <w:rsid w:val="000945BB"/>
    <w:rsid w:val="00094744"/>
    <w:rsid w:val="00094F54"/>
    <w:rsid w:val="000951F3"/>
    <w:rsid w:val="00095309"/>
    <w:rsid w:val="00095338"/>
    <w:rsid w:val="000953AA"/>
    <w:rsid w:val="000956A6"/>
    <w:rsid w:val="0009599A"/>
    <w:rsid w:val="000959EB"/>
    <w:rsid w:val="00095A8E"/>
    <w:rsid w:val="00096077"/>
    <w:rsid w:val="00096168"/>
    <w:rsid w:val="0009645E"/>
    <w:rsid w:val="000965F5"/>
    <w:rsid w:val="00096911"/>
    <w:rsid w:val="00096B80"/>
    <w:rsid w:val="00096EAB"/>
    <w:rsid w:val="00097311"/>
    <w:rsid w:val="00097BCB"/>
    <w:rsid w:val="000A03DF"/>
    <w:rsid w:val="000A04A1"/>
    <w:rsid w:val="000A05DA"/>
    <w:rsid w:val="000A0A1E"/>
    <w:rsid w:val="000A0CD9"/>
    <w:rsid w:val="000A0D47"/>
    <w:rsid w:val="000A0FEE"/>
    <w:rsid w:val="000A112C"/>
    <w:rsid w:val="000A13A3"/>
    <w:rsid w:val="000A141F"/>
    <w:rsid w:val="000A15F6"/>
    <w:rsid w:val="000A19EA"/>
    <w:rsid w:val="000A1F04"/>
    <w:rsid w:val="000A1F6C"/>
    <w:rsid w:val="000A2D60"/>
    <w:rsid w:val="000A2EE4"/>
    <w:rsid w:val="000A3007"/>
    <w:rsid w:val="000A307F"/>
    <w:rsid w:val="000A337B"/>
    <w:rsid w:val="000A3713"/>
    <w:rsid w:val="000A41DF"/>
    <w:rsid w:val="000A4EB1"/>
    <w:rsid w:val="000A513D"/>
    <w:rsid w:val="000A516A"/>
    <w:rsid w:val="000A537F"/>
    <w:rsid w:val="000A56CD"/>
    <w:rsid w:val="000A5770"/>
    <w:rsid w:val="000A57FA"/>
    <w:rsid w:val="000A5C30"/>
    <w:rsid w:val="000A5DF1"/>
    <w:rsid w:val="000A5E0C"/>
    <w:rsid w:val="000A5EB4"/>
    <w:rsid w:val="000A6525"/>
    <w:rsid w:val="000A765E"/>
    <w:rsid w:val="000A7849"/>
    <w:rsid w:val="000A7DE2"/>
    <w:rsid w:val="000B00B3"/>
    <w:rsid w:val="000B01FF"/>
    <w:rsid w:val="000B03B7"/>
    <w:rsid w:val="000B0EDB"/>
    <w:rsid w:val="000B0F45"/>
    <w:rsid w:val="000B13D0"/>
    <w:rsid w:val="000B13FF"/>
    <w:rsid w:val="000B153B"/>
    <w:rsid w:val="000B19B0"/>
    <w:rsid w:val="000B1BF1"/>
    <w:rsid w:val="000B28BB"/>
    <w:rsid w:val="000B2B4D"/>
    <w:rsid w:val="000B2BFB"/>
    <w:rsid w:val="000B2CB6"/>
    <w:rsid w:val="000B3306"/>
    <w:rsid w:val="000B36E6"/>
    <w:rsid w:val="000B3BB0"/>
    <w:rsid w:val="000B3C4F"/>
    <w:rsid w:val="000B4388"/>
    <w:rsid w:val="000B447D"/>
    <w:rsid w:val="000B5073"/>
    <w:rsid w:val="000B5170"/>
    <w:rsid w:val="000B5189"/>
    <w:rsid w:val="000B5471"/>
    <w:rsid w:val="000B55B2"/>
    <w:rsid w:val="000B596B"/>
    <w:rsid w:val="000B66A6"/>
    <w:rsid w:val="000B68B1"/>
    <w:rsid w:val="000B6B68"/>
    <w:rsid w:val="000B70C0"/>
    <w:rsid w:val="000B720A"/>
    <w:rsid w:val="000B72C8"/>
    <w:rsid w:val="000B7B86"/>
    <w:rsid w:val="000B7C9D"/>
    <w:rsid w:val="000C039A"/>
    <w:rsid w:val="000C04C6"/>
    <w:rsid w:val="000C0594"/>
    <w:rsid w:val="000C059A"/>
    <w:rsid w:val="000C08CB"/>
    <w:rsid w:val="000C0A9E"/>
    <w:rsid w:val="000C0B57"/>
    <w:rsid w:val="000C0BAE"/>
    <w:rsid w:val="000C0D6E"/>
    <w:rsid w:val="000C1101"/>
    <w:rsid w:val="000C153F"/>
    <w:rsid w:val="000C16C1"/>
    <w:rsid w:val="000C18DF"/>
    <w:rsid w:val="000C1F03"/>
    <w:rsid w:val="000C20B1"/>
    <w:rsid w:val="000C213C"/>
    <w:rsid w:val="000C228D"/>
    <w:rsid w:val="000C23DB"/>
    <w:rsid w:val="000C2431"/>
    <w:rsid w:val="000C24A5"/>
    <w:rsid w:val="000C26A1"/>
    <w:rsid w:val="000C2708"/>
    <w:rsid w:val="000C2EA5"/>
    <w:rsid w:val="000C2FDF"/>
    <w:rsid w:val="000C364D"/>
    <w:rsid w:val="000C36D5"/>
    <w:rsid w:val="000C3912"/>
    <w:rsid w:val="000C3A12"/>
    <w:rsid w:val="000C43B8"/>
    <w:rsid w:val="000C553A"/>
    <w:rsid w:val="000C5767"/>
    <w:rsid w:val="000C5A29"/>
    <w:rsid w:val="000C5DA8"/>
    <w:rsid w:val="000C61D5"/>
    <w:rsid w:val="000C6348"/>
    <w:rsid w:val="000C64EC"/>
    <w:rsid w:val="000C6683"/>
    <w:rsid w:val="000C6B47"/>
    <w:rsid w:val="000C7432"/>
    <w:rsid w:val="000C75C3"/>
    <w:rsid w:val="000C75E5"/>
    <w:rsid w:val="000C7701"/>
    <w:rsid w:val="000C7D62"/>
    <w:rsid w:val="000D03A1"/>
    <w:rsid w:val="000D0E84"/>
    <w:rsid w:val="000D15C5"/>
    <w:rsid w:val="000D16EC"/>
    <w:rsid w:val="000D17D1"/>
    <w:rsid w:val="000D1919"/>
    <w:rsid w:val="000D1DC3"/>
    <w:rsid w:val="000D207F"/>
    <w:rsid w:val="000D2475"/>
    <w:rsid w:val="000D2479"/>
    <w:rsid w:val="000D24DF"/>
    <w:rsid w:val="000D24F5"/>
    <w:rsid w:val="000D2B55"/>
    <w:rsid w:val="000D2B7B"/>
    <w:rsid w:val="000D2BC3"/>
    <w:rsid w:val="000D2C3A"/>
    <w:rsid w:val="000D398F"/>
    <w:rsid w:val="000D45E6"/>
    <w:rsid w:val="000D47E5"/>
    <w:rsid w:val="000D4932"/>
    <w:rsid w:val="000D4DED"/>
    <w:rsid w:val="000D51CF"/>
    <w:rsid w:val="000D5412"/>
    <w:rsid w:val="000D54B2"/>
    <w:rsid w:val="000D5865"/>
    <w:rsid w:val="000D59A9"/>
    <w:rsid w:val="000D5BE8"/>
    <w:rsid w:val="000D5E74"/>
    <w:rsid w:val="000D5F0E"/>
    <w:rsid w:val="000D6770"/>
    <w:rsid w:val="000D6864"/>
    <w:rsid w:val="000D6B36"/>
    <w:rsid w:val="000D6FE4"/>
    <w:rsid w:val="000D729E"/>
    <w:rsid w:val="000D7316"/>
    <w:rsid w:val="000D73C0"/>
    <w:rsid w:val="000D74E4"/>
    <w:rsid w:val="000D779B"/>
    <w:rsid w:val="000D7A6F"/>
    <w:rsid w:val="000D7C47"/>
    <w:rsid w:val="000D7D03"/>
    <w:rsid w:val="000E0028"/>
    <w:rsid w:val="000E016B"/>
    <w:rsid w:val="000E05FE"/>
    <w:rsid w:val="000E0C6C"/>
    <w:rsid w:val="000E0FE6"/>
    <w:rsid w:val="000E1113"/>
    <w:rsid w:val="000E13D5"/>
    <w:rsid w:val="000E1B49"/>
    <w:rsid w:val="000E247D"/>
    <w:rsid w:val="000E24E9"/>
    <w:rsid w:val="000E27AA"/>
    <w:rsid w:val="000E28BA"/>
    <w:rsid w:val="000E294F"/>
    <w:rsid w:val="000E2957"/>
    <w:rsid w:val="000E29E2"/>
    <w:rsid w:val="000E2CB7"/>
    <w:rsid w:val="000E2D7B"/>
    <w:rsid w:val="000E3402"/>
    <w:rsid w:val="000E4198"/>
    <w:rsid w:val="000E42F8"/>
    <w:rsid w:val="000E437D"/>
    <w:rsid w:val="000E54B9"/>
    <w:rsid w:val="000E5BEC"/>
    <w:rsid w:val="000E5F2E"/>
    <w:rsid w:val="000E60FF"/>
    <w:rsid w:val="000E665E"/>
    <w:rsid w:val="000E66E6"/>
    <w:rsid w:val="000E6DBD"/>
    <w:rsid w:val="000E6ED9"/>
    <w:rsid w:val="000E723A"/>
    <w:rsid w:val="000E7279"/>
    <w:rsid w:val="000E7543"/>
    <w:rsid w:val="000E77D8"/>
    <w:rsid w:val="000E7C77"/>
    <w:rsid w:val="000F007A"/>
    <w:rsid w:val="000F042A"/>
    <w:rsid w:val="000F056E"/>
    <w:rsid w:val="000F0DF0"/>
    <w:rsid w:val="000F1113"/>
    <w:rsid w:val="000F14C2"/>
    <w:rsid w:val="000F1AD3"/>
    <w:rsid w:val="000F1DBA"/>
    <w:rsid w:val="000F207A"/>
    <w:rsid w:val="000F2652"/>
    <w:rsid w:val="000F2665"/>
    <w:rsid w:val="000F26A5"/>
    <w:rsid w:val="000F2CBD"/>
    <w:rsid w:val="000F308B"/>
    <w:rsid w:val="000F30F3"/>
    <w:rsid w:val="000F30F9"/>
    <w:rsid w:val="000F3140"/>
    <w:rsid w:val="000F3352"/>
    <w:rsid w:val="000F3F7D"/>
    <w:rsid w:val="000F3FAB"/>
    <w:rsid w:val="000F40E4"/>
    <w:rsid w:val="000F47ED"/>
    <w:rsid w:val="000F4C63"/>
    <w:rsid w:val="000F4C9A"/>
    <w:rsid w:val="000F4D67"/>
    <w:rsid w:val="000F521E"/>
    <w:rsid w:val="000F578C"/>
    <w:rsid w:val="000F597F"/>
    <w:rsid w:val="000F5C2C"/>
    <w:rsid w:val="000F6083"/>
    <w:rsid w:val="000F6520"/>
    <w:rsid w:val="000F66CC"/>
    <w:rsid w:val="000F707F"/>
    <w:rsid w:val="000F7190"/>
    <w:rsid w:val="000F735D"/>
    <w:rsid w:val="000F76BD"/>
    <w:rsid w:val="001000C6"/>
    <w:rsid w:val="001001AF"/>
    <w:rsid w:val="001004B5"/>
    <w:rsid w:val="001007DC"/>
    <w:rsid w:val="0010090E"/>
    <w:rsid w:val="00100D81"/>
    <w:rsid w:val="00101393"/>
    <w:rsid w:val="0010155F"/>
    <w:rsid w:val="001016A2"/>
    <w:rsid w:val="001017BB"/>
    <w:rsid w:val="001018F0"/>
    <w:rsid w:val="00101ADE"/>
    <w:rsid w:val="00101EC6"/>
    <w:rsid w:val="0010211F"/>
    <w:rsid w:val="0010238E"/>
    <w:rsid w:val="00102593"/>
    <w:rsid w:val="001025FA"/>
    <w:rsid w:val="00102803"/>
    <w:rsid w:val="0010291F"/>
    <w:rsid w:val="001031B9"/>
    <w:rsid w:val="001035B7"/>
    <w:rsid w:val="00103850"/>
    <w:rsid w:val="001038B8"/>
    <w:rsid w:val="001038C9"/>
    <w:rsid w:val="00103F53"/>
    <w:rsid w:val="00103F6C"/>
    <w:rsid w:val="00104427"/>
    <w:rsid w:val="00104440"/>
    <w:rsid w:val="00104594"/>
    <w:rsid w:val="0010501E"/>
    <w:rsid w:val="0010507D"/>
    <w:rsid w:val="001050D4"/>
    <w:rsid w:val="0010586D"/>
    <w:rsid w:val="00106362"/>
    <w:rsid w:val="0010683C"/>
    <w:rsid w:val="00106983"/>
    <w:rsid w:val="00107088"/>
    <w:rsid w:val="00110AA4"/>
    <w:rsid w:val="00110F65"/>
    <w:rsid w:val="00111638"/>
    <w:rsid w:val="001117A2"/>
    <w:rsid w:val="00111BB8"/>
    <w:rsid w:val="0011200B"/>
    <w:rsid w:val="001126CA"/>
    <w:rsid w:val="00112710"/>
    <w:rsid w:val="00112C86"/>
    <w:rsid w:val="00112D5E"/>
    <w:rsid w:val="00112E24"/>
    <w:rsid w:val="00112F55"/>
    <w:rsid w:val="00113738"/>
    <w:rsid w:val="00113851"/>
    <w:rsid w:val="00113A62"/>
    <w:rsid w:val="00113AF9"/>
    <w:rsid w:val="00113C6F"/>
    <w:rsid w:val="00113C96"/>
    <w:rsid w:val="00113FA1"/>
    <w:rsid w:val="00114333"/>
    <w:rsid w:val="001143A9"/>
    <w:rsid w:val="001148D2"/>
    <w:rsid w:val="0011514E"/>
    <w:rsid w:val="001158AE"/>
    <w:rsid w:val="00115937"/>
    <w:rsid w:val="00115AF6"/>
    <w:rsid w:val="00115CBB"/>
    <w:rsid w:val="00115EFB"/>
    <w:rsid w:val="001160E3"/>
    <w:rsid w:val="001165A5"/>
    <w:rsid w:val="001166B8"/>
    <w:rsid w:val="00116874"/>
    <w:rsid w:val="00116E85"/>
    <w:rsid w:val="00117608"/>
    <w:rsid w:val="00117615"/>
    <w:rsid w:val="00117DDE"/>
    <w:rsid w:val="00117E4F"/>
    <w:rsid w:val="0012033E"/>
    <w:rsid w:val="00120451"/>
    <w:rsid w:val="001209D8"/>
    <w:rsid w:val="00120C0E"/>
    <w:rsid w:val="00120DBA"/>
    <w:rsid w:val="00120E63"/>
    <w:rsid w:val="00120EA1"/>
    <w:rsid w:val="0012103B"/>
    <w:rsid w:val="001211E2"/>
    <w:rsid w:val="0012159F"/>
    <w:rsid w:val="00121B63"/>
    <w:rsid w:val="00121C65"/>
    <w:rsid w:val="00121D8F"/>
    <w:rsid w:val="00121E1F"/>
    <w:rsid w:val="00121FB9"/>
    <w:rsid w:val="00122293"/>
    <w:rsid w:val="001223DD"/>
    <w:rsid w:val="0012251A"/>
    <w:rsid w:val="00122798"/>
    <w:rsid w:val="0012289F"/>
    <w:rsid w:val="00122C73"/>
    <w:rsid w:val="001230B9"/>
    <w:rsid w:val="0012314C"/>
    <w:rsid w:val="00123737"/>
    <w:rsid w:val="00123772"/>
    <w:rsid w:val="00123C15"/>
    <w:rsid w:val="00123C55"/>
    <w:rsid w:val="0012484E"/>
    <w:rsid w:val="00124E50"/>
    <w:rsid w:val="0012500D"/>
    <w:rsid w:val="00125076"/>
    <w:rsid w:val="0012534F"/>
    <w:rsid w:val="001256A4"/>
    <w:rsid w:val="001257EA"/>
    <w:rsid w:val="00125861"/>
    <w:rsid w:val="00125B9E"/>
    <w:rsid w:val="001264E0"/>
    <w:rsid w:val="00126560"/>
    <w:rsid w:val="0012676A"/>
    <w:rsid w:val="001268D2"/>
    <w:rsid w:val="00126EC2"/>
    <w:rsid w:val="00126F86"/>
    <w:rsid w:val="00127637"/>
    <w:rsid w:val="0012763A"/>
    <w:rsid w:val="00127D4D"/>
    <w:rsid w:val="00127EEB"/>
    <w:rsid w:val="00130075"/>
    <w:rsid w:val="001300F0"/>
    <w:rsid w:val="00130E1C"/>
    <w:rsid w:val="00130FF5"/>
    <w:rsid w:val="00131220"/>
    <w:rsid w:val="0013141F"/>
    <w:rsid w:val="001317F2"/>
    <w:rsid w:val="0013282F"/>
    <w:rsid w:val="0013295D"/>
    <w:rsid w:val="00132A07"/>
    <w:rsid w:val="00132C27"/>
    <w:rsid w:val="0013301A"/>
    <w:rsid w:val="00133063"/>
    <w:rsid w:val="00133160"/>
    <w:rsid w:val="00133425"/>
    <w:rsid w:val="00133BE7"/>
    <w:rsid w:val="00134131"/>
    <w:rsid w:val="00134868"/>
    <w:rsid w:val="00134A0A"/>
    <w:rsid w:val="00134C10"/>
    <w:rsid w:val="00134DF7"/>
    <w:rsid w:val="001351C4"/>
    <w:rsid w:val="001358B4"/>
    <w:rsid w:val="00135902"/>
    <w:rsid w:val="001359FB"/>
    <w:rsid w:val="00135B72"/>
    <w:rsid w:val="00135D06"/>
    <w:rsid w:val="00136A23"/>
    <w:rsid w:val="0013772A"/>
    <w:rsid w:val="0013779F"/>
    <w:rsid w:val="00137B22"/>
    <w:rsid w:val="00137C5C"/>
    <w:rsid w:val="001400B2"/>
    <w:rsid w:val="001406E6"/>
    <w:rsid w:val="00140A75"/>
    <w:rsid w:val="00140E75"/>
    <w:rsid w:val="0014194F"/>
    <w:rsid w:val="00141AE0"/>
    <w:rsid w:val="00141F09"/>
    <w:rsid w:val="00142167"/>
    <w:rsid w:val="001421E0"/>
    <w:rsid w:val="00142385"/>
    <w:rsid w:val="00142573"/>
    <w:rsid w:val="00142975"/>
    <w:rsid w:val="00142F4F"/>
    <w:rsid w:val="0014338D"/>
    <w:rsid w:val="001433A1"/>
    <w:rsid w:val="0014346E"/>
    <w:rsid w:val="0014358C"/>
    <w:rsid w:val="001436F6"/>
    <w:rsid w:val="001438A2"/>
    <w:rsid w:val="00143947"/>
    <w:rsid w:val="00143BD2"/>
    <w:rsid w:val="00143CD1"/>
    <w:rsid w:val="00143EF0"/>
    <w:rsid w:val="00143F79"/>
    <w:rsid w:val="0014436C"/>
    <w:rsid w:val="001445F4"/>
    <w:rsid w:val="001447F3"/>
    <w:rsid w:val="00144DB2"/>
    <w:rsid w:val="00144EA4"/>
    <w:rsid w:val="0014548E"/>
    <w:rsid w:val="001455E0"/>
    <w:rsid w:val="0014571A"/>
    <w:rsid w:val="00145A57"/>
    <w:rsid w:val="00145F1E"/>
    <w:rsid w:val="0014619B"/>
    <w:rsid w:val="00146328"/>
    <w:rsid w:val="001468B0"/>
    <w:rsid w:val="00146B0D"/>
    <w:rsid w:val="00146BC9"/>
    <w:rsid w:val="00146C5E"/>
    <w:rsid w:val="00146F01"/>
    <w:rsid w:val="00147108"/>
    <w:rsid w:val="0014739B"/>
    <w:rsid w:val="0014766D"/>
    <w:rsid w:val="00147A1A"/>
    <w:rsid w:val="001508D4"/>
    <w:rsid w:val="00151102"/>
    <w:rsid w:val="001516A1"/>
    <w:rsid w:val="00151987"/>
    <w:rsid w:val="00151C1F"/>
    <w:rsid w:val="00151C71"/>
    <w:rsid w:val="00151CC4"/>
    <w:rsid w:val="00151EB5"/>
    <w:rsid w:val="0015214B"/>
    <w:rsid w:val="0015220D"/>
    <w:rsid w:val="00152228"/>
    <w:rsid w:val="00152361"/>
    <w:rsid w:val="001524F5"/>
    <w:rsid w:val="001525EA"/>
    <w:rsid w:val="001526D4"/>
    <w:rsid w:val="0015283A"/>
    <w:rsid w:val="001528B1"/>
    <w:rsid w:val="00152B81"/>
    <w:rsid w:val="00153059"/>
    <w:rsid w:val="00153464"/>
    <w:rsid w:val="00153721"/>
    <w:rsid w:val="00153783"/>
    <w:rsid w:val="00153EA0"/>
    <w:rsid w:val="001541AA"/>
    <w:rsid w:val="001542CE"/>
    <w:rsid w:val="001545A0"/>
    <w:rsid w:val="0015497E"/>
    <w:rsid w:val="001549C6"/>
    <w:rsid w:val="00154DF1"/>
    <w:rsid w:val="00154E1D"/>
    <w:rsid w:val="00155463"/>
    <w:rsid w:val="001554CD"/>
    <w:rsid w:val="001555F6"/>
    <w:rsid w:val="0015579E"/>
    <w:rsid w:val="00155B1A"/>
    <w:rsid w:val="0015664E"/>
    <w:rsid w:val="0015695A"/>
    <w:rsid w:val="00156D63"/>
    <w:rsid w:val="00157148"/>
    <w:rsid w:val="0015767E"/>
    <w:rsid w:val="00157CF6"/>
    <w:rsid w:val="0016003C"/>
    <w:rsid w:val="00160295"/>
    <w:rsid w:val="00160860"/>
    <w:rsid w:val="001608A8"/>
    <w:rsid w:val="001616C2"/>
    <w:rsid w:val="00161726"/>
    <w:rsid w:val="00161A6B"/>
    <w:rsid w:val="00161F28"/>
    <w:rsid w:val="001620CF"/>
    <w:rsid w:val="00162176"/>
    <w:rsid w:val="00162256"/>
    <w:rsid w:val="001622D4"/>
    <w:rsid w:val="00162C61"/>
    <w:rsid w:val="00162DF2"/>
    <w:rsid w:val="00163064"/>
    <w:rsid w:val="0016321D"/>
    <w:rsid w:val="00163CB0"/>
    <w:rsid w:val="00164069"/>
    <w:rsid w:val="0016415F"/>
    <w:rsid w:val="001645FE"/>
    <w:rsid w:val="00164664"/>
    <w:rsid w:val="0016485B"/>
    <w:rsid w:val="00164C87"/>
    <w:rsid w:val="00164DDF"/>
    <w:rsid w:val="0016505C"/>
    <w:rsid w:val="001652AC"/>
    <w:rsid w:val="00165929"/>
    <w:rsid w:val="00165D29"/>
    <w:rsid w:val="00166830"/>
    <w:rsid w:val="00166A6E"/>
    <w:rsid w:val="00166FB9"/>
    <w:rsid w:val="0016715B"/>
    <w:rsid w:val="001671CB"/>
    <w:rsid w:val="00167671"/>
    <w:rsid w:val="001677FC"/>
    <w:rsid w:val="00167802"/>
    <w:rsid w:val="00167CEC"/>
    <w:rsid w:val="00167CF4"/>
    <w:rsid w:val="00167EC2"/>
    <w:rsid w:val="0017000C"/>
    <w:rsid w:val="001706F7"/>
    <w:rsid w:val="00170967"/>
    <w:rsid w:val="00170AAB"/>
    <w:rsid w:val="00170CFE"/>
    <w:rsid w:val="00170DAF"/>
    <w:rsid w:val="00170EFB"/>
    <w:rsid w:val="00170FB6"/>
    <w:rsid w:val="001713EB"/>
    <w:rsid w:val="001717E5"/>
    <w:rsid w:val="001719FB"/>
    <w:rsid w:val="00171BEA"/>
    <w:rsid w:val="00171C12"/>
    <w:rsid w:val="001721A3"/>
    <w:rsid w:val="00172851"/>
    <w:rsid w:val="00172C64"/>
    <w:rsid w:val="00172F1A"/>
    <w:rsid w:val="00173072"/>
    <w:rsid w:val="00173634"/>
    <w:rsid w:val="001736F9"/>
    <w:rsid w:val="001738D9"/>
    <w:rsid w:val="00173A01"/>
    <w:rsid w:val="00173F5D"/>
    <w:rsid w:val="00174623"/>
    <w:rsid w:val="00174C8B"/>
    <w:rsid w:val="00174DBC"/>
    <w:rsid w:val="00174E7C"/>
    <w:rsid w:val="00174E84"/>
    <w:rsid w:val="00174F72"/>
    <w:rsid w:val="00174FAC"/>
    <w:rsid w:val="00174FFA"/>
    <w:rsid w:val="001755CD"/>
    <w:rsid w:val="001756CB"/>
    <w:rsid w:val="001758A4"/>
    <w:rsid w:val="001758FA"/>
    <w:rsid w:val="00176178"/>
    <w:rsid w:val="00176422"/>
    <w:rsid w:val="001769E9"/>
    <w:rsid w:val="00176A27"/>
    <w:rsid w:val="00176DD1"/>
    <w:rsid w:val="0017701E"/>
    <w:rsid w:val="001772EF"/>
    <w:rsid w:val="001773C7"/>
    <w:rsid w:val="001775A9"/>
    <w:rsid w:val="00177885"/>
    <w:rsid w:val="00177A4D"/>
    <w:rsid w:val="00180066"/>
    <w:rsid w:val="001806E4"/>
    <w:rsid w:val="0018107E"/>
    <w:rsid w:val="00181391"/>
    <w:rsid w:val="00181B57"/>
    <w:rsid w:val="00181D7A"/>
    <w:rsid w:val="00181DA4"/>
    <w:rsid w:val="001821EC"/>
    <w:rsid w:val="00182310"/>
    <w:rsid w:val="001825A0"/>
    <w:rsid w:val="001828E4"/>
    <w:rsid w:val="00182C50"/>
    <w:rsid w:val="00182D42"/>
    <w:rsid w:val="001830AB"/>
    <w:rsid w:val="00183241"/>
    <w:rsid w:val="00183245"/>
    <w:rsid w:val="001836F0"/>
    <w:rsid w:val="00183AD3"/>
    <w:rsid w:val="0018424C"/>
    <w:rsid w:val="001842AC"/>
    <w:rsid w:val="001847F6"/>
    <w:rsid w:val="0018496F"/>
    <w:rsid w:val="00184DB0"/>
    <w:rsid w:val="00184F9A"/>
    <w:rsid w:val="00184FC1"/>
    <w:rsid w:val="00185578"/>
    <w:rsid w:val="00185AFA"/>
    <w:rsid w:val="00185EE8"/>
    <w:rsid w:val="00186103"/>
    <w:rsid w:val="0018628B"/>
    <w:rsid w:val="00186556"/>
    <w:rsid w:val="00186558"/>
    <w:rsid w:val="001867A3"/>
    <w:rsid w:val="00186998"/>
    <w:rsid w:val="00186B39"/>
    <w:rsid w:val="00186C37"/>
    <w:rsid w:val="00186D05"/>
    <w:rsid w:val="001874D7"/>
    <w:rsid w:val="00187AB4"/>
    <w:rsid w:val="00187B11"/>
    <w:rsid w:val="00187C45"/>
    <w:rsid w:val="00187EB3"/>
    <w:rsid w:val="00190ABE"/>
    <w:rsid w:val="00190B34"/>
    <w:rsid w:val="00190CB2"/>
    <w:rsid w:val="00191002"/>
    <w:rsid w:val="00191244"/>
    <w:rsid w:val="00191472"/>
    <w:rsid w:val="00191A3C"/>
    <w:rsid w:val="00191E67"/>
    <w:rsid w:val="001923F3"/>
    <w:rsid w:val="001925A1"/>
    <w:rsid w:val="001925C1"/>
    <w:rsid w:val="00192707"/>
    <w:rsid w:val="00192B21"/>
    <w:rsid w:val="00192BDD"/>
    <w:rsid w:val="00192F30"/>
    <w:rsid w:val="00193004"/>
    <w:rsid w:val="00193445"/>
    <w:rsid w:val="00193612"/>
    <w:rsid w:val="00193A39"/>
    <w:rsid w:val="00193D18"/>
    <w:rsid w:val="00194204"/>
    <w:rsid w:val="0019422A"/>
    <w:rsid w:val="0019462D"/>
    <w:rsid w:val="001946D1"/>
    <w:rsid w:val="00195077"/>
    <w:rsid w:val="00195173"/>
    <w:rsid w:val="00195831"/>
    <w:rsid w:val="00195F88"/>
    <w:rsid w:val="00196340"/>
    <w:rsid w:val="0019634F"/>
    <w:rsid w:val="0019635A"/>
    <w:rsid w:val="00196CF0"/>
    <w:rsid w:val="001970C0"/>
    <w:rsid w:val="001970FB"/>
    <w:rsid w:val="001972FC"/>
    <w:rsid w:val="00197924"/>
    <w:rsid w:val="00197A1F"/>
    <w:rsid w:val="00197AD5"/>
    <w:rsid w:val="00197E03"/>
    <w:rsid w:val="00197FBA"/>
    <w:rsid w:val="001A032B"/>
    <w:rsid w:val="001A062F"/>
    <w:rsid w:val="001A0A2B"/>
    <w:rsid w:val="001A0EF6"/>
    <w:rsid w:val="001A19F6"/>
    <w:rsid w:val="001A1BB3"/>
    <w:rsid w:val="001A1D37"/>
    <w:rsid w:val="001A21B9"/>
    <w:rsid w:val="001A29EE"/>
    <w:rsid w:val="001A2BBF"/>
    <w:rsid w:val="001A328D"/>
    <w:rsid w:val="001A32A9"/>
    <w:rsid w:val="001A35A2"/>
    <w:rsid w:val="001A3852"/>
    <w:rsid w:val="001A3A88"/>
    <w:rsid w:val="001A3F98"/>
    <w:rsid w:val="001A4275"/>
    <w:rsid w:val="001A4590"/>
    <w:rsid w:val="001A466C"/>
    <w:rsid w:val="001A48A3"/>
    <w:rsid w:val="001A4D79"/>
    <w:rsid w:val="001A5640"/>
    <w:rsid w:val="001A5904"/>
    <w:rsid w:val="001A5B62"/>
    <w:rsid w:val="001A5CFA"/>
    <w:rsid w:val="001A6A4E"/>
    <w:rsid w:val="001A71B9"/>
    <w:rsid w:val="001A790E"/>
    <w:rsid w:val="001B05B2"/>
    <w:rsid w:val="001B09D0"/>
    <w:rsid w:val="001B0EE5"/>
    <w:rsid w:val="001B1361"/>
    <w:rsid w:val="001B13DA"/>
    <w:rsid w:val="001B15E9"/>
    <w:rsid w:val="001B1635"/>
    <w:rsid w:val="001B183F"/>
    <w:rsid w:val="001B1892"/>
    <w:rsid w:val="001B1C82"/>
    <w:rsid w:val="001B2264"/>
    <w:rsid w:val="001B2416"/>
    <w:rsid w:val="001B241A"/>
    <w:rsid w:val="001B26E8"/>
    <w:rsid w:val="001B26F0"/>
    <w:rsid w:val="001B38C5"/>
    <w:rsid w:val="001B4021"/>
    <w:rsid w:val="001B4294"/>
    <w:rsid w:val="001B45DA"/>
    <w:rsid w:val="001B48E2"/>
    <w:rsid w:val="001B4A6A"/>
    <w:rsid w:val="001B52DC"/>
    <w:rsid w:val="001B5577"/>
    <w:rsid w:val="001B5939"/>
    <w:rsid w:val="001B59CA"/>
    <w:rsid w:val="001B5C85"/>
    <w:rsid w:val="001B664F"/>
    <w:rsid w:val="001B6951"/>
    <w:rsid w:val="001B71A2"/>
    <w:rsid w:val="001B7279"/>
    <w:rsid w:val="001B74E6"/>
    <w:rsid w:val="001B75B0"/>
    <w:rsid w:val="001B78D2"/>
    <w:rsid w:val="001B7978"/>
    <w:rsid w:val="001B7F79"/>
    <w:rsid w:val="001B7FD1"/>
    <w:rsid w:val="001C026A"/>
    <w:rsid w:val="001C07F6"/>
    <w:rsid w:val="001C0893"/>
    <w:rsid w:val="001C0B42"/>
    <w:rsid w:val="001C0C93"/>
    <w:rsid w:val="001C14E5"/>
    <w:rsid w:val="001C182D"/>
    <w:rsid w:val="001C1A02"/>
    <w:rsid w:val="001C1A3B"/>
    <w:rsid w:val="001C1AF3"/>
    <w:rsid w:val="001C27CC"/>
    <w:rsid w:val="001C29F3"/>
    <w:rsid w:val="001C2A92"/>
    <w:rsid w:val="001C2F86"/>
    <w:rsid w:val="001C3198"/>
    <w:rsid w:val="001C323C"/>
    <w:rsid w:val="001C37DB"/>
    <w:rsid w:val="001C394F"/>
    <w:rsid w:val="001C3C83"/>
    <w:rsid w:val="001C4565"/>
    <w:rsid w:val="001C4C6B"/>
    <w:rsid w:val="001C4E5F"/>
    <w:rsid w:val="001C4EDF"/>
    <w:rsid w:val="001C54A0"/>
    <w:rsid w:val="001C620F"/>
    <w:rsid w:val="001C6B28"/>
    <w:rsid w:val="001C6B6C"/>
    <w:rsid w:val="001C6C95"/>
    <w:rsid w:val="001C74C3"/>
    <w:rsid w:val="001C784E"/>
    <w:rsid w:val="001C7EC8"/>
    <w:rsid w:val="001C7EE8"/>
    <w:rsid w:val="001C7FA2"/>
    <w:rsid w:val="001C7FE8"/>
    <w:rsid w:val="001D012A"/>
    <w:rsid w:val="001D05C5"/>
    <w:rsid w:val="001D0AEA"/>
    <w:rsid w:val="001D0BDE"/>
    <w:rsid w:val="001D0DE0"/>
    <w:rsid w:val="001D138A"/>
    <w:rsid w:val="001D1439"/>
    <w:rsid w:val="001D15FF"/>
    <w:rsid w:val="001D1882"/>
    <w:rsid w:val="001D1A32"/>
    <w:rsid w:val="001D1A5A"/>
    <w:rsid w:val="001D1B47"/>
    <w:rsid w:val="001D1DC2"/>
    <w:rsid w:val="001D1FCE"/>
    <w:rsid w:val="001D29F4"/>
    <w:rsid w:val="001D2AEE"/>
    <w:rsid w:val="001D30E4"/>
    <w:rsid w:val="001D32CA"/>
    <w:rsid w:val="001D337D"/>
    <w:rsid w:val="001D359E"/>
    <w:rsid w:val="001D37D9"/>
    <w:rsid w:val="001D3A5A"/>
    <w:rsid w:val="001D3D53"/>
    <w:rsid w:val="001D3E3A"/>
    <w:rsid w:val="001D3F2A"/>
    <w:rsid w:val="001D44D3"/>
    <w:rsid w:val="001D4533"/>
    <w:rsid w:val="001D4B98"/>
    <w:rsid w:val="001D4F01"/>
    <w:rsid w:val="001D514A"/>
    <w:rsid w:val="001D54F3"/>
    <w:rsid w:val="001D5581"/>
    <w:rsid w:val="001D5802"/>
    <w:rsid w:val="001D5AD6"/>
    <w:rsid w:val="001D5E1E"/>
    <w:rsid w:val="001D5F28"/>
    <w:rsid w:val="001D5FA2"/>
    <w:rsid w:val="001D64B4"/>
    <w:rsid w:val="001D665A"/>
    <w:rsid w:val="001D6B9F"/>
    <w:rsid w:val="001D6F5D"/>
    <w:rsid w:val="001D700B"/>
    <w:rsid w:val="001D71A1"/>
    <w:rsid w:val="001D795E"/>
    <w:rsid w:val="001D7BF3"/>
    <w:rsid w:val="001D7EAF"/>
    <w:rsid w:val="001E00C1"/>
    <w:rsid w:val="001E03DF"/>
    <w:rsid w:val="001E09AE"/>
    <w:rsid w:val="001E09E7"/>
    <w:rsid w:val="001E09F2"/>
    <w:rsid w:val="001E0C14"/>
    <w:rsid w:val="001E1A74"/>
    <w:rsid w:val="001E1B69"/>
    <w:rsid w:val="001E25D4"/>
    <w:rsid w:val="001E2CF6"/>
    <w:rsid w:val="001E30DA"/>
    <w:rsid w:val="001E35C9"/>
    <w:rsid w:val="001E44D7"/>
    <w:rsid w:val="001E453A"/>
    <w:rsid w:val="001E4795"/>
    <w:rsid w:val="001E54F3"/>
    <w:rsid w:val="001E56DC"/>
    <w:rsid w:val="001E571D"/>
    <w:rsid w:val="001E613B"/>
    <w:rsid w:val="001E6517"/>
    <w:rsid w:val="001E6ADF"/>
    <w:rsid w:val="001E6B0E"/>
    <w:rsid w:val="001E71AE"/>
    <w:rsid w:val="001E72A9"/>
    <w:rsid w:val="001E72D1"/>
    <w:rsid w:val="001E744E"/>
    <w:rsid w:val="001E7AD9"/>
    <w:rsid w:val="001E7C56"/>
    <w:rsid w:val="001F00F4"/>
    <w:rsid w:val="001F038A"/>
    <w:rsid w:val="001F0553"/>
    <w:rsid w:val="001F0574"/>
    <w:rsid w:val="001F072C"/>
    <w:rsid w:val="001F09CB"/>
    <w:rsid w:val="001F0DCB"/>
    <w:rsid w:val="001F1604"/>
    <w:rsid w:val="001F2115"/>
    <w:rsid w:val="001F211C"/>
    <w:rsid w:val="001F235E"/>
    <w:rsid w:val="001F2972"/>
    <w:rsid w:val="001F2B90"/>
    <w:rsid w:val="001F3529"/>
    <w:rsid w:val="001F401F"/>
    <w:rsid w:val="001F40C6"/>
    <w:rsid w:val="001F42D6"/>
    <w:rsid w:val="001F4575"/>
    <w:rsid w:val="001F475C"/>
    <w:rsid w:val="001F4B5B"/>
    <w:rsid w:val="001F50C6"/>
    <w:rsid w:val="001F5971"/>
    <w:rsid w:val="001F59EE"/>
    <w:rsid w:val="001F5CEE"/>
    <w:rsid w:val="001F5D69"/>
    <w:rsid w:val="001F5D6C"/>
    <w:rsid w:val="001F6146"/>
    <w:rsid w:val="001F6827"/>
    <w:rsid w:val="001F6A60"/>
    <w:rsid w:val="001F6C24"/>
    <w:rsid w:val="001F6FDA"/>
    <w:rsid w:val="001F7388"/>
    <w:rsid w:val="001F76FF"/>
    <w:rsid w:val="001F7F81"/>
    <w:rsid w:val="00200443"/>
    <w:rsid w:val="00200B05"/>
    <w:rsid w:val="0020124A"/>
    <w:rsid w:val="00201257"/>
    <w:rsid w:val="002015E7"/>
    <w:rsid w:val="00201664"/>
    <w:rsid w:val="002016DE"/>
    <w:rsid w:val="00201B83"/>
    <w:rsid w:val="00202085"/>
    <w:rsid w:val="002028D9"/>
    <w:rsid w:val="00202C41"/>
    <w:rsid w:val="00203025"/>
    <w:rsid w:val="002031C1"/>
    <w:rsid w:val="00203509"/>
    <w:rsid w:val="00203853"/>
    <w:rsid w:val="00203D2F"/>
    <w:rsid w:val="00203EBE"/>
    <w:rsid w:val="002042B1"/>
    <w:rsid w:val="0020436B"/>
    <w:rsid w:val="002045B2"/>
    <w:rsid w:val="002047AF"/>
    <w:rsid w:val="00204A21"/>
    <w:rsid w:val="00205293"/>
    <w:rsid w:val="00205748"/>
    <w:rsid w:val="00205EB7"/>
    <w:rsid w:val="00206114"/>
    <w:rsid w:val="002065B7"/>
    <w:rsid w:val="002065F6"/>
    <w:rsid w:val="002068F4"/>
    <w:rsid w:val="00206978"/>
    <w:rsid w:val="00206AB9"/>
    <w:rsid w:val="00206DA1"/>
    <w:rsid w:val="0020727F"/>
    <w:rsid w:val="002076EC"/>
    <w:rsid w:val="00207D8C"/>
    <w:rsid w:val="002100ED"/>
    <w:rsid w:val="00210CA2"/>
    <w:rsid w:val="0021148D"/>
    <w:rsid w:val="002117A7"/>
    <w:rsid w:val="00211C09"/>
    <w:rsid w:val="002123CF"/>
    <w:rsid w:val="00212673"/>
    <w:rsid w:val="00212714"/>
    <w:rsid w:val="002127B9"/>
    <w:rsid w:val="00212858"/>
    <w:rsid w:val="00212931"/>
    <w:rsid w:val="00212982"/>
    <w:rsid w:val="00212B1D"/>
    <w:rsid w:val="00212D61"/>
    <w:rsid w:val="002131CA"/>
    <w:rsid w:val="002139CA"/>
    <w:rsid w:val="00213CE3"/>
    <w:rsid w:val="00213EA3"/>
    <w:rsid w:val="00213FDC"/>
    <w:rsid w:val="002142C8"/>
    <w:rsid w:val="002143DF"/>
    <w:rsid w:val="00214772"/>
    <w:rsid w:val="0021493C"/>
    <w:rsid w:val="00214A1A"/>
    <w:rsid w:val="002156E2"/>
    <w:rsid w:val="002157EE"/>
    <w:rsid w:val="00215A45"/>
    <w:rsid w:val="00215BDA"/>
    <w:rsid w:val="0021602E"/>
    <w:rsid w:val="00216C2F"/>
    <w:rsid w:val="00216FDD"/>
    <w:rsid w:val="00217329"/>
    <w:rsid w:val="0021745F"/>
    <w:rsid w:val="002175A8"/>
    <w:rsid w:val="00217B2C"/>
    <w:rsid w:val="00217D23"/>
    <w:rsid w:val="00220060"/>
    <w:rsid w:val="0022031D"/>
    <w:rsid w:val="002203BC"/>
    <w:rsid w:val="00220A21"/>
    <w:rsid w:val="00220B8F"/>
    <w:rsid w:val="00221248"/>
    <w:rsid w:val="0022127E"/>
    <w:rsid w:val="00221296"/>
    <w:rsid w:val="0022198B"/>
    <w:rsid w:val="00221C0A"/>
    <w:rsid w:val="00221E19"/>
    <w:rsid w:val="00221F0B"/>
    <w:rsid w:val="00222B15"/>
    <w:rsid w:val="00222BDA"/>
    <w:rsid w:val="00222CBF"/>
    <w:rsid w:val="002232AD"/>
    <w:rsid w:val="00223D86"/>
    <w:rsid w:val="00224177"/>
    <w:rsid w:val="002244AB"/>
    <w:rsid w:val="002247F6"/>
    <w:rsid w:val="00224A0E"/>
    <w:rsid w:val="00224EA7"/>
    <w:rsid w:val="00225014"/>
    <w:rsid w:val="00225AAE"/>
    <w:rsid w:val="002267F1"/>
    <w:rsid w:val="002268A9"/>
    <w:rsid w:val="00226900"/>
    <w:rsid w:val="00226BCE"/>
    <w:rsid w:val="00227043"/>
    <w:rsid w:val="00227203"/>
    <w:rsid w:val="0022724D"/>
    <w:rsid w:val="00227322"/>
    <w:rsid w:val="0022744B"/>
    <w:rsid w:val="00227A86"/>
    <w:rsid w:val="00227C90"/>
    <w:rsid w:val="00227ED9"/>
    <w:rsid w:val="00230957"/>
    <w:rsid w:val="00230F34"/>
    <w:rsid w:val="002310AE"/>
    <w:rsid w:val="0023131B"/>
    <w:rsid w:val="0023137C"/>
    <w:rsid w:val="00231467"/>
    <w:rsid w:val="00232074"/>
    <w:rsid w:val="0023245F"/>
    <w:rsid w:val="00232A70"/>
    <w:rsid w:val="0023364B"/>
    <w:rsid w:val="00233E34"/>
    <w:rsid w:val="00233F4C"/>
    <w:rsid w:val="002340D2"/>
    <w:rsid w:val="002344B6"/>
    <w:rsid w:val="00234770"/>
    <w:rsid w:val="002347EA"/>
    <w:rsid w:val="002348AA"/>
    <w:rsid w:val="00234B60"/>
    <w:rsid w:val="00234C0B"/>
    <w:rsid w:val="00234CAB"/>
    <w:rsid w:val="00235052"/>
    <w:rsid w:val="00235163"/>
    <w:rsid w:val="0023528F"/>
    <w:rsid w:val="002352DD"/>
    <w:rsid w:val="0023547F"/>
    <w:rsid w:val="002356F6"/>
    <w:rsid w:val="00235AAE"/>
    <w:rsid w:val="00235DF6"/>
    <w:rsid w:val="00235F83"/>
    <w:rsid w:val="0023619F"/>
    <w:rsid w:val="002361AB"/>
    <w:rsid w:val="002361CA"/>
    <w:rsid w:val="00236427"/>
    <w:rsid w:val="00236B08"/>
    <w:rsid w:val="002370F8"/>
    <w:rsid w:val="00237991"/>
    <w:rsid w:val="00237A6E"/>
    <w:rsid w:val="00237E0F"/>
    <w:rsid w:val="00240105"/>
    <w:rsid w:val="002405DA"/>
    <w:rsid w:val="002407AA"/>
    <w:rsid w:val="002410DA"/>
    <w:rsid w:val="0024133D"/>
    <w:rsid w:val="002413B5"/>
    <w:rsid w:val="002414D0"/>
    <w:rsid w:val="002417BE"/>
    <w:rsid w:val="00241984"/>
    <w:rsid w:val="00241BAA"/>
    <w:rsid w:val="00241E66"/>
    <w:rsid w:val="00242454"/>
    <w:rsid w:val="0024253D"/>
    <w:rsid w:val="00242CFE"/>
    <w:rsid w:val="00242DEC"/>
    <w:rsid w:val="00243818"/>
    <w:rsid w:val="00243A45"/>
    <w:rsid w:val="00243BA2"/>
    <w:rsid w:val="0024417A"/>
    <w:rsid w:val="00244671"/>
    <w:rsid w:val="0024493C"/>
    <w:rsid w:val="00244A90"/>
    <w:rsid w:val="00244B9F"/>
    <w:rsid w:val="00244D8A"/>
    <w:rsid w:val="00244EAA"/>
    <w:rsid w:val="00244F43"/>
    <w:rsid w:val="002452E2"/>
    <w:rsid w:val="00246BAE"/>
    <w:rsid w:val="00246EDD"/>
    <w:rsid w:val="00246FA4"/>
    <w:rsid w:val="00247373"/>
    <w:rsid w:val="00247523"/>
    <w:rsid w:val="002478E8"/>
    <w:rsid w:val="00247B3B"/>
    <w:rsid w:val="0025025B"/>
    <w:rsid w:val="0025092A"/>
    <w:rsid w:val="002511C8"/>
    <w:rsid w:val="00251A0B"/>
    <w:rsid w:val="00251D5C"/>
    <w:rsid w:val="0025212A"/>
    <w:rsid w:val="002526ED"/>
    <w:rsid w:val="0025272E"/>
    <w:rsid w:val="00252B6E"/>
    <w:rsid w:val="00252CC2"/>
    <w:rsid w:val="00252EE7"/>
    <w:rsid w:val="0025384C"/>
    <w:rsid w:val="00253992"/>
    <w:rsid w:val="00253F10"/>
    <w:rsid w:val="002540D4"/>
    <w:rsid w:val="002543DE"/>
    <w:rsid w:val="00254AA6"/>
    <w:rsid w:val="00254CCB"/>
    <w:rsid w:val="00254F16"/>
    <w:rsid w:val="0025521E"/>
    <w:rsid w:val="002555D3"/>
    <w:rsid w:val="002555D8"/>
    <w:rsid w:val="00255646"/>
    <w:rsid w:val="00255CB7"/>
    <w:rsid w:val="002560E5"/>
    <w:rsid w:val="0025651B"/>
    <w:rsid w:val="00256613"/>
    <w:rsid w:val="00256AA6"/>
    <w:rsid w:val="00256B0D"/>
    <w:rsid w:val="00256D81"/>
    <w:rsid w:val="00256E87"/>
    <w:rsid w:val="00257251"/>
    <w:rsid w:val="00257355"/>
    <w:rsid w:val="00257447"/>
    <w:rsid w:val="00257F9B"/>
    <w:rsid w:val="00260140"/>
    <w:rsid w:val="002602B5"/>
    <w:rsid w:val="002602B6"/>
    <w:rsid w:val="00260B1E"/>
    <w:rsid w:val="00260D0A"/>
    <w:rsid w:val="00260FEF"/>
    <w:rsid w:val="002610A1"/>
    <w:rsid w:val="002612D3"/>
    <w:rsid w:val="002616F2"/>
    <w:rsid w:val="00261E80"/>
    <w:rsid w:val="00261FB0"/>
    <w:rsid w:val="00262204"/>
    <w:rsid w:val="00262419"/>
    <w:rsid w:val="00262807"/>
    <w:rsid w:val="002628F9"/>
    <w:rsid w:val="00262BD9"/>
    <w:rsid w:val="00263647"/>
    <w:rsid w:val="00263690"/>
    <w:rsid w:val="00263903"/>
    <w:rsid w:val="00263E47"/>
    <w:rsid w:val="00263F28"/>
    <w:rsid w:val="002644A3"/>
    <w:rsid w:val="00264716"/>
    <w:rsid w:val="0026475D"/>
    <w:rsid w:val="00264784"/>
    <w:rsid w:val="00264F9D"/>
    <w:rsid w:val="002657F8"/>
    <w:rsid w:val="00265ACF"/>
    <w:rsid w:val="00265B2A"/>
    <w:rsid w:val="00265C25"/>
    <w:rsid w:val="00265FA5"/>
    <w:rsid w:val="00265FDA"/>
    <w:rsid w:val="002661FC"/>
    <w:rsid w:val="00266228"/>
    <w:rsid w:val="00266642"/>
    <w:rsid w:val="00266917"/>
    <w:rsid w:val="00266A77"/>
    <w:rsid w:val="00266BFF"/>
    <w:rsid w:val="00267B02"/>
    <w:rsid w:val="00267B12"/>
    <w:rsid w:val="00267F1A"/>
    <w:rsid w:val="00270150"/>
    <w:rsid w:val="00270315"/>
    <w:rsid w:val="0027081E"/>
    <w:rsid w:val="00270A2E"/>
    <w:rsid w:val="00270DDE"/>
    <w:rsid w:val="00271171"/>
    <w:rsid w:val="0027121C"/>
    <w:rsid w:val="00271C81"/>
    <w:rsid w:val="00271CAE"/>
    <w:rsid w:val="00271E54"/>
    <w:rsid w:val="00272012"/>
    <w:rsid w:val="00272047"/>
    <w:rsid w:val="002721C5"/>
    <w:rsid w:val="002725CE"/>
    <w:rsid w:val="002728AB"/>
    <w:rsid w:val="0027304F"/>
    <w:rsid w:val="0027311E"/>
    <w:rsid w:val="00273947"/>
    <w:rsid w:val="00273DD3"/>
    <w:rsid w:val="00273FC8"/>
    <w:rsid w:val="0027448B"/>
    <w:rsid w:val="00274656"/>
    <w:rsid w:val="0027526C"/>
    <w:rsid w:val="0027528B"/>
    <w:rsid w:val="002752FA"/>
    <w:rsid w:val="002754D7"/>
    <w:rsid w:val="0027598F"/>
    <w:rsid w:val="00275B6F"/>
    <w:rsid w:val="00275BF6"/>
    <w:rsid w:val="00276044"/>
    <w:rsid w:val="00276145"/>
    <w:rsid w:val="00276442"/>
    <w:rsid w:val="0027653B"/>
    <w:rsid w:val="002767CA"/>
    <w:rsid w:val="0027754F"/>
    <w:rsid w:val="00280113"/>
    <w:rsid w:val="00280A56"/>
    <w:rsid w:val="00280A7A"/>
    <w:rsid w:val="00280C21"/>
    <w:rsid w:val="00280C43"/>
    <w:rsid w:val="00280D9C"/>
    <w:rsid w:val="0028114E"/>
    <w:rsid w:val="00281421"/>
    <w:rsid w:val="0028173C"/>
    <w:rsid w:val="0028177F"/>
    <w:rsid w:val="002820F7"/>
    <w:rsid w:val="002824E5"/>
    <w:rsid w:val="00282B34"/>
    <w:rsid w:val="002833AC"/>
    <w:rsid w:val="002834A9"/>
    <w:rsid w:val="0028423C"/>
    <w:rsid w:val="00284399"/>
    <w:rsid w:val="00284B66"/>
    <w:rsid w:val="00284CD6"/>
    <w:rsid w:val="00284F60"/>
    <w:rsid w:val="00284F8A"/>
    <w:rsid w:val="00284FFB"/>
    <w:rsid w:val="0028566D"/>
    <w:rsid w:val="002858F0"/>
    <w:rsid w:val="00285EDD"/>
    <w:rsid w:val="0028647C"/>
    <w:rsid w:val="00286508"/>
    <w:rsid w:val="0028690B"/>
    <w:rsid w:val="00286F3C"/>
    <w:rsid w:val="00286FA7"/>
    <w:rsid w:val="0028701B"/>
    <w:rsid w:val="002874BE"/>
    <w:rsid w:val="0028753D"/>
    <w:rsid w:val="0029048F"/>
    <w:rsid w:val="00290B40"/>
    <w:rsid w:val="00290D14"/>
    <w:rsid w:val="00290EF5"/>
    <w:rsid w:val="0029133D"/>
    <w:rsid w:val="00291AC1"/>
    <w:rsid w:val="00291E27"/>
    <w:rsid w:val="00291E8D"/>
    <w:rsid w:val="00291F05"/>
    <w:rsid w:val="002921F8"/>
    <w:rsid w:val="002924BB"/>
    <w:rsid w:val="002924E5"/>
    <w:rsid w:val="00292AA9"/>
    <w:rsid w:val="00292FE9"/>
    <w:rsid w:val="00293338"/>
    <w:rsid w:val="00293420"/>
    <w:rsid w:val="0029451B"/>
    <w:rsid w:val="002947E8"/>
    <w:rsid w:val="00294853"/>
    <w:rsid w:val="00294E6B"/>
    <w:rsid w:val="00294F02"/>
    <w:rsid w:val="00295ABC"/>
    <w:rsid w:val="00295FAB"/>
    <w:rsid w:val="002967B1"/>
    <w:rsid w:val="00296ED0"/>
    <w:rsid w:val="0029726A"/>
    <w:rsid w:val="00297808"/>
    <w:rsid w:val="0029791F"/>
    <w:rsid w:val="00297A67"/>
    <w:rsid w:val="00297B58"/>
    <w:rsid w:val="00297BAE"/>
    <w:rsid w:val="00297EEF"/>
    <w:rsid w:val="002A00CA"/>
    <w:rsid w:val="002A03BE"/>
    <w:rsid w:val="002A0549"/>
    <w:rsid w:val="002A056B"/>
    <w:rsid w:val="002A0623"/>
    <w:rsid w:val="002A083E"/>
    <w:rsid w:val="002A09A3"/>
    <w:rsid w:val="002A0E71"/>
    <w:rsid w:val="002A153E"/>
    <w:rsid w:val="002A1DAF"/>
    <w:rsid w:val="002A24BD"/>
    <w:rsid w:val="002A28EC"/>
    <w:rsid w:val="002A2F1A"/>
    <w:rsid w:val="002A3230"/>
    <w:rsid w:val="002A328D"/>
    <w:rsid w:val="002A3682"/>
    <w:rsid w:val="002A36BE"/>
    <w:rsid w:val="002A3D36"/>
    <w:rsid w:val="002A4A10"/>
    <w:rsid w:val="002A4A45"/>
    <w:rsid w:val="002A4D40"/>
    <w:rsid w:val="002A53C8"/>
    <w:rsid w:val="002A5420"/>
    <w:rsid w:val="002A57DF"/>
    <w:rsid w:val="002A5B5B"/>
    <w:rsid w:val="002A5CA1"/>
    <w:rsid w:val="002A5F6E"/>
    <w:rsid w:val="002A63C9"/>
    <w:rsid w:val="002A6D39"/>
    <w:rsid w:val="002A72F8"/>
    <w:rsid w:val="002A7840"/>
    <w:rsid w:val="002A78AE"/>
    <w:rsid w:val="002A7A7E"/>
    <w:rsid w:val="002A7DFD"/>
    <w:rsid w:val="002A7E1C"/>
    <w:rsid w:val="002A7F10"/>
    <w:rsid w:val="002A7F68"/>
    <w:rsid w:val="002B0119"/>
    <w:rsid w:val="002B0375"/>
    <w:rsid w:val="002B04BF"/>
    <w:rsid w:val="002B0EAD"/>
    <w:rsid w:val="002B0EBE"/>
    <w:rsid w:val="002B112F"/>
    <w:rsid w:val="002B1432"/>
    <w:rsid w:val="002B1548"/>
    <w:rsid w:val="002B1593"/>
    <w:rsid w:val="002B1D20"/>
    <w:rsid w:val="002B1E10"/>
    <w:rsid w:val="002B2275"/>
    <w:rsid w:val="002B2760"/>
    <w:rsid w:val="002B28EE"/>
    <w:rsid w:val="002B2979"/>
    <w:rsid w:val="002B2BF4"/>
    <w:rsid w:val="002B2D79"/>
    <w:rsid w:val="002B2F5D"/>
    <w:rsid w:val="002B2F64"/>
    <w:rsid w:val="002B37B5"/>
    <w:rsid w:val="002B38EC"/>
    <w:rsid w:val="002B3D00"/>
    <w:rsid w:val="002B3E19"/>
    <w:rsid w:val="002B439A"/>
    <w:rsid w:val="002B49C2"/>
    <w:rsid w:val="002B4A7D"/>
    <w:rsid w:val="002B4CEC"/>
    <w:rsid w:val="002B4D9B"/>
    <w:rsid w:val="002B4DA1"/>
    <w:rsid w:val="002B4F84"/>
    <w:rsid w:val="002B528E"/>
    <w:rsid w:val="002B57F4"/>
    <w:rsid w:val="002B59A8"/>
    <w:rsid w:val="002B5CE5"/>
    <w:rsid w:val="002B5D44"/>
    <w:rsid w:val="002B60C2"/>
    <w:rsid w:val="002B63CB"/>
    <w:rsid w:val="002B6C51"/>
    <w:rsid w:val="002B6C8A"/>
    <w:rsid w:val="002B6EFD"/>
    <w:rsid w:val="002B6F6A"/>
    <w:rsid w:val="002B6FD8"/>
    <w:rsid w:val="002B7132"/>
    <w:rsid w:val="002B7748"/>
    <w:rsid w:val="002B79D1"/>
    <w:rsid w:val="002C024F"/>
    <w:rsid w:val="002C0366"/>
    <w:rsid w:val="002C05EA"/>
    <w:rsid w:val="002C08A8"/>
    <w:rsid w:val="002C0B5E"/>
    <w:rsid w:val="002C0BAA"/>
    <w:rsid w:val="002C0DAD"/>
    <w:rsid w:val="002C105E"/>
    <w:rsid w:val="002C18F6"/>
    <w:rsid w:val="002C1B47"/>
    <w:rsid w:val="002C2075"/>
    <w:rsid w:val="002C240E"/>
    <w:rsid w:val="002C2414"/>
    <w:rsid w:val="002C249D"/>
    <w:rsid w:val="002C274E"/>
    <w:rsid w:val="002C283E"/>
    <w:rsid w:val="002C2CC3"/>
    <w:rsid w:val="002C2D6E"/>
    <w:rsid w:val="002C2D76"/>
    <w:rsid w:val="002C2E0B"/>
    <w:rsid w:val="002C335A"/>
    <w:rsid w:val="002C3A01"/>
    <w:rsid w:val="002C3D02"/>
    <w:rsid w:val="002C4210"/>
    <w:rsid w:val="002C48EF"/>
    <w:rsid w:val="002C4920"/>
    <w:rsid w:val="002C4A79"/>
    <w:rsid w:val="002C5216"/>
    <w:rsid w:val="002C522E"/>
    <w:rsid w:val="002C56F0"/>
    <w:rsid w:val="002C583E"/>
    <w:rsid w:val="002C5994"/>
    <w:rsid w:val="002C5CFA"/>
    <w:rsid w:val="002C5E68"/>
    <w:rsid w:val="002C5E79"/>
    <w:rsid w:val="002C5F58"/>
    <w:rsid w:val="002C6369"/>
    <w:rsid w:val="002C63F5"/>
    <w:rsid w:val="002C6A5F"/>
    <w:rsid w:val="002C6CE9"/>
    <w:rsid w:val="002C758C"/>
    <w:rsid w:val="002C7982"/>
    <w:rsid w:val="002C7EED"/>
    <w:rsid w:val="002C7F04"/>
    <w:rsid w:val="002D00DC"/>
    <w:rsid w:val="002D0DA7"/>
    <w:rsid w:val="002D1185"/>
    <w:rsid w:val="002D174E"/>
    <w:rsid w:val="002D1A9D"/>
    <w:rsid w:val="002D1A9E"/>
    <w:rsid w:val="002D1AFF"/>
    <w:rsid w:val="002D205B"/>
    <w:rsid w:val="002D2354"/>
    <w:rsid w:val="002D2511"/>
    <w:rsid w:val="002D2929"/>
    <w:rsid w:val="002D2D9B"/>
    <w:rsid w:val="002D3420"/>
    <w:rsid w:val="002D348C"/>
    <w:rsid w:val="002D374E"/>
    <w:rsid w:val="002D37CD"/>
    <w:rsid w:val="002D40B7"/>
    <w:rsid w:val="002D41BC"/>
    <w:rsid w:val="002D46C9"/>
    <w:rsid w:val="002D472B"/>
    <w:rsid w:val="002D4818"/>
    <w:rsid w:val="002D5FF0"/>
    <w:rsid w:val="002D611B"/>
    <w:rsid w:val="002D61BC"/>
    <w:rsid w:val="002D64AA"/>
    <w:rsid w:val="002D66F8"/>
    <w:rsid w:val="002D6B41"/>
    <w:rsid w:val="002D72F7"/>
    <w:rsid w:val="002D75F1"/>
    <w:rsid w:val="002D7911"/>
    <w:rsid w:val="002D79D2"/>
    <w:rsid w:val="002D7A5B"/>
    <w:rsid w:val="002D7BDA"/>
    <w:rsid w:val="002E00FC"/>
    <w:rsid w:val="002E0108"/>
    <w:rsid w:val="002E0307"/>
    <w:rsid w:val="002E06E8"/>
    <w:rsid w:val="002E076B"/>
    <w:rsid w:val="002E1397"/>
    <w:rsid w:val="002E1599"/>
    <w:rsid w:val="002E19B9"/>
    <w:rsid w:val="002E1A98"/>
    <w:rsid w:val="002E2463"/>
    <w:rsid w:val="002E2A6A"/>
    <w:rsid w:val="002E3009"/>
    <w:rsid w:val="002E3163"/>
    <w:rsid w:val="002E324E"/>
    <w:rsid w:val="002E34FF"/>
    <w:rsid w:val="002E3547"/>
    <w:rsid w:val="002E3621"/>
    <w:rsid w:val="002E383E"/>
    <w:rsid w:val="002E3DB5"/>
    <w:rsid w:val="002E3F47"/>
    <w:rsid w:val="002E4220"/>
    <w:rsid w:val="002E45B1"/>
    <w:rsid w:val="002E463E"/>
    <w:rsid w:val="002E47B3"/>
    <w:rsid w:val="002E48FF"/>
    <w:rsid w:val="002E4B4C"/>
    <w:rsid w:val="002E4D59"/>
    <w:rsid w:val="002E503F"/>
    <w:rsid w:val="002E57D6"/>
    <w:rsid w:val="002E581F"/>
    <w:rsid w:val="002E67E5"/>
    <w:rsid w:val="002E694A"/>
    <w:rsid w:val="002E6A10"/>
    <w:rsid w:val="002E7840"/>
    <w:rsid w:val="002E7AE5"/>
    <w:rsid w:val="002E7D61"/>
    <w:rsid w:val="002E7FE3"/>
    <w:rsid w:val="002F006E"/>
    <w:rsid w:val="002F0146"/>
    <w:rsid w:val="002F0171"/>
    <w:rsid w:val="002F020B"/>
    <w:rsid w:val="002F0348"/>
    <w:rsid w:val="002F0433"/>
    <w:rsid w:val="002F0C27"/>
    <w:rsid w:val="002F0C80"/>
    <w:rsid w:val="002F0EA6"/>
    <w:rsid w:val="002F1049"/>
    <w:rsid w:val="002F1762"/>
    <w:rsid w:val="002F17B4"/>
    <w:rsid w:val="002F1BED"/>
    <w:rsid w:val="002F2ABA"/>
    <w:rsid w:val="002F2B7D"/>
    <w:rsid w:val="002F2C9A"/>
    <w:rsid w:val="002F2D7A"/>
    <w:rsid w:val="002F2ED7"/>
    <w:rsid w:val="002F2F4A"/>
    <w:rsid w:val="002F350E"/>
    <w:rsid w:val="002F3869"/>
    <w:rsid w:val="002F3AA7"/>
    <w:rsid w:val="002F3AED"/>
    <w:rsid w:val="002F40FD"/>
    <w:rsid w:val="002F48AA"/>
    <w:rsid w:val="002F5C85"/>
    <w:rsid w:val="002F6210"/>
    <w:rsid w:val="002F64F3"/>
    <w:rsid w:val="002F6634"/>
    <w:rsid w:val="002F66BB"/>
    <w:rsid w:val="002F7431"/>
    <w:rsid w:val="002F7435"/>
    <w:rsid w:val="002F79B7"/>
    <w:rsid w:val="002F7CC7"/>
    <w:rsid w:val="002F7F7B"/>
    <w:rsid w:val="00300027"/>
    <w:rsid w:val="003007E6"/>
    <w:rsid w:val="00300C3E"/>
    <w:rsid w:val="00300F79"/>
    <w:rsid w:val="003012D8"/>
    <w:rsid w:val="003013A9"/>
    <w:rsid w:val="00301AD8"/>
    <w:rsid w:val="00301B80"/>
    <w:rsid w:val="00301C19"/>
    <w:rsid w:val="00301E03"/>
    <w:rsid w:val="0030203D"/>
    <w:rsid w:val="0030227B"/>
    <w:rsid w:val="00302304"/>
    <w:rsid w:val="00302699"/>
    <w:rsid w:val="00303272"/>
    <w:rsid w:val="0030381B"/>
    <w:rsid w:val="00303ACA"/>
    <w:rsid w:val="00303AFE"/>
    <w:rsid w:val="00303CBA"/>
    <w:rsid w:val="00303EAA"/>
    <w:rsid w:val="00304026"/>
    <w:rsid w:val="003044E3"/>
    <w:rsid w:val="00304995"/>
    <w:rsid w:val="00304E54"/>
    <w:rsid w:val="00304E8E"/>
    <w:rsid w:val="00304E96"/>
    <w:rsid w:val="0030502B"/>
    <w:rsid w:val="00305388"/>
    <w:rsid w:val="00305394"/>
    <w:rsid w:val="0030580C"/>
    <w:rsid w:val="00305CFD"/>
    <w:rsid w:val="0030601A"/>
    <w:rsid w:val="003065AC"/>
    <w:rsid w:val="00306B44"/>
    <w:rsid w:val="00306EC3"/>
    <w:rsid w:val="00307485"/>
    <w:rsid w:val="00307AFB"/>
    <w:rsid w:val="00307B4E"/>
    <w:rsid w:val="003100E0"/>
    <w:rsid w:val="0031056E"/>
    <w:rsid w:val="00310814"/>
    <w:rsid w:val="0031094F"/>
    <w:rsid w:val="0031096B"/>
    <w:rsid w:val="00310987"/>
    <w:rsid w:val="00310CDF"/>
    <w:rsid w:val="00310E47"/>
    <w:rsid w:val="003118CD"/>
    <w:rsid w:val="003120EB"/>
    <w:rsid w:val="00312130"/>
    <w:rsid w:val="0031273F"/>
    <w:rsid w:val="003128B3"/>
    <w:rsid w:val="00312BCD"/>
    <w:rsid w:val="00312D74"/>
    <w:rsid w:val="003133B2"/>
    <w:rsid w:val="00313448"/>
    <w:rsid w:val="00313AC0"/>
    <w:rsid w:val="003142A6"/>
    <w:rsid w:val="00314A17"/>
    <w:rsid w:val="00314EF6"/>
    <w:rsid w:val="00315574"/>
    <w:rsid w:val="003158A8"/>
    <w:rsid w:val="00315E3C"/>
    <w:rsid w:val="00316618"/>
    <w:rsid w:val="0031670F"/>
    <w:rsid w:val="0031688A"/>
    <w:rsid w:val="00316F7D"/>
    <w:rsid w:val="00317183"/>
    <w:rsid w:val="003172AD"/>
    <w:rsid w:val="00317590"/>
    <w:rsid w:val="00317848"/>
    <w:rsid w:val="003179CA"/>
    <w:rsid w:val="00317AEC"/>
    <w:rsid w:val="00317F44"/>
    <w:rsid w:val="0032087E"/>
    <w:rsid w:val="00320935"/>
    <w:rsid w:val="003209AB"/>
    <w:rsid w:val="00320A44"/>
    <w:rsid w:val="00320AA4"/>
    <w:rsid w:val="00320E28"/>
    <w:rsid w:val="00320FFD"/>
    <w:rsid w:val="003214D5"/>
    <w:rsid w:val="00321648"/>
    <w:rsid w:val="0032187F"/>
    <w:rsid w:val="0032195B"/>
    <w:rsid w:val="00321965"/>
    <w:rsid w:val="00321F3A"/>
    <w:rsid w:val="00322368"/>
    <w:rsid w:val="00322FE5"/>
    <w:rsid w:val="0032306D"/>
    <w:rsid w:val="0032308F"/>
    <w:rsid w:val="003231D3"/>
    <w:rsid w:val="00323DC2"/>
    <w:rsid w:val="00324025"/>
    <w:rsid w:val="003245B3"/>
    <w:rsid w:val="00324820"/>
    <w:rsid w:val="00324BC0"/>
    <w:rsid w:val="00324D25"/>
    <w:rsid w:val="00324E66"/>
    <w:rsid w:val="0032502C"/>
    <w:rsid w:val="00325460"/>
    <w:rsid w:val="00325632"/>
    <w:rsid w:val="0032563F"/>
    <w:rsid w:val="00325B56"/>
    <w:rsid w:val="00326116"/>
    <w:rsid w:val="003263CD"/>
    <w:rsid w:val="003266F8"/>
    <w:rsid w:val="0032706E"/>
    <w:rsid w:val="003270A3"/>
    <w:rsid w:val="0032710B"/>
    <w:rsid w:val="0032717A"/>
    <w:rsid w:val="00327385"/>
    <w:rsid w:val="0032798C"/>
    <w:rsid w:val="00327C04"/>
    <w:rsid w:val="003306CF"/>
    <w:rsid w:val="00330971"/>
    <w:rsid w:val="00330AD1"/>
    <w:rsid w:val="00331133"/>
    <w:rsid w:val="003312E1"/>
    <w:rsid w:val="003314E9"/>
    <w:rsid w:val="003314FF"/>
    <w:rsid w:val="00331584"/>
    <w:rsid w:val="00331612"/>
    <w:rsid w:val="00331802"/>
    <w:rsid w:val="003319BB"/>
    <w:rsid w:val="00331BBD"/>
    <w:rsid w:val="0033228E"/>
    <w:rsid w:val="00332772"/>
    <w:rsid w:val="0033293B"/>
    <w:rsid w:val="003330E1"/>
    <w:rsid w:val="00333975"/>
    <w:rsid w:val="00333A8D"/>
    <w:rsid w:val="00333A91"/>
    <w:rsid w:val="00333E10"/>
    <w:rsid w:val="00334111"/>
    <w:rsid w:val="0033458A"/>
    <w:rsid w:val="00334867"/>
    <w:rsid w:val="00334E3D"/>
    <w:rsid w:val="00335261"/>
    <w:rsid w:val="0033530E"/>
    <w:rsid w:val="003355FF"/>
    <w:rsid w:val="00335716"/>
    <w:rsid w:val="0033587D"/>
    <w:rsid w:val="00335A5D"/>
    <w:rsid w:val="00335BDB"/>
    <w:rsid w:val="003364AB"/>
    <w:rsid w:val="003365F0"/>
    <w:rsid w:val="003367B6"/>
    <w:rsid w:val="003368F3"/>
    <w:rsid w:val="00336A99"/>
    <w:rsid w:val="00336B94"/>
    <w:rsid w:val="003371E9"/>
    <w:rsid w:val="00337220"/>
    <w:rsid w:val="00337359"/>
    <w:rsid w:val="0033738C"/>
    <w:rsid w:val="00337421"/>
    <w:rsid w:val="00337B2C"/>
    <w:rsid w:val="00337BBF"/>
    <w:rsid w:val="00337BF8"/>
    <w:rsid w:val="0034067A"/>
    <w:rsid w:val="00340B0E"/>
    <w:rsid w:val="00340BA9"/>
    <w:rsid w:val="00340C97"/>
    <w:rsid w:val="003414D2"/>
    <w:rsid w:val="003416A0"/>
    <w:rsid w:val="003417F4"/>
    <w:rsid w:val="00341C4F"/>
    <w:rsid w:val="00341F27"/>
    <w:rsid w:val="003422BA"/>
    <w:rsid w:val="00342360"/>
    <w:rsid w:val="00342668"/>
    <w:rsid w:val="00342781"/>
    <w:rsid w:val="0034287F"/>
    <w:rsid w:val="00342F1A"/>
    <w:rsid w:val="00343443"/>
    <w:rsid w:val="00343650"/>
    <w:rsid w:val="003436B2"/>
    <w:rsid w:val="0034374C"/>
    <w:rsid w:val="00343B07"/>
    <w:rsid w:val="00344032"/>
    <w:rsid w:val="00344818"/>
    <w:rsid w:val="00344A32"/>
    <w:rsid w:val="00344A52"/>
    <w:rsid w:val="00344C71"/>
    <w:rsid w:val="00344DB4"/>
    <w:rsid w:val="00345B46"/>
    <w:rsid w:val="00345D78"/>
    <w:rsid w:val="00346241"/>
    <w:rsid w:val="00346761"/>
    <w:rsid w:val="00346A7B"/>
    <w:rsid w:val="0034740E"/>
    <w:rsid w:val="003475AF"/>
    <w:rsid w:val="003475DC"/>
    <w:rsid w:val="00347747"/>
    <w:rsid w:val="003477D1"/>
    <w:rsid w:val="00347D9B"/>
    <w:rsid w:val="00347E36"/>
    <w:rsid w:val="003505C0"/>
    <w:rsid w:val="00350655"/>
    <w:rsid w:val="00350A36"/>
    <w:rsid w:val="003514BF"/>
    <w:rsid w:val="003518A2"/>
    <w:rsid w:val="003519CE"/>
    <w:rsid w:val="00351D1D"/>
    <w:rsid w:val="003520D4"/>
    <w:rsid w:val="00352284"/>
    <w:rsid w:val="003525E5"/>
    <w:rsid w:val="0035275B"/>
    <w:rsid w:val="00352C20"/>
    <w:rsid w:val="00352F21"/>
    <w:rsid w:val="00352FF4"/>
    <w:rsid w:val="0035319F"/>
    <w:rsid w:val="00353340"/>
    <w:rsid w:val="003535B6"/>
    <w:rsid w:val="00353986"/>
    <w:rsid w:val="00354616"/>
    <w:rsid w:val="0035484F"/>
    <w:rsid w:val="00354955"/>
    <w:rsid w:val="00354E93"/>
    <w:rsid w:val="003557D6"/>
    <w:rsid w:val="00355B45"/>
    <w:rsid w:val="00355D2E"/>
    <w:rsid w:val="00355E1E"/>
    <w:rsid w:val="003560D5"/>
    <w:rsid w:val="00356148"/>
    <w:rsid w:val="003565F4"/>
    <w:rsid w:val="00356775"/>
    <w:rsid w:val="0035693A"/>
    <w:rsid w:val="00356DDF"/>
    <w:rsid w:val="00356E35"/>
    <w:rsid w:val="003571A9"/>
    <w:rsid w:val="0035751A"/>
    <w:rsid w:val="00357988"/>
    <w:rsid w:val="00357DF6"/>
    <w:rsid w:val="00357E96"/>
    <w:rsid w:val="00357FAF"/>
    <w:rsid w:val="00360157"/>
    <w:rsid w:val="00360A61"/>
    <w:rsid w:val="00360D6B"/>
    <w:rsid w:val="00361132"/>
    <w:rsid w:val="00361188"/>
    <w:rsid w:val="00361815"/>
    <w:rsid w:val="00361A69"/>
    <w:rsid w:val="00362054"/>
    <w:rsid w:val="0036209C"/>
    <w:rsid w:val="003625D7"/>
    <w:rsid w:val="00362698"/>
    <w:rsid w:val="003628E5"/>
    <w:rsid w:val="0036290D"/>
    <w:rsid w:val="0036299D"/>
    <w:rsid w:val="003629BB"/>
    <w:rsid w:val="00362B62"/>
    <w:rsid w:val="00362D31"/>
    <w:rsid w:val="0036324E"/>
    <w:rsid w:val="003632F8"/>
    <w:rsid w:val="00363CF7"/>
    <w:rsid w:val="00363E09"/>
    <w:rsid w:val="00363F1C"/>
    <w:rsid w:val="0036455C"/>
    <w:rsid w:val="003647D5"/>
    <w:rsid w:val="00364E2E"/>
    <w:rsid w:val="003650C1"/>
    <w:rsid w:val="00365813"/>
    <w:rsid w:val="00365856"/>
    <w:rsid w:val="00365947"/>
    <w:rsid w:val="00365C52"/>
    <w:rsid w:val="00366A4E"/>
    <w:rsid w:val="00366A99"/>
    <w:rsid w:val="00366E33"/>
    <w:rsid w:val="00366E8A"/>
    <w:rsid w:val="00366F92"/>
    <w:rsid w:val="00367115"/>
    <w:rsid w:val="00367259"/>
    <w:rsid w:val="00367264"/>
    <w:rsid w:val="003674FA"/>
    <w:rsid w:val="00367724"/>
    <w:rsid w:val="003677D8"/>
    <w:rsid w:val="00367A03"/>
    <w:rsid w:val="00367C02"/>
    <w:rsid w:val="00367D5B"/>
    <w:rsid w:val="00367F00"/>
    <w:rsid w:val="0037060E"/>
    <w:rsid w:val="0037067A"/>
    <w:rsid w:val="00370749"/>
    <w:rsid w:val="00370AEA"/>
    <w:rsid w:val="003711CA"/>
    <w:rsid w:val="003713AD"/>
    <w:rsid w:val="003714B0"/>
    <w:rsid w:val="00371A99"/>
    <w:rsid w:val="003723D8"/>
    <w:rsid w:val="003728A3"/>
    <w:rsid w:val="00372C03"/>
    <w:rsid w:val="00372F9B"/>
    <w:rsid w:val="003737A7"/>
    <w:rsid w:val="003737FE"/>
    <w:rsid w:val="00373873"/>
    <w:rsid w:val="00373C61"/>
    <w:rsid w:val="00373CB8"/>
    <w:rsid w:val="00374098"/>
    <w:rsid w:val="003745B3"/>
    <w:rsid w:val="00374710"/>
    <w:rsid w:val="00374C2F"/>
    <w:rsid w:val="00374D08"/>
    <w:rsid w:val="00374D5D"/>
    <w:rsid w:val="00374EA8"/>
    <w:rsid w:val="00375414"/>
    <w:rsid w:val="003757E5"/>
    <w:rsid w:val="00375A75"/>
    <w:rsid w:val="00376484"/>
    <w:rsid w:val="00376715"/>
    <w:rsid w:val="00376848"/>
    <w:rsid w:val="00376AF1"/>
    <w:rsid w:val="00376F6F"/>
    <w:rsid w:val="00377284"/>
    <w:rsid w:val="00377845"/>
    <w:rsid w:val="00377885"/>
    <w:rsid w:val="00377889"/>
    <w:rsid w:val="003778E6"/>
    <w:rsid w:val="00377BA9"/>
    <w:rsid w:val="00377E56"/>
    <w:rsid w:val="00380D3E"/>
    <w:rsid w:val="00381148"/>
    <w:rsid w:val="00381499"/>
    <w:rsid w:val="00381656"/>
    <w:rsid w:val="00381681"/>
    <w:rsid w:val="00381711"/>
    <w:rsid w:val="003818B5"/>
    <w:rsid w:val="003819BC"/>
    <w:rsid w:val="00382101"/>
    <w:rsid w:val="00382113"/>
    <w:rsid w:val="0038218F"/>
    <w:rsid w:val="003821EE"/>
    <w:rsid w:val="00382453"/>
    <w:rsid w:val="00382606"/>
    <w:rsid w:val="003826E1"/>
    <w:rsid w:val="00382AC1"/>
    <w:rsid w:val="00382B97"/>
    <w:rsid w:val="00382BEF"/>
    <w:rsid w:val="00382E6F"/>
    <w:rsid w:val="00383053"/>
    <w:rsid w:val="00383201"/>
    <w:rsid w:val="00383330"/>
    <w:rsid w:val="0038369F"/>
    <w:rsid w:val="0038392E"/>
    <w:rsid w:val="00383A1C"/>
    <w:rsid w:val="00384294"/>
    <w:rsid w:val="00384A02"/>
    <w:rsid w:val="00384CCB"/>
    <w:rsid w:val="003854E3"/>
    <w:rsid w:val="003854EB"/>
    <w:rsid w:val="00385A13"/>
    <w:rsid w:val="00385E10"/>
    <w:rsid w:val="00386295"/>
    <w:rsid w:val="0038644D"/>
    <w:rsid w:val="003864D3"/>
    <w:rsid w:val="003868DD"/>
    <w:rsid w:val="00386CD3"/>
    <w:rsid w:val="00387160"/>
    <w:rsid w:val="003871AB"/>
    <w:rsid w:val="00387244"/>
    <w:rsid w:val="0038761F"/>
    <w:rsid w:val="003876AE"/>
    <w:rsid w:val="0038777B"/>
    <w:rsid w:val="00387BC3"/>
    <w:rsid w:val="0039005A"/>
    <w:rsid w:val="003905D0"/>
    <w:rsid w:val="00390649"/>
    <w:rsid w:val="0039088A"/>
    <w:rsid w:val="00390A47"/>
    <w:rsid w:val="00390E17"/>
    <w:rsid w:val="00391823"/>
    <w:rsid w:val="00391CAC"/>
    <w:rsid w:val="00391F78"/>
    <w:rsid w:val="00392DA4"/>
    <w:rsid w:val="003941EB"/>
    <w:rsid w:val="0039505F"/>
    <w:rsid w:val="003956CE"/>
    <w:rsid w:val="0039592C"/>
    <w:rsid w:val="00395A4D"/>
    <w:rsid w:val="00395CF0"/>
    <w:rsid w:val="0039631C"/>
    <w:rsid w:val="003963B5"/>
    <w:rsid w:val="003968B2"/>
    <w:rsid w:val="00396AC4"/>
    <w:rsid w:val="00396BCE"/>
    <w:rsid w:val="00396E7F"/>
    <w:rsid w:val="00396EE7"/>
    <w:rsid w:val="00397F9F"/>
    <w:rsid w:val="003A00BA"/>
    <w:rsid w:val="003A0603"/>
    <w:rsid w:val="003A0722"/>
    <w:rsid w:val="003A09BD"/>
    <w:rsid w:val="003A09CD"/>
    <w:rsid w:val="003A0AD5"/>
    <w:rsid w:val="003A0EE4"/>
    <w:rsid w:val="003A1092"/>
    <w:rsid w:val="003A1446"/>
    <w:rsid w:val="003A1462"/>
    <w:rsid w:val="003A1922"/>
    <w:rsid w:val="003A19A4"/>
    <w:rsid w:val="003A1B97"/>
    <w:rsid w:val="003A1F95"/>
    <w:rsid w:val="003A1FDD"/>
    <w:rsid w:val="003A211C"/>
    <w:rsid w:val="003A2126"/>
    <w:rsid w:val="003A2473"/>
    <w:rsid w:val="003A25CF"/>
    <w:rsid w:val="003A2912"/>
    <w:rsid w:val="003A363C"/>
    <w:rsid w:val="003A3711"/>
    <w:rsid w:val="003A3AAF"/>
    <w:rsid w:val="003A3ADA"/>
    <w:rsid w:val="003A3FE9"/>
    <w:rsid w:val="003A49FA"/>
    <w:rsid w:val="003A4B25"/>
    <w:rsid w:val="003A4E12"/>
    <w:rsid w:val="003A55B2"/>
    <w:rsid w:val="003A6E3E"/>
    <w:rsid w:val="003A6E9B"/>
    <w:rsid w:val="003A6E9E"/>
    <w:rsid w:val="003A73F4"/>
    <w:rsid w:val="003A7AB8"/>
    <w:rsid w:val="003A7CF8"/>
    <w:rsid w:val="003A7EB5"/>
    <w:rsid w:val="003A7F98"/>
    <w:rsid w:val="003B0074"/>
    <w:rsid w:val="003B0120"/>
    <w:rsid w:val="003B046B"/>
    <w:rsid w:val="003B0741"/>
    <w:rsid w:val="003B09E6"/>
    <w:rsid w:val="003B0BA3"/>
    <w:rsid w:val="003B0D21"/>
    <w:rsid w:val="003B0D6D"/>
    <w:rsid w:val="003B0F0C"/>
    <w:rsid w:val="003B11ED"/>
    <w:rsid w:val="003B14B5"/>
    <w:rsid w:val="003B15AC"/>
    <w:rsid w:val="003B1691"/>
    <w:rsid w:val="003B17B7"/>
    <w:rsid w:val="003B1902"/>
    <w:rsid w:val="003B1A19"/>
    <w:rsid w:val="003B1FE6"/>
    <w:rsid w:val="003B26D0"/>
    <w:rsid w:val="003B27C6"/>
    <w:rsid w:val="003B2868"/>
    <w:rsid w:val="003B29F6"/>
    <w:rsid w:val="003B2ACF"/>
    <w:rsid w:val="003B2AE5"/>
    <w:rsid w:val="003B2BB7"/>
    <w:rsid w:val="003B2C9A"/>
    <w:rsid w:val="003B2F21"/>
    <w:rsid w:val="003B32EE"/>
    <w:rsid w:val="003B36AE"/>
    <w:rsid w:val="003B39E1"/>
    <w:rsid w:val="003B40C6"/>
    <w:rsid w:val="003B430C"/>
    <w:rsid w:val="003B4B46"/>
    <w:rsid w:val="003B4BF1"/>
    <w:rsid w:val="003B4F53"/>
    <w:rsid w:val="003B5099"/>
    <w:rsid w:val="003B593E"/>
    <w:rsid w:val="003B59B1"/>
    <w:rsid w:val="003B5A44"/>
    <w:rsid w:val="003B5E7A"/>
    <w:rsid w:val="003B62A8"/>
    <w:rsid w:val="003B62DE"/>
    <w:rsid w:val="003B6372"/>
    <w:rsid w:val="003B640F"/>
    <w:rsid w:val="003B68DA"/>
    <w:rsid w:val="003B6B60"/>
    <w:rsid w:val="003B77AA"/>
    <w:rsid w:val="003B77CD"/>
    <w:rsid w:val="003B7C6F"/>
    <w:rsid w:val="003B7F7E"/>
    <w:rsid w:val="003B7FDA"/>
    <w:rsid w:val="003C0938"/>
    <w:rsid w:val="003C1147"/>
    <w:rsid w:val="003C15F3"/>
    <w:rsid w:val="003C15F8"/>
    <w:rsid w:val="003C1847"/>
    <w:rsid w:val="003C1932"/>
    <w:rsid w:val="003C25DB"/>
    <w:rsid w:val="003C27C7"/>
    <w:rsid w:val="003C27F7"/>
    <w:rsid w:val="003C27FF"/>
    <w:rsid w:val="003C2855"/>
    <w:rsid w:val="003C29BC"/>
    <w:rsid w:val="003C2D74"/>
    <w:rsid w:val="003C38E9"/>
    <w:rsid w:val="003C3C4E"/>
    <w:rsid w:val="003C3D92"/>
    <w:rsid w:val="003C458D"/>
    <w:rsid w:val="003C491F"/>
    <w:rsid w:val="003C4953"/>
    <w:rsid w:val="003C55E9"/>
    <w:rsid w:val="003C55F7"/>
    <w:rsid w:val="003C5797"/>
    <w:rsid w:val="003C5B2F"/>
    <w:rsid w:val="003C60E4"/>
    <w:rsid w:val="003C610C"/>
    <w:rsid w:val="003C6301"/>
    <w:rsid w:val="003C6309"/>
    <w:rsid w:val="003C6580"/>
    <w:rsid w:val="003C65FC"/>
    <w:rsid w:val="003C67DE"/>
    <w:rsid w:val="003C6859"/>
    <w:rsid w:val="003C68AD"/>
    <w:rsid w:val="003C7649"/>
    <w:rsid w:val="003C77AD"/>
    <w:rsid w:val="003C7B8A"/>
    <w:rsid w:val="003D019A"/>
    <w:rsid w:val="003D023F"/>
    <w:rsid w:val="003D0A18"/>
    <w:rsid w:val="003D0E23"/>
    <w:rsid w:val="003D12FA"/>
    <w:rsid w:val="003D1357"/>
    <w:rsid w:val="003D18ED"/>
    <w:rsid w:val="003D192F"/>
    <w:rsid w:val="003D1C99"/>
    <w:rsid w:val="003D1FDC"/>
    <w:rsid w:val="003D2006"/>
    <w:rsid w:val="003D2623"/>
    <w:rsid w:val="003D2968"/>
    <w:rsid w:val="003D29C5"/>
    <w:rsid w:val="003D2EA0"/>
    <w:rsid w:val="003D30A8"/>
    <w:rsid w:val="003D3868"/>
    <w:rsid w:val="003D38F6"/>
    <w:rsid w:val="003D394D"/>
    <w:rsid w:val="003D3B18"/>
    <w:rsid w:val="003D3CC7"/>
    <w:rsid w:val="003D3E8F"/>
    <w:rsid w:val="003D428F"/>
    <w:rsid w:val="003D4321"/>
    <w:rsid w:val="003D4431"/>
    <w:rsid w:val="003D44C9"/>
    <w:rsid w:val="003D4A2C"/>
    <w:rsid w:val="003D506C"/>
    <w:rsid w:val="003D5083"/>
    <w:rsid w:val="003D52A5"/>
    <w:rsid w:val="003D590F"/>
    <w:rsid w:val="003D5A84"/>
    <w:rsid w:val="003D6030"/>
    <w:rsid w:val="003D6174"/>
    <w:rsid w:val="003D6AA6"/>
    <w:rsid w:val="003D6B8A"/>
    <w:rsid w:val="003D6E3F"/>
    <w:rsid w:val="003D6FF6"/>
    <w:rsid w:val="003D6FFE"/>
    <w:rsid w:val="003D72A4"/>
    <w:rsid w:val="003D77AB"/>
    <w:rsid w:val="003E0847"/>
    <w:rsid w:val="003E0B70"/>
    <w:rsid w:val="003E0D3B"/>
    <w:rsid w:val="003E13E2"/>
    <w:rsid w:val="003E14A4"/>
    <w:rsid w:val="003E16E0"/>
    <w:rsid w:val="003E1729"/>
    <w:rsid w:val="003E17A6"/>
    <w:rsid w:val="003E1BB4"/>
    <w:rsid w:val="003E1C99"/>
    <w:rsid w:val="003E1DD9"/>
    <w:rsid w:val="003E2655"/>
    <w:rsid w:val="003E2B12"/>
    <w:rsid w:val="003E2BD5"/>
    <w:rsid w:val="003E2CB8"/>
    <w:rsid w:val="003E2DEF"/>
    <w:rsid w:val="003E2ED3"/>
    <w:rsid w:val="003E3A5D"/>
    <w:rsid w:val="003E3A75"/>
    <w:rsid w:val="003E3C0A"/>
    <w:rsid w:val="003E3EAB"/>
    <w:rsid w:val="003E3EC5"/>
    <w:rsid w:val="003E3F2C"/>
    <w:rsid w:val="003E470C"/>
    <w:rsid w:val="003E479D"/>
    <w:rsid w:val="003E493D"/>
    <w:rsid w:val="003E4BBD"/>
    <w:rsid w:val="003E4C5D"/>
    <w:rsid w:val="003E4E4D"/>
    <w:rsid w:val="003E50E1"/>
    <w:rsid w:val="003E5808"/>
    <w:rsid w:val="003E58C1"/>
    <w:rsid w:val="003E598E"/>
    <w:rsid w:val="003E601B"/>
    <w:rsid w:val="003E6090"/>
    <w:rsid w:val="003E60A9"/>
    <w:rsid w:val="003E6171"/>
    <w:rsid w:val="003E6661"/>
    <w:rsid w:val="003E6690"/>
    <w:rsid w:val="003E67D0"/>
    <w:rsid w:val="003E6A07"/>
    <w:rsid w:val="003E6A16"/>
    <w:rsid w:val="003E6AD2"/>
    <w:rsid w:val="003E6AD6"/>
    <w:rsid w:val="003E6D07"/>
    <w:rsid w:val="003E7735"/>
    <w:rsid w:val="003E7AE8"/>
    <w:rsid w:val="003E7C5A"/>
    <w:rsid w:val="003E7C99"/>
    <w:rsid w:val="003E7F23"/>
    <w:rsid w:val="003F032D"/>
    <w:rsid w:val="003F04AE"/>
    <w:rsid w:val="003F0664"/>
    <w:rsid w:val="003F0E26"/>
    <w:rsid w:val="003F10D8"/>
    <w:rsid w:val="003F125F"/>
    <w:rsid w:val="003F1272"/>
    <w:rsid w:val="003F1538"/>
    <w:rsid w:val="003F1818"/>
    <w:rsid w:val="003F183C"/>
    <w:rsid w:val="003F1A2C"/>
    <w:rsid w:val="003F2084"/>
    <w:rsid w:val="003F2128"/>
    <w:rsid w:val="003F219B"/>
    <w:rsid w:val="003F21DF"/>
    <w:rsid w:val="003F246F"/>
    <w:rsid w:val="003F2580"/>
    <w:rsid w:val="003F3910"/>
    <w:rsid w:val="003F3A59"/>
    <w:rsid w:val="003F3F3A"/>
    <w:rsid w:val="003F41BD"/>
    <w:rsid w:val="003F47CD"/>
    <w:rsid w:val="003F4E1C"/>
    <w:rsid w:val="003F5117"/>
    <w:rsid w:val="003F5626"/>
    <w:rsid w:val="003F5676"/>
    <w:rsid w:val="003F58C4"/>
    <w:rsid w:val="003F5E33"/>
    <w:rsid w:val="003F6136"/>
    <w:rsid w:val="003F68AD"/>
    <w:rsid w:val="003F694D"/>
    <w:rsid w:val="003F6B13"/>
    <w:rsid w:val="003F6C85"/>
    <w:rsid w:val="003F71F5"/>
    <w:rsid w:val="003F72E1"/>
    <w:rsid w:val="003F7649"/>
    <w:rsid w:val="003F77FD"/>
    <w:rsid w:val="003F7BCC"/>
    <w:rsid w:val="003F7CDA"/>
    <w:rsid w:val="00400325"/>
    <w:rsid w:val="0040033B"/>
    <w:rsid w:val="004004E4"/>
    <w:rsid w:val="004006AA"/>
    <w:rsid w:val="00400A86"/>
    <w:rsid w:val="00400C5A"/>
    <w:rsid w:val="00400C94"/>
    <w:rsid w:val="0040100D"/>
    <w:rsid w:val="0040106F"/>
    <w:rsid w:val="0040108F"/>
    <w:rsid w:val="004011D6"/>
    <w:rsid w:val="00401361"/>
    <w:rsid w:val="00401381"/>
    <w:rsid w:val="0040151D"/>
    <w:rsid w:val="00401721"/>
    <w:rsid w:val="00401F9C"/>
    <w:rsid w:val="00401FB2"/>
    <w:rsid w:val="00402070"/>
    <w:rsid w:val="004024BF"/>
    <w:rsid w:val="00402642"/>
    <w:rsid w:val="0040279D"/>
    <w:rsid w:val="00402973"/>
    <w:rsid w:val="00402D29"/>
    <w:rsid w:val="00402ECF"/>
    <w:rsid w:val="0040313E"/>
    <w:rsid w:val="00403205"/>
    <w:rsid w:val="00403CBC"/>
    <w:rsid w:val="0040407D"/>
    <w:rsid w:val="00404280"/>
    <w:rsid w:val="00404489"/>
    <w:rsid w:val="00404C53"/>
    <w:rsid w:val="00404E20"/>
    <w:rsid w:val="00405585"/>
    <w:rsid w:val="00405C93"/>
    <w:rsid w:val="00406041"/>
    <w:rsid w:val="00406221"/>
    <w:rsid w:val="0040624C"/>
    <w:rsid w:val="0040664C"/>
    <w:rsid w:val="004068CE"/>
    <w:rsid w:val="00406BB8"/>
    <w:rsid w:val="00406F22"/>
    <w:rsid w:val="004071F9"/>
    <w:rsid w:val="0040727A"/>
    <w:rsid w:val="00407315"/>
    <w:rsid w:val="004073CA"/>
    <w:rsid w:val="00407A5A"/>
    <w:rsid w:val="00407A79"/>
    <w:rsid w:val="00407B2A"/>
    <w:rsid w:val="00407C74"/>
    <w:rsid w:val="00407CD6"/>
    <w:rsid w:val="00410D0E"/>
    <w:rsid w:val="00411042"/>
    <w:rsid w:val="0041131A"/>
    <w:rsid w:val="00411588"/>
    <w:rsid w:val="00411B12"/>
    <w:rsid w:val="00411E8A"/>
    <w:rsid w:val="004120A1"/>
    <w:rsid w:val="00412106"/>
    <w:rsid w:val="0041228B"/>
    <w:rsid w:val="00412395"/>
    <w:rsid w:val="004134DA"/>
    <w:rsid w:val="00413577"/>
    <w:rsid w:val="0041370D"/>
    <w:rsid w:val="00413A6D"/>
    <w:rsid w:val="00413B80"/>
    <w:rsid w:val="00413BEB"/>
    <w:rsid w:val="00413D8C"/>
    <w:rsid w:val="00414832"/>
    <w:rsid w:val="00414BA5"/>
    <w:rsid w:val="00414EA3"/>
    <w:rsid w:val="004151F7"/>
    <w:rsid w:val="004152A9"/>
    <w:rsid w:val="004153E1"/>
    <w:rsid w:val="004154B6"/>
    <w:rsid w:val="00415883"/>
    <w:rsid w:val="00415B6E"/>
    <w:rsid w:val="00415BC1"/>
    <w:rsid w:val="00415BF5"/>
    <w:rsid w:val="004160C1"/>
    <w:rsid w:val="00416638"/>
    <w:rsid w:val="0041675B"/>
    <w:rsid w:val="004167F5"/>
    <w:rsid w:val="00416DE1"/>
    <w:rsid w:val="0041707E"/>
    <w:rsid w:val="0041720B"/>
    <w:rsid w:val="00417B14"/>
    <w:rsid w:val="00420062"/>
    <w:rsid w:val="004200DD"/>
    <w:rsid w:val="00420BBF"/>
    <w:rsid w:val="004214BE"/>
    <w:rsid w:val="0042183C"/>
    <w:rsid w:val="00421BC4"/>
    <w:rsid w:val="00421EA7"/>
    <w:rsid w:val="004226FB"/>
    <w:rsid w:val="00422EAA"/>
    <w:rsid w:val="00422F52"/>
    <w:rsid w:val="00423582"/>
    <w:rsid w:val="00423BFB"/>
    <w:rsid w:val="004243F9"/>
    <w:rsid w:val="004244F9"/>
    <w:rsid w:val="00424F77"/>
    <w:rsid w:val="00425091"/>
    <w:rsid w:val="00425272"/>
    <w:rsid w:val="0042584C"/>
    <w:rsid w:val="00425C24"/>
    <w:rsid w:val="00425E7F"/>
    <w:rsid w:val="0042653B"/>
    <w:rsid w:val="0043018E"/>
    <w:rsid w:val="004303AB"/>
    <w:rsid w:val="004303DA"/>
    <w:rsid w:val="0043047D"/>
    <w:rsid w:val="00430D57"/>
    <w:rsid w:val="004311A0"/>
    <w:rsid w:val="00431480"/>
    <w:rsid w:val="0043182D"/>
    <w:rsid w:val="004319DF"/>
    <w:rsid w:val="00431D72"/>
    <w:rsid w:val="004328AC"/>
    <w:rsid w:val="0043292A"/>
    <w:rsid w:val="00432A9B"/>
    <w:rsid w:val="00432F10"/>
    <w:rsid w:val="00432F7F"/>
    <w:rsid w:val="00433025"/>
    <w:rsid w:val="00433470"/>
    <w:rsid w:val="0043350D"/>
    <w:rsid w:val="00433838"/>
    <w:rsid w:val="00433A56"/>
    <w:rsid w:val="00434A2E"/>
    <w:rsid w:val="00434A5D"/>
    <w:rsid w:val="00434AF4"/>
    <w:rsid w:val="00434BC4"/>
    <w:rsid w:val="00434D86"/>
    <w:rsid w:val="00434EF0"/>
    <w:rsid w:val="0043518A"/>
    <w:rsid w:val="0043549E"/>
    <w:rsid w:val="0043554B"/>
    <w:rsid w:val="004355D4"/>
    <w:rsid w:val="004357C1"/>
    <w:rsid w:val="00435E1C"/>
    <w:rsid w:val="00435E4D"/>
    <w:rsid w:val="00435F5D"/>
    <w:rsid w:val="004363CA"/>
    <w:rsid w:val="00436884"/>
    <w:rsid w:val="004368D7"/>
    <w:rsid w:val="00436E81"/>
    <w:rsid w:val="00436F0F"/>
    <w:rsid w:val="00437057"/>
    <w:rsid w:val="0043758E"/>
    <w:rsid w:val="004376CB"/>
    <w:rsid w:val="004376E8"/>
    <w:rsid w:val="00437FA1"/>
    <w:rsid w:val="00440E60"/>
    <w:rsid w:val="0044174E"/>
    <w:rsid w:val="00441AAA"/>
    <w:rsid w:val="00441E4E"/>
    <w:rsid w:val="00441EE3"/>
    <w:rsid w:val="00442077"/>
    <w:rsid w:val="004422BD"/>
    <w:rsid w:val="00442BBA"/>
    <w:rsid w:val="004431E3"/>
    <w:rsid w:val="0044326C"/>
    <w:rsid w:val="00443441"/>
    <w:rsid w:val="00443CBB"/>
    <w:rsid w:val="004441CD"/>
    <w:rsid w:val="004444AF"/>
    <w:rsid w:val="004448B2"/>
    <w:rsid w:val="00444BFE"/>
    <w:rsid w:val="00444D22"/>
    <w:rsid w:val="004450C1"/>
    <w:rsid w:val="00445602"/>
    <w:rsid w:val="00445693"/>
    <w:rsid w:val="00445A99"/>
    <w:rsid w:val="00445C22"/>
    <w:rsid w:val="00445D7F"/>
    <w:rsid w:val="00445FD0"/>
    <w:rsid w:val="0044643B"/>
    <w:rsid w:val="004467C6"/>
    <w:rsid w:val="00446F3D"/>
    <w:rsid w:val="00447007"/>
    <w:rsid w:val="00447197"/>
    <w:rsid w:val="004474BC"/>
    <w:rsid w:val="004476D0"/>
    <w:rsid w:val="00447B1B"/>
    <w:rsid w:val="004502B8"/>
    <w:rsid w:val="0045063E"/>
    <w:rsid w:val="00450FA3"/>
    <w:rsid w:val="00450FEA"/>
    <w:rsid w:val="004510AD"/>
    <w:rsid w:val="004510ED"/>
    <w:rsid w:val="00451468"/>
    <w:rsid w:val="004516C4"/>
    <w:rsid w:val="00451C9A"/>
    <w:rsid w:val="00451DB0"/>
    <w:rsid w:val="00451ECE"/>
    <w:rsid w:val="00451F66"/>
    <w:rsid w:val="00452019"/>
    <w:rsid w:val="004524AE"/>
    <w:rsid w:val="004525AE"/>
    <w:rsid w:val="004526E5"/>
    <w:rsid w:val="004529AB"/>
    <w:rsid w:val="00452D59"/>
    <w:rsid w:val="00452F9E"/>
    <w:rsid w:val="00453670"/>
    <w:rsid w:val="00453A2B"/>
    <w:rsid w:val="00453A8A"/>
    <w:rsid w:val="00453CFB"/>
    <w:rsid w:val="00453E7B"/>
    <w:rsid w:val="00454619"/>
    <w:rsid w:val="00454915"/>
    <w:rsid w:val="00454D0C"/>
    <w:rsid w:val="00454DEB"/>
    <w:rsid w:val="00454E51"/>
    <w:rsid w:val="0045549D"/>
    <w:rsid w:val="0045625A"/>
    <w:rsid w:val="0045626B"/>
    <w:rsid w:val="00456417"/>
    <w:rsid w:val="00456B29"/>
    <w:rsid w:val="004574C9"/>
    <w:rsid w:val="00457901"/>
    <w:rsid w:val="00457D02"/>
    <w:rsid w:val="00460159"/>
    <w:rsid w:val="004608F3"/>
    <w:rsid w:val="00460E22"/>
    <w:rsid w:val="00460F42"/>
    <w:rsid w:val="0046112D"/>
    <w:rsid w:val="0046112E"/>
    <w:rsid w:val="004611C7"/>
    <w:rsid w:val="0046123A"/>
    <w:rsid w:val="0046126E"/>
    <w:rsid w:val="00461B3E"/>
    <w:rsid w:val="00462DFD"/>
    <w:rsid w:val="004635F6"/>
    <w:rsid w:val="0046405A"/>
    <w:rsid w:val="004647C4"/>
    <w:rsid w:val="00464E23"/>
    <w:rsid w:val="0046509E"/>
    <w:rsid w:val="00465C16"/>
    <w:rsid w:val="00465E47"/>
    <w:rsid w:val="0046644E"/>
    <w:rsid w:val="0046660A"/>
    <w:rsid w:val="00466967"/>
    <w:rsid w:val="004669AD"/>
    <w:rsid w:val="00466C05"/>
    <w:rsid w:val="00466EC3"/>
    <w:rsid w:val="00466F9D"/>
    <w:rsid w:val="004670C2"/>
    <w:rsid w:val="00467972"/>
    <w:rsid w:val="00467A1B"/>
    <w:rsid w:val="00467A77"/>
    <w:rsid w:val="00467E94"/>
    <w:rsid w:val="0047062E"/>
    <w:rsid w:val="00470695"/>
    <w:rsid w:val="00470BC3"/>
    <w:rsid w:val="00470C15"/>
    <w:rsid w:val="00471262"/>
    <w:rsid w:val="00471672"/>
    <w:rsid w:val="00471692"/>
    <w:rsid w:val="004716ED"/>
    <w:rsid w:val="004718B6"/>
    <w:rsid w:val="00471D60"/>
    <w:rsid w:val="00471DB1"/>
    <w:rsid w:val="00471EEC"/>
    <w:rsid w:val="00471F47"/>
    <w:rsid w:val="0047213F"/>
    <w:rsid w:val="00472356"/>
    <w:rsid w:val="00472982"/>
    <w:rsid w:val="0047336A"/>
    <w:rsid w:val="0047340C"/>
    <w:rsid w:val="00473E34"/>
    <w:rsid w:val="00473F84"/>
    <w:rsid w:val="00474237"/>
    <w:rsid w:val="00474BF3"/>
    <w:rsid w:val="00474F27"/>
    <w:rsid w:val="0047507D"/>
    <w:rsid w:val="00475186"/>
    <w:rsid w:val="0047542C"/>
    <w:rsid w:val="00475597"/>
    <w:rsid w:val="0047569E"/>
    <w:rsid w:val="00475807"/>
    <w:rsid w:val="004759E0"/>
    <w:rsid w:val="00475C20"/>
    <w:rsid w:val="00475D57"/>
    <w:rsid w:val="00475F71"/>
    <w:rsid w:val="00476463"/>
    <w:rsid w:val="0047692B"/>
    <w:rsid w:val="00476F98"/>
    <w:rsid w:val="00477129"/>
    <w:rsid w:val="0047728E"/>
    <w:rsid w:val="004778BC"/>
    <w:rsid w:val="00480DC0"/>
    <w:rsid w:val="00480F36"/>
    <w:rsid w:val="0048144A"/>
    <w:rsid w:val="00481599"/>
    <w:rsid w:val="004819B0"/>
    <w:rsid w:val="00481B9E"/>
    <w:rsid w:val="00482618"/>
    <w:rsid w:val="00482E92"/>
    <w:rsid w:val="0048323A"/>
    <w:rsid w:val="00483352"/>
    <w:rsid w:val="0048359C"/>
    <w:rsid w:val="00483DEC"/>
    <w:rsid w:val="00483E50"/>
    <w:rsid w:val="00483FAF"/>
    <w:rsid w:val="00484062"/>
    <w:rsid w:val="0048416E"/>
    <w:rsid w:val="0048429B"/>
    <w:rsid w:val="0048440A"/>
    <w:rsid w:val="00484662"/>
    <w:rsid w:val="00484AEC"/>
    <w:rsid w:val="004853A9"/>
    <w:rsid w:val="004853BF"/>
    <w:rsid w:val="0048541B"/>
    <w:rsid w:val="00485596"/>
    <w:rsid w:val="0048561A"/>
    <w:rsid w:val="00485AB8"/>
    <w:rsid w:val="00485CF3"/>
    <w:rsid w:val="00485E0C"/>
    <w:rsid w:val="004865C3"/>
    <w:rsid w:val="00486745"/>
    <w:rsid w:val="004868C8"/>
    <w:rsid w:val="00486E34"/>
    <w:rsid w:val="0048700E"/>
    <w:rsid w:val="004875ED"/>
    <w:rsid w:val="00487653"/>
    <w:rsid w:val="004876DC"/>
    <w:rsid w:val="0049005C"/>
    <w:rsid w:val="00490308"/>
    <w:rsid w:val="0049036D"/>
    <w:rsid w:val="0049065B"/>
    <w:rsid w:val="004908F2"/>
    <w:rsid w:val="00490D06"/>
    <w:rsid w:val="00491079"/>
    <w:rsid w:val="004910BF"/>
    <w:rsid w:val="00491565"/>
    <w:rsid w:val="004918C5"/>
    <w:rsid w:val="00491D1D"/>
    <w:rsid w:val="004921FF"/>
    <w:rsid w:val="004922A4"/>
    <w:rsid w:val="0049249C"/>
    <w:rsid w:val="004924BB"/>
    <w:rsid w:val="0049267E"/>
    <w:rsid w:val="00492B1D"/>
    <w:rsid w:val="00492F8F"/>
    <w:rsid w:val="00494349"/>
    <w:rsid w:val="00494741"/>
    <w:rsid w:val="004949F5"/>
    <w:rsid w:val="00494FD6"/>
    <w:rsid w:val="00495493"/>
    <w:rsid w:val="00495664"/>
    <w:rsid w:val="004958AD"/>
    <w:rsid w:val="00495D0C"/>
    <w:rsid w:val="004965F5"/>
    <w:rsid w:val="00496937"/>
    <w:rsid w:val="00496A0A"/>
    <w:rsid w:val="00496A4F"/>
    <w:rsid w:val="00496AE3"/>
    <w:rsid w:val="00496BE4"/>
    <w:rsid w:val="00496E82"/>
    <w:rsid w:val="00496FB1"/>
    <w:rsid w:val="004971FA"/>
    <w:rsid w:val="004979B8"/>
    <w:rsid w:val="00497F45"/>
    <w:rsid w:val="004A02D0"/>
    <w:rsid w:val="004A0704"/>
    <w:rsid w:val="004A0BAB"/>
    <w:rsid w:val="004A0BF5"/>
    <w:rsid w:val="004A1513"/>
    <w:rsid w:val="004A1852"/>
    <w:rsid w:val="004A1F97"/>
    <w:rsid w:val="004A2366"/>
    <w:rsid w:val="004A25DD"/>
    <w:rsid w:val="004A2B41"/>
    <w:rsid w:val="004A2BCF"/>
    <w:rsid w:val="004A2DE7"/>
    <w:rsid w:val="004A2E87"/>
    <w:rsid w:val="004A2F4E"/>
    <w:rsid w:val="004A318C"/>
    <w:rsid w:val="004A39D1"/>
    <w:rsid w:val="004A3A33"/>
    <w:rsid w:val="004A3D4A"/>
    <w:rsid w:val="004A3E88"/>
    <w:rsid w:val="004A3F7B"/>
    <w:rsid w:val="004A406D"/>
    <w:rsid w:val="004A420F"/>
    <w:rsid w:val="004A4336"/>
    <w:rsid w:val="004A43C7"/>
    <w:rsid w:val="004A45C0"/>
    <w:rsid w:val="004A4655"/>
    <w:rsid w:val="004A46B6"/>
    <w:rsid w:val="004A46F8"/>
    <w:rsid w:val="004A4864"/>
    <w:rsid w:val="004A4C8B"/>
    <w:rsid w:val="004A5178"/>
    <w:rsid w:val="004A5287"/>
    <w:rsid w:val="004A52E5"/>
    <w:rsid w:val="004A547D"/>
    <w:rsid w:val="004A562E"/>
    <w:rsid w:val="004A5815"/>
    <w:rsid w:val="004A6072"/>
    <w:rsid w:val="004A61E3"/>
    <w:rsid w:val="004A6234"/>
    <w:rsid w:val="004A64B6"/>
    <w:rsid w:val="004A66E0"/>
    <w:rsid w:val="004A713F"/>
    <w:rsid w:val="004A748A"/>
    <w:rsid w:val="004A7AE7"/>
    <w:rsid w:val="004A7B07"/>
    <w:rsid w:val="004A7B3F"/>
    <w:rsid w:val="004A7D64"/>
    <w:rsid w:val="004A7E47"/>
    <w:rsid w:val="004B006A"/>
    <w:rsid w:val="004B015A"/>
    <w:rsid w:val="004B01AB"/>
    <w:rsid w:val="004B026E"/>
    <w:rsid w:val="004B0273"/>
    <w:rsid w:val="004B0344"/>
    <w:rsid w:val="004B0535"/>
    <w:rsid w:val="004B0AE3"/>
    <w:rsid w:val="004B1332"/>
    <w:rsid w:val="004B14A6"/>
    <w:rsid w:val="004B1A92"/>
    <w:rsid w:val="004B1F91"/>
    <w:rsid w:val="004B236C"/>
    <w:rsid w:val="004B26A7"/>
    <w:rsid w:val="004B2845"/>
    <w:rsid w:val="004B28D5"/>
    <w:rsid w:val="004B2C11"/>
    <w:rsid w:val="004B2D7C"/>
    <w:rsid w:val="004B337F"/>
    <w:rsid w:val="004B35EF"/>
    <w:rsid w:val="004B37AA"/>
    <w:rsid w:val="004B391F"/>
    <w:rsid w:val="004B3CED"/>
    <w:rsid w:val="004B4147"/>
    <w:rsid w:val="004B4436"/>
    <w:rsid w:val="004B45A7"/>
    <w:rsid w:val="004B4607"/>
    <w:rsid w:val="004B48D3"/>
    <w:rsid w:val="004B4EA0"/>
    <w:rsid w:val="004B4F97"/>
    <w:rsid w:val="004B56AB"/>
    <w:rsid w:val="004B5788"/>
    <w:rsid w:val="004B5863"/>
    <w:rsid w:val="004B58FD"/>
    <w:rsid w:val="004B5D38"/>
    <w:rsid w:val="004B63C3"/>
    <w:rsid w:val="004B690E"/>
    <w:rsid w:val="004B6A0C"/>
    <w:rsid w:val="004B6B18"/>
    <w:rsid w:val="004B7A52"/>
    <w:rsid w:val="004B7E30"/>
    <w:rsid w:val="004C0544"/>
    <w:rsid w:val="004C0F87"/>
    <w:rsid w:val="004C1348"/>
    <w:rsid w:val="004C13AF"/>
    <w:rsid w:val="004C1EEA"/>
    <w:rsid w:val="004C2110"/>
    <w:rsid w:val="004C2890"/>
    <w:rsid w:val="004C2AF0"/>
    <w:rsid w:val="004C31D9"/>
    <w:rsid w:val="004C31F7"/>
    <w:rsid w:val="004C3213"/>
    <w:rsid w:val="004C32D2"/>
    <w:rsid w:val="004C3536"/>
    <w:rsid w:val="004C398A"/>
    <w:rsid w:val="004C3DA1"/>
    <w:rsid w:val="004C41CC"/>
    <w:rsid w:val="004C42C5"/>
    <w:rsid w:val="004C4347"/>
    <w:rsid w:val="004C43A9"/>
    <w:rsid w:val="004C4428"/>
    <w:rsid w:val="004C4781"/>
    <w:rsid w:val="004C4787"/>
    <w:rsid w:val="004C4A8C"/>
    <w:rsid w:val="004C4D4C"/>
    <w:rsid w:val="004C536C"/>
    <w:rsid w:val="004C54FF"/>
    <w:rsid w:val="004C60A0"/>
    <w:rsid w:val="004C6A91"/>
    <w:rsid w:val="004C6B00"/>
    <w:rsid w:val="004C74A5"/>
    <w:rsid w:val="004C7745"/>
    <w:rsid w:val="004C799E"/>
    <w:rsid w:val="004C7BC4"/>
    <w:rsid w:val="004C7D37"/>
    <w:rsid w:val="004D00BB"/>
    <w:rsid w:val="004D0258"/>
    <w:rsid w:val="004D048C"/>
    <w:rsid w:val="004D04EC"/>
    <w:rsid w:val="004D055A"/>
    <w:rsid w:val="004D07D5"/>
    <w:rsid w:val="004D0D0B"/>
    <w:rsid w:val="004D188D"/>
    <w:rsid w:val="004D1E9D"/>
    <w:rsid w:val="004D2191"/>
    <w:rsid w:val="004D2AF4"/>
    <w:rsid w:val="004D2C6A"/>
    <w:rsid w:val="004D2C84"/>
    <w:rsid w:val="004D30F1"/>
    <w:rsid w:val="004D3150"/>
    <w:rsid w:val="004D366D"/>
    <w:rsid w:val="004D38B5"/>
    <w:rsid w:val="004D39DD"/>
    <w:rsid w:val="004D3A18"/>
    <w:rsid w:val="004D3BC6"/>
    <w:rsid w:val="004D3C48"/>
    <w:rsid w:val="004D41C0"/>
    <w:rsid w:val="004D463A"/>
    <w:rsid w:val="004D4849"/>
    <w:rsid w:val="004D4D60"/>
    <w:rsid w:val="004D56B0"/>
    <w:rsid w:val="004D5B0D"/>
    <w:rsid w:val="004D5C13"/>
    <w:rsid w:val="004D6BA9"/>
    <w:rsid w:val="004D6D14"/>
    <w:rsid w:val="004D6D39"/>
    <w:rsid w:val="004D6D78"/>
    <w:rsid w:val="004D6E71"/>
    <w:rsid w:val="004D70F0"/>
    <w:rsid w:val="004D7124"/>
    <w:rsid w:val="004E00E8"/>
    <w:rsid w:val="004E024E"/>
    <w:rsid w:val="004E0250"/>
    <w:rsid w:val="004E0A8C"/>
    <w:rsid w:val="004E0BE6"/>
    <w:rsid w:val="004E1020"/>
    <w:rsid w:val="004E110A"/>
    <w:rsid w:val="004E1696"/>
    <w:rsid w:val="004E1B6A"/>
    <w:rsid w:val="004E217B"/>
    <w:rsid w:val="004E2613"/>
    <w:rsid w:val="004E267F"/>
    <w:rsid w:val="004E2C1B"/>
    <w:rsid w:val="004E2EA7"/>
    <w:rsid w:val="004E2EED"/>
    <w:rsid w:val="004E30C4"/>
    <w:rsid w:val="004E32A8"/>
    <w:rsid w:val="004E3304"/>
    <w:rsid w:val="004E3851"/>
    <w:rsid w:val="004E39A0"/>
    <w:rsid w:val="004E3A3C"/>
    <w:rsid w:val="004E3F6C"/>
    <w:rsid w:val="004E40FC"/>
    <w:rsid w:val="004E4225"/>
    <w:rsid w:val="004E4C04"/>
    <w:rsid w:val="004E4F1E"/>
    <w:rsid w:val="004E51D0"/>
    <w:rsid w:val="004E5268"/>
    <w:rsid w:val="004E54D7"/>
    <w:rsid w:val="004E55ED"/>
    <w:rsid w:val="004E57B4"/>
    <w:rsid w:val="004E594D"/>
    <w:rsid w:val="004E6102"/>
    <w:rsid w:val="004E6B6E"/>
    <w:rsid w:val="004E71CD"/>
    <w:rsid w:val="004E7274"/>
    <w:rsid w:val="004E7376"/>
    <w:rsid w:val="004E73FA"/>
    <w:rsid w:val="004F03C1"/>
    <w:rsid w:val="004F080A"/>
    <w:rsid w:val="004F0DE7"/>
    <w:rsid w:val="004F0F6F"/>
    <w:rsid w:val="004F1354"/>
    <w:rsid w:val="004F1430"/>
    <w:rsid w:val="004F16CD"/>
    <w:rsid w:val="004F1869"/>
    <w:rsid w:val="004F1974"/>
    <w:rsid w:val="004F1C77"/>
    <w:rsid w:val="004F1EB3"/>
    <w:rsid w:val="004F1F3E"/>
    <w:rsid w:val="004F21BE"/>
    <w:rsid w:val="004F24F0"/>
    <w:rsid w:val="004F2AB5"/>
    <w:rsid w:val="004F2B20"/>
    <w:rsid w:val="004F3205"/>
    <w:rsid w:val="004F32E8"/>
    <w:rsid w:val="004F36B3"/>
    <w:rsid w:val="004F37F1"/>
    <w:rsid w:val="004F394E"/>
    <w:rsid w:val="004F39C9"/>
    <w:rsid w:val="004F3C2D"/>
    <w:rsid w:val="004F3D40"/>
    <w:rsid w:val="004F3E2D"/>
    <w:rsid w:val="004F3EF4"/>
    <w:rsid w:val="004F3F6E"/>
    <w:rsid w:val="004F40E4"/>
    <w:rsid w:val="004F41DD"/>
    <w:rsid w:val="004F420D"/>
    <w:rsid w:val="004F4256"/>
    <w:rsid w:val="004F4334"/>
    <w:rsid w:val="004F44BD"/>
    <w:rsid w:val="004F4523"/>
    <w:rsid w:val="004F4646"/>
    <w:rsid w:val="004F4B7A"/>
    <w:rsid w:val="004F4DA4"/>
    <w:rsid w:val="004F5427"/>
    <w:rsid w:val="004F55C1"/>
    <w:rsid w:val="004F5725"/>
    <w:rsid w:val="004F5C2A"/>
    <w:rsid w:val="004F5C98"/>
    <w:rsid w:val="004F5D73"/>
    <w:rsid w:val="004F5DBE"/>
    <w:rsid w:val="004F60BF"/>
    <w:rsid w:val="004F627B"/>
    <w:rsid w:val="004F6E15"/>
    <w:rsid w:val="004F72F8"/>
    <w:rsid w:val="004F7385"/>
    <w:rsid w:val="004F74A7"/>
    <w:rsid w:val="004F7619"/>
    <w:rsid w:val="004F76A5"/>
    <w:rsid w:val="004F781C"/>
    <w:rsid w:val="004F7BC1"/>
    <w:rsid w:val="004F7E08"/>
    <w:rsid w:val="004F7E36"/>
    <w:rsid w:val="005002F8"/>
    <w:rsid w:val="005003C5"/>
    <w:rsid w:val="0050051C"/>
    <w:rsid w:val="00500A7B"/>
    <w:rsid w:val="005013FF"/>
    <w:rsid w:val="005015E0"/>
    <w:rsid w:val="0050197E"/>
    <w:rsid w:val="00501BC1"/>
    <w:rsid w:val="00501F51"/>
    <w:rsid w:val="00501FF7"/>
    <w:rsid w:val="0050233E"/>
    <w:rsid w:val="00502370"/>
    <w:rsid w:val="005023A7"/>
    <w:rsid w:val="005023BA"/>
    <w:rsid w:val="00502748"/>
    <w:rsid w:val="00502B6B"/>
    <w:rsid w:val="00502CCD"/>
    <w:rsid w:val="00502CEC"/>
    <w:rsid w:val="00502D57"/>
    <w:rsid w:val="00503993"/>
    <w:rsid w:val="00503AD7"/>
    <w:rsid w:val="00503D3B"/>
    <w:rsid w:val="005043FE"/>
    <w:rsid w:val="005046E5"/>
    <w:rsid w:val="00504B01"/>
    <w:rsid w:val="00504B99"/>
    <w:rsid w:val="00504C66"/>
    <w:rsid w:val="00504CC1"/>
    <w:rsid w:val="00504DE8"/>
    <w:rsid w:val="005050FA"/>
    <w:rsid w:val="00505133"/>
    <w:rsid w:val="005051F9"/>
    <w:rsid w:val="00505CFF"/>
    <w:rsid w:val="00505EA8"/>
    <w:rsid w:val="00506079"/>
    <w:rsid w:val="005060E0"/>
    <w:rsid w:val="005061D8"/>
    <w:rsid w:val="0050636D"/>
    <w:rsid w:val="00506F6D"/>
    <w:rsid w:val="0050727A"/>
    <w:rsid w:val="005074E8"/>
    <w:rsid w:val="0050758E"/>
    <w:rsid w:val="00507659"/>
    <w:rsid w:val="00507CD8"/>
    <w:rsid w:val="00507E5F"/>
    <w:rsid w:val="005101DB"/>
    <w:rsid w:val="005107ED"/>
    <w:rsid w:val="005109B9"/>
    <w:rsid w:val="00510BFB"/>
    <w:rsid w:val="00510C26"/>
    <w:rsid w:val="00511258"/>
    <w:rsid w:val="00511414"/>
    <w:rsid w:val="00511467"/>
    <w:rsid w:val="0051184C"/>
    <w:rsid w:val="00511AE4"/>
    <w:rsid w:val="00511B9F"/>
    <w:rsid w:val="00511DFB"/>
    <w:rsid w:val="005129D4"/>
    <w:rsid w:val="00512C87"/>
    <w:rsid w:val="00512E57"/>
    <w:rsid w:val="005135AE"/>
    <w:rsid w:val="00513936"/>
    <w:rsid w:val="00513ACF"/>
    <w:rsid w:val="0051405A"/>
    <w:rsid w:val="00514158"/>
    <w:rsid w:val="005141C3"/>
    <w:rsid w:val="005141CE"/>
    <w:rsid w:val="00514338"/>
    <w:rsid w:val="00514535"/>
    <w:rsid w:val="00514731"/>
    <w:rsid w:val="005147EC"/>
    <w:rsid w:val="0051482A"/>
    <w:rsid w:val="00514847"/>
    <w:rsid w:val="00514911"/>
    <w:rsid w:val="005149F9"/>
    <w:rsid w:val="00514B8B"/>
    <w:rsid w:val="00514D99"/>
    <w:rsid w:val="00514DDD"/>
    <w:rsid w:val="00515163"/>
    <w:rsid w:val="005152E7"/>
    <w:rsid w:val="00515377"/>
    <w:rsid w:val="005154A6"/>
    <w:rsid w:val="0051600E"/>
    <w:rsid w:val="005165B6"/>
    <w:rsid w:val="005167CF"/>
    <w:rsid w:val="00516901"/>
    <w:rsid w:val="00516F6B"/>
    <w:rsid w:val="0051744A"/>
    <w:rsid w:val="005174D7"/>
    <w:rsid w:val="005176ED"/>
    <w:rsid w:val="0051781A"/>
    <w:rsid w:val="00517B65"/>
    <w:rsid w:val="00517ED1"/>
    <w:rsid w:val="00517EE2"/>
    <w:rsid w:val="005200CC"/>
    <w:rsid w:val="00520264"/>
    <w:rsid w:val="005202C8"/>
    <w:rsid w:val="005202D5"/>
    <w:rsid w:val="0052050D"/>
    <w:rsid w:val="005205BD"/>
    <w:rsid w:val="00520CD9"/>
    <w:rsid w:val="00520D21"/>
    <w:rsid w:val="00520D3B"/>
    <w:rsid w:val="00521254"/>
    <w:rsid w:val="0052141E"/>
    <w:rsid w:val="00521597"/>
    <w:rsid w:val="005217B7"/>
    <w:rsid w:val="005218A2"/>
    <w:rsid w:val="00521C9F"/>
    <w:rsid w:val="00521CAB"/>
    <w:rsid w:val="00522138"/>
    <w:rsid w:val="005221FA"/>
    <w:rsid w:val="00522539"/>
    <w:rsid w:val="0052277B"/>
    <w:rsid w:val="00522811"/>
    <w:rsid w:val="00522B34"/>
    <w:rsid w:val="00522FCF"/>
    <w:rsid w:val="005230ED"/>
    <w:rsid w:val="005231CE"/>
    <w:rsid w:val="00523721"/>
    <w:rsid w:val="00523F03"/>
    <w:rsid w:val="00523FD2"/>
    <w:rsid w:val="005241D8"/>
    <w:rsid w:val="00524A67"/>
    <w:rsid w:val="00524B6F"/>
    <w:rsid w:val="005251E1"/>
    <w:rsid w:val="00525D0E"/>
    <w:rsid w:val="005262B4"/>
    <w:rsid w:val="00526A74"/>
    <w:rsid w:val="00526D88"/>
    <w:rsid w:val="0052702D"/>
    <w:rsid w:val="0052751F"/>
    <w:rsid w:val="00527BFF"/>
    <w:rsid w:val="00527E86"/>
    <w:rsid w:val="00527EE9"/>
    <w:rsid w:val="005302EF"/>
    <w:rsid w:val="005303AC"/>
    <w:rsid w:val="00530637"/>
    <w:rsid w:val="00530770"/>
    <w:rsid w:val="005308CF"/>
    <w:rsid w:val="00530D04"/>
    <w:rsid w:val="00530FCB"/>
    <w:rsid w:val="005319F2"/>
    <w:rsid w:val="00531D2E"/>
    <w:rsid w:val="00532169"/>
    <w:rsid w:val="00532362"/>
    <w:rsid w:val="00532567"/>
    <w:rsid w:val="00532784"/>
    <w:rsid w:val="005328EC"/>
    <w:rsid w:val="005329BF"/>
    <w:rsid w:val="00533013"/>
    <w:rsid w:val="0053351F"/>
    <w:rsid w:val="00533ADF"/>
    <w:rsid w:val="00533BEE"/>
    <w:rsid w:val="00533DA2"/>
    <w:rsid w:val="00533E25"/>
    <w:rsid w:val="00533ECF"/>
    <w:rsid w:val="005341AD"/>
    <w:rsid w:val="00534852"/>
    <w:rsid w:val="00534AFE"/>
    <w:rsid w:val="00534BCA"/>
    <w:rsid w:val="00534ED0"/>
    <w:rsid w:val="005352FE"/>
    <w:rsid w:val="00535563"/>
    <w:rsid w:val="00535697"/>
    <w:rsid w:val="00535745"/>
    <w:rsid w:val="00535815"/>
    <w:rsid w:val="00535985"/>
    <w:rsid w:val="00535EB5"/>
    <w:rsid w:val="00535F31"/>
    <w:rsid w:val="0053613C"/>
    <w:rsid w:val="00536239"/>
    <w:rsid w:val="005364F2"/>
    <w:rsid w:val="00536548"/>
    <w:rsid w:val="00536DDE"/>
    <w:rsid w:val="00536EC8"/>
    <w:rsid w:val="00537084"/>
    <w:rsid w:val="00537109"/>
    <w:rsid w:val="0053751F"/>
    <w:rsid w:val="00537C1F"/>
    <w:rsid w:val="00537D82"/>
    <w:rsid w:val="0054019D"/>
    <w:rsid w:val="005409F1"/>
    <w:rsid w:val="00540B69"/>
    <w:rsid w:val="00540D0D"/>
    <w:rsid w:val="0054143B"/>
    <w:rsid w:val="0054146A"/>
    <w:rsid w:val="0054152E"/>
    <w:rsid w:val="00541603"/>
    <w:rsid w:val="00541A3E"/>
    <w:rsid w:val="00541D09"/>
    <w:rsid w:val="00542890"/>
    <w:rsid w:val="00542A51"/>
    <w:rsid w:val="00542F70"/>
    <w:rsid w:val="005432EF"/>
    <w:rsid w:val="00543633"/>
    <w:rsid w:val="00543AD5"/>
    <w:rsid w:val="00543C3F"/>
    <w:rsid w:val="0054405C"/>
    <w:rsid w:val="005444D8"/>
    <w:rsid w:val="0054479C"/>
    <w:rsid w:val="00544B04"/>
    <w:rsid w:val="00544EEF"/>
    <w:rsid w:val="005450F4"/>
    <w:rsid w:val="005451BB"/>
    <w:rsid w:val="00545211"/>
    <w:rsid w:val="0054521B"/>
    <w:rsid w:val="005452CF"/>
    <w:rsid w:val="00545490"/>
    <w:rsid w:val="005458DD"/>
    <w:rsid w:val="00545A6D"/>
    <w:rsid w:val="00545E56"/>
    <w:rsid w:val="00545F7B"/>
    <w:rsid w:val="005461BF"/>
    <w:rsid w:val="0054642D"/>
    <w:rsid w:val="005467DA"/>
    <w:rsid w:val="00546CF8"/>
    <w:rsid w:val="00547154"/>
    <w:rsid w:val="0054743D"/>
    <w:rsid w:val="005474F2"/>
    <w:rsid w:val="00547AE1"/>
    <w:rsid w:val="00547BD4"/>
    <w:rsid w:val="00547C20"/>
    <w:rsid w:val="00547D70"/>
    <w:rsid w:val="00550314"/>
    <w:rsid w:val="005510DE"/>
    <w:rsid w:val="0055112E"/>
    <w:rsid w:val="00551620"/>
    <w:rsid w:val="00551AA1"/>
    <w:rsid w:val="00551B6D"/>
    <w:rsid w:val="00551F0C"/>
    <w:rsid w:val="00552162"/>
    <w:rsid w:val="005522AC"/>
    <w:rsid w:val="005522FD"/>
    <w:rsid w:val="00552742"/>
    <w:rsid w:val="00552C58"/>
    <w:rsid w:val="00552E4D"/>
    <w:rsid w:val="00553204"/>
    <w:rsid w:val="0055336E"/>
    <w:rsid w:val="005533D8"/>
    <w:rsid w:val="005533DC"/>
    <w:rsid w:val="00553461"/>
    <w:rsid w:val="00553746"/>
    <w:rsid w:val="00553A9C"/>
    <w:rsid w:val="0055421E"/>
    <w:rsid w:val="00554806"/>
    <w:rsid w:val="0055482D"/>
    <w:rsid w:val="005551D8"/>
    <w:rsid w:val="00555898"/>
    <w:rsid w:val="00555B94"/>
    <w:rsid w:val="00555D1E"/>
    <w:rsid w:val="0055602E"/>
    <w:rsid w:val="0055636A"/>
    <w:rsid w:val="005564B0"/>
    <w:rsid w:val="005564B4"/>
    <w:rsid w:val="0055671B"/>
    <w:rsid w:val="00556AA1"/>
    <w:rsid w:val="00556E45"/>
    <w:rsid w:val="005572BE"/>
    <w:rsid w:val="00557330"/>
    <w:rsid w:val="00557387"/>
    <w:rsid w:val="0055752E"/>
    <w:rsid w:val="00557785"/>
    <w:rsid w:val="00557B22"/>
    <w:rsid w:val="005601AE"/>
    <w:rsid w:val="005602C2"/>
    <w:rsid w:val="0056083B"/>
    <w:rsid w:val="005608CB"/>
    <w:rsid w:val="00560AEA"/>
    <w:rsid w:val="00560FC5"/>
    <w:rsid w:val="00560FD9"/>
    <w:rsid w:val="0056110D"/>
    <w:rsid w:val="00561402"/>
    <w:rsid w:val="00561630"/>
    <w:rsid w:val="005616DE"/>
    <w:rsid w:val="005618AE"/>
    <w:rsid w:val="005625DF"/>
    <w:rsid w:val="005625E7"/>
    <w:rsid w:val="0056348A"/>
    <w:rsid w:val="00563822"/>
    <w:rsid w:val="00563913"/>
    <w:rsid w:val="00563917"/>
    <w:rsid w:val="0056393E"/>
    <w:rsid w:val="00563D54"/>
    <w:rsid w:val="00563D72"/>
    <w:rsid w:val="00563DC0"/>
    <w:rsid w:val="00563DDE"/>
    <w:rsid w:val="0056429F"/>
    <w:rsid w:val="00564636"/>
    <w:rsid w:val="0056486B"/>
    <w:rsid w:val="005648C4"/>
    <w:rsid w:val="00564F64"/>
    <w:rsid w:val="00565235"/>
    <w:rsid w:val="0056528D"/>
    <w:rsid w:val="005654A9"/>
    <w:rsid w:val="005654C7"/>
    <w:rsid w:val="005656BF"/>
    <w:rsid w:val="005657DF"/>
    <w:rsid w:val="005658A3"/>
    <w:rsid w:val="005668C2"/>
    <w:rsid w:val="00566BC8"/>
    <w:rsid w:val="00566F34"/>
    <w:rsid w:val="0056704C"/>
    <w:rsid w:val="0056746A"/>
    <w:rsid w:val="005676A8"/>
    <w:rsid w:val="0056796E"/>
    <w:rsid w:val="00567CFB"/>
    <w:rsid w:val="00567EFA"/>
    <w:rsid w:val="00567F6D"/>
    <w:rsid w:val="0057000F"/>
    <w:rsid w:val="00570455"/>
    <w:rsid w:val="005704F6"/>
    <w:rsid w:val="005705BF"/>
    <w:rsid w:val="00570AE4"/>
    <w:rsid w:val="00570C18"/>
    <w:rsid w:val="00570CAE"/>
    <w:rsid w:val="00570D3D"/>
    <w:rsid w:val="00570F57"/>
    <w:rsid w:val="005717C2"/>
    <w:rsid w:val="00571C4C"/>
    <w:rsid w:val="0057224C"/>
    <w:rsid w:val="005722BB"/>
    <w:rsid w:val="00572318"/>
    <w:rsid w:val="0057308E"/>
    <w:rsid w:val="005730A7"/>
    <w:rsid w:val="00573456"/>
    <w:rsid w:val="005736DF"/>
    <w:rsid w:val="0057385F"/>
    <w:rsid w:val="00573CDD"/>
    <w:rsid w:val="00573D77"/>
    <w:rsid w:val="005740EB"/>
    <w:rsid w:val="005741E0"/>
    <w:rsid w:val="00574336"/>
    <w:rsid w:val="005745E4"/>
    <w:rsid w:val="00574893"/>
    <w:rsid w:val="00574C3B"/>
    <w:rsid w:val="00574C68"/>
    <w:rsid w:val="00574D6E"/>
    <w:rsid w:val="00574D7E"/>
    <w:rsid w:val="00574DAE"/>
    <w:rsid w:val="00574E5C"/>
    <w:rsid w:val="0057541C"/>
    <w:rsid w:val="005754F9"/>
    <w:rsid w:val="00575623"/>
    <w:rsid w:val="0057597D"/>
    <w:rsid w:val="00575D8A"/>
    <w:rsid w:val="00575E21"/>
    <w:rsid w:val="00575F01"/>
    <w:rsid w:val="00576374"/>
    <w:rsid w:val="00576624"/>
    <w:rsid w:val="00576A1C"/>
    <w:rsid w:val="00576C5F"/>
    <w:rsid w:val="00576E65"/>
    <w:rsid w:val="00576F7D"/>
    <w:rsid w:val="005773C8"/>
    <w:rsid w:val="00577495"/>
    <w:rsid w:val="00577644"/>
    <w:rsid w:val="00577658"/>
    <w:rsid w:val="00577733"/>
    <w:rsid w:val="0057777B"/>
    <w:rsid w:val="00577C13"/>
    <w:rsid w:val="00577F55"/>
    <w:rsid w:val="005800F1"/>
    <w:rsid w:val="00580613"/>
    <w:rsid w:val="005806A1"/>
    <w:rsid w:val="005808A0"/>
    <w:rsid w:val="005808C1"/>
    <w:rsid w:val="00580D42"/>
    <w:rsid w:val="0058138F"/>
    <w:rsid w:val="00581A5A"/>
    <w:rsid w:val="00581B5A"/>
    <w:rsid w:val="00581EB9"/>
    <w:rsid w:val="00581F87"/>
    <w:rsid w:val="00582184"/>
    <w:rsid w:val="00582296"/>
    <w:rsid w:val="005824FF"/>
    <w:rsid w:val="00582C2C"/>
    <w:rsid w:val="00582D94"/>
    <w:rsid w:val="00583298"/>
    <w:rsid w:val="005836CE"/>
    <w:rsid w:val="005840FF"/>
    <w:rsid w:val="00584125"/>
    <w:rsid w:val="00584438"/>
    <w:rsid w:val="0058452C"/>
    <w:rsid w:val="005852AF"/>
    <w:rsid w:val="005852F5"/>
    <w:rsid w:val="00585442"/>
    <w:rsid w:val="0058560A"/>
    <w:rsid w:val="00585ADA"/>
    <w:rsid w:val="00585D7F"/>
    <w:rsid w:val="005865C1"/>
    <w:rsid w:val="0058670B"/>
    <w:rsid w:val="0058699D"/>
    <w:rsid w:val="00586B3A"/>
    <w:rsid w:val="00586B6C"/>
    <w:rsid w:val="0058703F"/>
    <w:rsid w:val="005870B1"/>
    <w:rsid w:val="0058718C"/>
    <w:rsid w:val="0058743E"/>
    <w:rsid w:val="00587C4F"/>
    <w:rsid w:val="00587C51"/>
    <w:rsid w:val="00587C67"/>
    <w:rsid w:val="005900AD"/>
    <w:rsid w:val="005900C5"/>
    <w:rsid w:val="005901BE"/>
    <w:rsid w:val="005902AE"/>
    <w:rsid w:val="00590D8E"/>
    <w:rsid w:val="0059125B"/>
    <w:rsid w:val="00591293"/>
    <w:rsid w:val="00591428"/>
    <w:rsid w:val="00591538"/>
    <w:rsid w:val="00591917"/>
    <w:rsid w:val="00591939"/>
    <w:rsid w:val="00591A8A"/>
    <w:rsid w:val="00591AE2"/>
    <w:rsid w:val="00591F1C"/>
    <w:rsid w:val="00592450"/>
    <w:rsid w:val="00592618"/>
    <w:rsid w:val="00592628"/>
    <w:rsid w:val="00592706"/>
    <w:rsid w:val="00593449"/>
    <w:rsid w:val="005934F0"/>
    <w:rsid w:val="00593B4A"/>
    <w:rsid w:val="00593F7D"/>
    <w:rsid w:val="005945F8"/>
    <w:rsid w:val="00594FA0"/>
    <w:rsid w:val="005951E7"/>
    <w:rsid w:val="005953D6"/>
    <w:rsid w:val="00595D40"/>
    <w:rsid w:val="00595ED1"/>
    <w:rsid w:val="00596410"/>
    <w:rsid w:val="00596766"/>
    <w:rsid w:val="00596C49"/>
    <w:rsid w:val="00596C99"/>
    <w:rsid w:val="00596DFE"/>
    <w:rsid w:val="00596FB8"/>
    <w:rsid w:val="0059702D"/>
    <w:rsid w:val="005974DC"/>
    <w:rsid w:val="005975FC"/>
    <w:rsid w:val="00597673"/>
    <w:rsid w:val="005976CF"/>
    <w:rsid w:val="00597804"/>
    <w:rsid w:val="00597A89"/>
    <w:rsid w:val="00597CDF"/>
    <w:rsid w:val="00597D5C"/>
    <w:rsid w:val="00597D96"/>
    <w:rsid w:val="005A02F0"/>
    <w:rsid w:val="005A042C"/>
    <w:rsid w:val="005A0739"/>
    <w:rsid w:val="005A09C8"/>
    <w:rsid w:val="005A0B5C"/>
    <w:rsid w:val="005A0F06"/>
    <w:rsid w:val="005A11E1"/>
    <w:rsid w:val="005A1233"/>
    <w:rsid w:val="005A15C1"/>
    <w:rsid w:val="005A1AE8"/>
    <w:rsid w:val="005A1AF4"/>
    <w:rsid w:val="005A1F8F"/>
    <w:rsid w:val="005A217C"/>
    <w:rsid w:val="005A2659"/>
    <w:rsid w:val="005A2990"/>
    <w:rsid w:val="005A29EF"/>
    <w:rsid w:val="005A2B1C"/>
    <w:rsid w:val="005A2B6F"/>
    <w:rsid w:val="005A2C85"/>
    <w:rsid w:val="005A3256"/>
    <w:rsid w:val="005A347B"/>
    <w:rsid w:val="005A34B1"/>
    <w:rsid w:val="005A3623"/>
    <w:rsid w:val="005A3692"/>
    <w:rsid w:val="005A3D18"/>
    <w:rsid w:val="005A3F81"/>
    <w:rsid w:val="005A42DB"/>
    <w:rsid w:val="005A4599"/>
    <w:rsid w:val="005A4BE7"/>
    <w:rsid w:val="005A4DB3"/>
    <w:rsid w:val="005A52B9"/>
    <w:rsid w:val="005A53CC"/>
    <w:rsid w:val="005A5418"/>
    <w:rsid w:val="005A549A"/>
    <w:rsid w:val="005A54CA"/>
    <w:rsid w:val="005A62F1"/>
    <w:rsid w:val="005A6ED5"/>
    <w:rsid w:val="005A72B6"/>
    <w:rsid w:val="005A7E3B"/>
    <w:rsid w:val="005A7E5D"/>
    <w:rsid w:val="005B012A"/>
    <w:rsid w:val="005B05C9"/>
    <w:rsid w:val="005B0675"/>
    <w:rsid w:val="005B074A"/>
    <w:rsid w:val="005B1187"/>
    <w:rsid w:val="005B150B"/>
    <w:rsid w:val="005B16D0"/>
    <w:rsid w:val="005B18B5"/>
    <w:rsid w:val="005B197F"/>
    <w:rsid w:val="005B19D1"/>
    <w:rsid w:val="005B20E3"/>
    <w:rsid w:val="005B224E"/>
    <w:rsid w:val="005B23D8"/>
    <w:rsid w:val="005B2493"/>
    <w:rsid w:val="005B2A5F"/>
    <w:rsid w:val="005B3368"/>
    <w:rsid w:val="005B355C"/>
    <w:rsid w:val="005B37EB"/>
    <w:rsid w:val="005B39C0"/>
    <w:rsid w:val="005B3B3D"/>
    <w:rsid w:val="005B3D0D"/>
    <w:rsid w:val="005B4094"/>
    <w:rsid w:val="005B4313"/>
    <w:rsid w:val="005B4795"/>
    <w:rsid w:val="005B48CF"/>
    <w:rsid w:val="005B4A4F"/>
    <w:rsid w:val="005B4D4C"/>
    <w:rsid w:val="005B5095"/>
    <w:rsid w:val="005B5124"/>
    <w:rsid w:val="005B5624"/>
    <w:rsid w:val="005B572B"/>
    <w:rsid w:val="005B5F60"/>
    <w:rsid w:val="005B6180"/>
    <w:rsid w:val="005B6399"/>
    <w:rsid w:val="005B6811"/>
    <w:rsid w:val="005B6B59"/>
    <w:rsid w:val="005B739A"/>
    <w:rsid w:val="005B7469"/>
    <w:rsid w:val="005B767C"/>
    <w:rsid w:val="005B7982"/>
    <w:rsid w:val="005B7A95"/>
    <w:rsid w:val="005B7D10"/>
    <w:rsid w:val="005C01AF"/>
    <w:rsid w:val="005C038E"/>
    <w:rsid w:val="005C056D"/>
    <w:rsid w:val="005C06EA"/>
    <w:rsid w:val="005C0BF4"/>
    <w:rsid w:val="005C0D26"/>
    <w:rsid w:val="005C0D66"/>
    <w:rsid w:val="005C107B"/>
    <w:rsid w:val="005C11D7"/>
    <w:rsid w:val="005C126E"/>
    <w:rsid w:val="005C12DE"/>
    <w:rsid w:val="005C1337"/>
    <w:rsid w:val="005C16DD"/>
    <w:rsid w:val="005C1838"/>
    <w:rsid w:val="005C1863"/>
    <w:rsid w:val="005C18EA"/>
    <w:rsid w:val="005C1926"/>
    <w:rsid w:val="005C1D2B"/>
    <w:rsid w:val="005C23D0"/>
    <w:rsid w:val="005C2ADA"/>
    <w:rsid w:val="005C332B"/>
    <w:rsid w:val="005C39D2"/>
    <w:rsid w:val="005C3A98"/>
    <w:rsid w:val="005C3BAA"/>
    <w:rsid w:val="005C3E25"/>
    <w:rsid w:val="005C3F58"/>
    <w:rsid w:val="005C4026"/>
    <w:rsid w:val="005C4663"/>
    <w:rsid w:val="005C473E"/>
    <w:rsid w:val="005C4985"/>
    <w:rsid w:val="005C4E45"/>
    <w:rsid w:val="005C4F2F"/>
    <w:rsid w:val="005C5035"/>
    <w:rsid w:val="005C5157"/>
    <w:rsid w:val="005C55E7"/>
    <w:rsid w:val="005C56F0"/>
    <w:rsid w:val="005C5B8E"/>
    <w:rsid w:val="005C725D"/>
    <w:rsid w:val="005C730E"/>
    <w:rsid w:val="005C751A"/>
    <w:rsid w:val="005C770E"/>
    <w:rsid w:val="005C773E"/>
    <w:rsid w:val="005C78CD"/>
    <w:rsid w:val="005C7EFA"/>
    <w:rsid w:val="005D01DC"/>
    <w:rsid w:val="005D03A7"/>
    <w:rsid w:val="005D09CA"/>
    <w:rsid w:val="005D126E"/>
    <w:rsid w:val="005D13CA"/>
    <w:rsid w:val="005D1928"/>
    <w:rsid w:val="005D1DFD"/>
    <w:rsid w:val="005D1F3F"/>
    <w:rsid w:val="005D22E9"/>
    <w:rsid w:val="005D262C"/>
    <w:rsid w:val="005D2664"/>
    <w:rsid w:val="005D2865"/>
    <w:rsid w:val="005D293F"/>
    <w:rsid w:val="005D2B18"/>
    <w:rsid w:val="005D387D"/>
    <w:rsid w:val="005D3AE4"/>
    <w:rsid w:val="005D3AE7"/>
    <w:rsid w:val="005D3CAB"/>
    <w:rsid w:val="005D4037"/>
    <w:rsid w:val="005D4326"/>
    <w:rsid w:val="005D4675"/>
    <w:rsid w:val="005D485B"/>
    <w:rsid w:val="005D4B82"/>
    <w:rsid w:val="005D4E53"/>
    <w:rsid w:val="005D548A"/>
    <w:rsid w:val="005D54DF"/>
    <w:rsid w:val="005D594D"/>
    <w:rsid w:val="005D5AAB"/>
    <w:rsid w:val="005D5B21"/>
    <w:rsid w:val="005D6001"/>
    <w:rsid w:val="005D614B"/>
    <w:rsid w:val="005D62F5"/>
    <w:rsid w:val="005D642B"/>
    <w:rsid w:val="005D68C2"/>
    <w:rsid w:val="005D6922"/>
    <w:rsid w:val="005D699E"/>
    <w:rsid w:val="005D6A72"/>
    <w:rsid w:val="005D7239"/>
    <w:rsid w:val="005D7624"/>
    <w:rsid w:val="005D766A"/>
    <w:rsid w:val="005D78CA"/>
    <w:rsid w:val="005D78D8"/>
    <w:rsid w:val="005D78E2"/>
    <w:rsid w:val="005D7BB8"/>
    <w:rsid w:val="005D7CB2"/>
    <w:rsid w:val="005D7D04"/>
    <w:rsid w:val="005E01B4"/>
    <w:rsid w:val="005E0C08"/>
    <w:rsid w:val="005E0D20"/>
    <w:rsid w:val="005E0DB7"/>
    <w:rsid w:val="005E0E5B"/>
    <w:rsid w:val="005E0F35"/>
    <w:rsid w:val="005E12F8"/>
    <w:rsid w:val="005E17D2"/>
    <w:rsid w:val="005E1847"/>
    <w:rsid w:val="005E1AAB"/>
    <w:rsid w:val="005E1B1A"/>
    <w:rsid w:val="005E1EE6"/>
    <w:rsid w:val="005E21DD"/>
    <w:rsid w:val="005E2839"/>
    <w:rsid w:val="005E29C6"/>
    <w:rsid w:val="005E2B86"/>
    <w:rsid w:val="005E3065"/>
    <w:rsid w:val="005E33B7"/>
    <w:rsid w:val="005E35EE"/>
    <w:rsid w:val="005E365E"/>
    <w:rsid w:val="005E36C3"/>
    <w:rsid w:val="005E3C87"/>
    <w:rsid w:val="005E3E3C"/>
    <w:rsid w:val="005E420E"/>
    <w:rsid w:val="005E43B2"/>
    <w:rsid w:val="005E43C8"/>
    <w:rsid w:val="005E49B1"/>
    <w:rsid w:val="005E4B53"/>
    <w:rsid w:val="005E5053"/>
    <w:rsid w:val="005E509D"/>
    <w:rsid w:val="005E5E5B"/>
    <w:rsid w:val="005E5F5C"/>
    <w:rsid w:val="005E6086"/>
    <w:rsid w:val="005E6487"/>
    <w:rsid w:val="005E64F5"/>
    <w:rsid w:val="005E65D4"/>
    <w:rsid w:val="005E6D13"/>
    <w:rsid w:val="005E6D17"/>
    <w:rsid w:val="005E72BE"/>
    <w:rsid w:val="005E7800"/>
    <w:rsid w:val="005E7955"/>
    <w:rsid w:val="005E7E9B"/>
    <w:rsid w:val="005F02C3"/>
    <w:rsid w:val="005F0421"/>
    <w:rsid w:val="005F04E3"/>
    <w:rsid w:val="005F113B"/>
    <w:rsid w:val="005F1479"/>
    <w:rsid w:val="005F19AA"/>
    <w:rsid w:val="005F1F67"/>
    <w:rsid w:val="005F241A"/>
    <w:rsid w:val="005F2C2C"/>
    <w:rsid w:val="005F33A6"/>
    <w:rsid w:val="005F33EB"/>
    <w:rsid w:val="005F35EE"/>
    <w:rsid w:val="005F3744"/>
    <w:rsid w:val="005F3C8E"/>
    <w:rsid w:val="005F405C"/>
    <w:rsid w:val="005F4301"/>
    <w:rsid w:val="005F49AB"/>
    <w:rsid w:val="005F4E9C"/>
    <w:rsid w:val="005F5026"/>
    <w:rsid w:val="005F59A3"/>
    <w:rsid w:val="005F63E6"/>
    <w:rsid w:val="005F6746"/>
    <w:rsid w:val="005F6836"/>
    <w:rsid w:val="005F6C03"/>
    <w:rsid w:val="005F6C86"/>
    <w:rsid w:val="005F70AB"/>
    <w:rsid w:val="005F7550"/>
    <w:rsid w:val="005F77BF"/>
    <w:rsid w:val="005F7857"/>
    <w:rsid w:val="005F786C"/>
    <w:rsid w:val="005F7DD3"/>
    <w:rsid w:val="005F7FF8"/>
    <w:rsid w:val="006000F4"/>
    <w:rsid w:val="0060032D"/>
    <w:rsid w:val="00600AFA"/>
    <w:rsid w:val="00600B2F"/>
    <w:rsid w:val="00600C3B"/>
    <w:rsid w:val="00600E97"/>
    <w:rsid w:val="00600FD7"/>
    <w:rsid w:val="00601353"/>
    <w:rsid w:val="0060191A"/>
    <w:rsid w:val="006022F8"/>
    <w:rsid w:val="006023F5"/>
    <w:rsid w:val="00602502"/>
    <w:rsid w:val="00602CBF"/>
    <w:rsid w:val="006035FE"/>
    <w:rsid w:val="00603B1B"/>
    <w:rsid w:val="00603F22"/>
    <w:rsid w:val="006040FE"/>
    <w:rsid w:val="00604342"/>
    <w:rsid w:val="006049DD"/>
    <w:rsid w:val="006050FF"/>
    <w:rsid w:val="0060514E"/>
    <w:rsid w:val="00605AB9"/>
    <w:rsid w:val="00605C4D"/>
    <w:rsid w:val="00605E0B"/>
    <w:rsid w:val="00606124"/>
    <w:rsid w:val="006063B6"/>
    <w:rsid w:val="00606867"/>
    <w:rsid w:val="0060696F"/>
    <w:rsid w:val="00606B42"/>
    <w:rsid w:val="00606C45"/>
    <w:rsid w:val="00606ECF"/>
    <w:rsid w:val="00606F47"/>
    <w:rsid w:val="006070E4"/>
    <w:rsid w:val="0060753B"/>
    <w:rsid w:val="00607AF5"/>
    <w:rsid w:val="006108F0"/>
    <w:rsid w:val="00611425"/>
    <w:rsid w:val="006118C4"/>
    <w:rsid w:val="0061209F"/>
    <w:rsid w:val="00612B34"/>
    <w:rsid w:val="00613655"/>
    <w:rsid w:val="006136B4"/>
    <w:rsid w:val="00613F79"/>
    <w:rsid w:val="0061401E"/>
    <w:rsid w:val="006144C3"/>
    <w:rsid w:val="00614670"/>
    <w:rsid w:val="006148A9"/>
    <w:rsid w:val="00614A2E"/>
    <w:rsid w:val="00614A71"/>
    <w:rsid w:val="00614CB9"/>
    <w:rsid w:val="006153FA"/>
    <w:rsid w:val="006159D0"/>
    <w:rsid w:val="00615A58"/>
    <w:rsid w:val="00615FDA"/>
    <w:rsid w:val="00616274"/>
    <w:rsid w:val="006166B1"/>
    <w:rsid w:val="00616772"/>
    <w:rsid w:val="0061680A"/>
    <w:rsid w:val="00616DF1"/>
    <w:rsid w:val="00616F2C"/>
    <w:rsid w:val="0061766A"/>
    <w:rsid w:val="0061783A"/>
    <w:rsid w:val="00617C0B"/>
    <w:rsid w:val="00617C19"/>
    <w:rsid w:val="00617F28"/>
    <w:rsid w:val="00620268"/>
    <w:rsid w:val="00620570"/>
    <w:rsid w:val="00620ACA"/>
    <w:rsid w:val="00620F63"/>
    <w:rsid w:val="006210AC"/>
    <w:rsid w:val="0062117D"/>
    <w:rsid w:val="00621182"/>
    <w:rsid w:val="00621272"/>
    <w:rsid w:val="006212CB"/>
    <w:rsid w:val="006216F4"/>
    <w:rsid w:val="00621FAE"/>
    <w:rsid w:val="00622179"/>
    <w:rsid w:val="006228F6"/>
    <w:rsid w:val="00622918"/>
    <w:rsid w:val="00622CB8"/>
    <w:rsid w:val="00622E02"/>
    <w:rsid w:val="00623389"/>
    <w:rsid w:val="00623B9B"/>
    <w:rsid w:val="00623EBC"/>
    <w:rsid w:val="00624290"/>
    <w:rsid w:val="006244F3"/>
    <w:rsid w:val="00624F4D"/>
    <w:rsid w:val="0062526E"/>
    <w:rsid w:val="006252D2"/>
    <w:rsid w:val="006255D9"/>
    <w:rsid w:val="006256F9"/>
    <w:rsid w:val="0062573F"/>
    <w:rsid w:val="00625A3F"/>
    <w:rsid w:val="00625A93"/>
    <w:rsid w:val="00625BFF"/>
    <w:rsid w:val="0062616D"/>
    <w:rsid w:val="0062656C"/>
    <w:rsid w:val="006267C2"/>
    <w:rsid w:val="0062687F"/>
    <w:rsid w:val="0062693A"/>
    <w:rsid w:val="00626942"/>
    <w:rsid w:val="00626F11"/>
    <w:rsid w:val="006270EB"/>
    <w:rsid w:val="0062726D"/>
    <w:rsid w:val="0062754F"/>
    <w:rsid w:val="0062789A"/>
    <w:rsid w:val="00627CCA"/>
    <w:rsid w:val="00630196"/>
    <w:rsid w:val="00630327"/>
    <w:rsid w:val="0063095F"/>
    <w:rsid w:val="00630B63"/>
    <w:rsid w:val="00630E8D"/>
    <w:rsid w:val="00630F9D"/>
    <w:rsid w:val="0063117D"/>
    <w:rsid w:val="006319AC"/>
    <w:rsid w:val="00631C0B"/>
    <w:rsid w:val="00631F0D"/>
    <w:rsid w:val="006321C4"/>
    <w:rsid w:val="00632294"/>
    <w:rsid w:val="006322D9"/>
    <w:rsid w:val="00632623"/>
    <w:rsid w:val="00632671"/>
    <w:rsid w:val="00632C9D"/>
    <w:rsid w:val="0063363F"/>
    <w:rsid w:val="00633A1F"/>
    <w:rsid w:val="00633AD3"/>
    <w:rsid w:val="0063439A"/>
    <w:rsid w:val="006343E3"/>
    <w:rsid w:val="006344CF"/>
    <w:rsid w:val="00634653"/>
    <w:rsid w:val="006348A4"/>
    <w:rsid w:val="00634A2D"/>
    <w:rsid w:val="006355A2"/>
    <w:rsid w:val="00636730"/>
    <w:rsid w:val="00636774"/>
    <w:rsid w:val="006369F4"/>
    <w:rsid w:val="00636C24"/>
    <w:rsid w:val="00636C28"/>
    <w:rsid w:val="00636D6F"/>
    <w:rsid w:val="00636E9A"/>
    <w:rsid w:val="006370BC"/>
    <w:rsid w:val="006377A1"/>
    <w:rsid w:val="0063783C"/>
    <w:rsid w:val="0064042A"/>
    <w:rsid w:val="00640516"/>
    <w:rsid w:val="0064094B"/>
    <w:rsid w:val="00640BEC"/>
    <w:rsid w:val="00640CAC"/>
    <w:rsid w:val="00641005"/>
    <w:rsid w:val="006414C3"/>
    <w:rsid w:val="00641B4F"/>
    <w:rsid w:val="0064221C"/>
    <w:rsid w:val="00642343"/>
    <w:rsid w:val="006424E7"/>
    <w:rsid w:val="006425AC"/>
    <w:rsid w:val="00642920"/>
    <w:rsid w:val="00642A3D"/>
    <w:rsid w:val="006431BF"/>
    <w:rsid w:val="0064348A"/>
    <w:rsid w:val="006436A4"/>
    <w:rsid w:val="00643AAD"/>
    <w:rsid w:val="00643B50"/>
    <w:rsid w:val="00643FE7"/>
    <w:rsid w:val="00644139"/>
    <w:rsid w:val="0064427B"/>
    <w:rsid w:val="00644A7D"/>
    <w:rsid w:val="00644E3F"/>
    <w:rsid w:val="00645629"/>
    <w:rsid w:val="006458C1"/>
    <w:rsid w:val="00645A91"/>
    <w:rsid w:val="00646089"/>
    <w:rsid w:val="00646521"/>
    <w:rsid w:val="00646703"/>
    <w:rsid w:val="00646B31"/>
    <w:rsid w:val="00646E04"/>
    <w:rsid w:val="00646F55"/>
    <w:rsid w:val="00646FCB"/>
    <w:rsid w:val="00647214"/>
    <w:rsid w:val="00647A4A"/>
    <w:rsid w:val="006501C3"/>
    <w:rsid w:val="0065037D"/>
    <w:rsid w:val="00650386"/>
    <w:rsid w:val="006503EA"/>
    <w:rsid w:val="00650C5F"/>
    <w:rsid w:val="00650C77"/>
    <w:rsid w:val="006512BE"/>
    <w:rsid w:val="006516C7"/>
    <w:rsid w:val="00651762"/>
    <w:rsid w:val="006517EF"/>
    <w:rsid w:val="006525ED"/>
    <w:rsid w:val="00652B03"/>
    <w:rsid w:val="00652B22"/>
    <w:rsid w:val="00652E6C"/>
    <w:rsid w:val="006530BF"/>
    <w:rsid w:val="006532D1"/>
    <w:rsid w:val="00653350"/>
    <w:rsid w:val="0065351C"/>
    <w:rsid w:val="00653892"/>
    <w:rsid w:val="00653C33"/>
    <w:rsid w:val="0065410F"/>
    <w:rsid w:val="00654308"/>
    <w:rsid w:val="00654337"/>
    <w:rsid w:val="00654517"/>
    <w:rsid w:val="00654844"/>
    <w:rsid w:val="00654A93"/>
    <w:rsid w:val="00654CE5"/>
    <w:rsid w:val="006555F2"/>
    <w:rsid w:val="006556C3"/>
    <w:rsid w:val="00655769"/>
    <w:rsid w:val="00655D51"/>
    <w:rsid w:val="00655EC5"/>
    <w:rsid w:val="00656E7E"/>
    <w:rsid w:val="00657085"/>
    <w:rsid w:val="006575D8"/>
    <w:rsid w:val="00657C54"/>
    <w:rsid w:val="00657C84"/>
    <w:rsid w:val="00660082"/>
    <w:rsid w:val="00660189"/>
    <w:rsid w:val="006603BF"/>
    <w:rsid w:val="00660A6C"/>
    <w:rsid w:val="00660B86"/>
    <w:rsid w:val="00660BB9"/>
    <w:rsid w:val="00660D17"/>
    <w:rsid w:val="00660FA9"/>
    <w:rsid w:val="006617F1"/>
    <w:rsid w:val="006618AA"/>
    <w:rsid w:val="00661B51"/>
    <w:rsid w:val="00661F23"/>
    <w:rsid w:val="00662054"/>
    <w:rsid w:val="0066232C"/>
    <w:rsid w:val="0066265D"/>
    <w:rsid w:val="00662B9D"/>
    <w:rsid w:val="00662FF1"/>
    <w:rsid w:val="00663255"/>
    <w:rsid w:val="006636C5"/>
    <w:rsid w:val="0066384E"/>
    <w:rsid w:val="00663E7B"/>
    <w:rsid w:val="006642A7"/>
    <w:rsid w:val="006643DC"/>
    <w:rsid w:val="006646D4"/>
    <w:rsid w:val="0066492B"/>
    <w:rsid w:val="00664D2B"/>
    <w:rsid w:val="006650FA"/>
    <w:rsid w:val="006660AA"/>
    <w:rsid w:val="006661D6"/>
    <w:rsid w:val="00666875"/>
    <w:rsid w:val="006668A1"/>
    <w:rsid w:val="006668E5"/>
    <w:rsid w:val="00666C77"/>
    <w:rsid w:val="006678F0"/>
    <w:rsid w:val="00667C3B"/>
    <w:rsid w:val="00667F18"/>
    <w:rsid w:val="00670188"/>
    <w:rsid w:val="006706DE"/>
    <w:rsid w:val="0067094A"/>
    <w:rsid w:val="006709DD"/>
    <w:rsid w:val="00670F47"/>
    <w:rsid w:val="0067124D"/>
    <w:rsid w:val="00671280"/>
    <w:rsid w:val="00671551"/>
    <w:rsid w:val="00671883"/>
    <w:rsid w:val="00672267"/>
    <w:rsid w:val="006723CB"/>
    <w:rsid w:val="006725AD"/>
    <w:rsid w:val="00672D06"/>
    <w:rsid w:val="00672F75"/>
    <w:rsid w:val="00673062"/>
    <w:rsid w:val="00673C20"/>
    <w:rsid w:val="00673E4C"/>
    <w:rsid w:val="00674BCE"/>
    <w:rsid w:val="00674C9E"/>
    <w:rsid w:val="00675204"/>
    <w:rsid w:val="0067528B"/>
    <w:rsid w:val="00675F14"/>
    <w:rsid w:val="00675FB2"/>
    <w:rsid w:val="006762C1"/>
    <w:rsid w:val="006763B3"/>
    <w:rsid w:val="0067677F"/>
    <w:rsid w:val="0067679B"/>
    <w:rsid w:val="0067686B"/>
    <w:rsid w:val="006768A1"/>
    <w:rsid w:val="006768B6"/>
    <w:rsid w:val="00676BB2"/>
    <w:rsid w:val="00676E79"/>
    <w:rsid w:val="00676F1D"/>
    <w:rsid w:val="00677AA5"/>
    <w:rsid w:val="00677FD9"/>
    <w:rsid w:val="0068027D"/>
    <w:rsid w:val="00680DB9"/>
    <w:rsid w:val="006815B4"/>
    <w:rsid w:val="006817C2"/>
    <w:rsid w:val="00681B4E"/>
    <w:rsid w:val="00681C7F"/>
    <w:rsid w:val="00681C8E"/>
    <w:rsid w:val="00681F88"/>
    <w:rsid w:val="006820A2"/>
    <w:rsid w:val="006824C6"/>
    <w:rsid w:val="0068255D"/>
    <w:rsid w:val="0068278B"/>
    <w:rsid w:val="00682969"/>
    <w:rsid w:val="00682AAA"/>
    <w:rsid w:val="00682DDC"/>
    <w:rsid w:val="00682F40"/>
    <w:rsid w:val="00683320"/>
    <w:rsid w:val="00683321"/>
    <w:rsid w:val="00683443"/>
    <w:rsid w:val="0068351B"/>
    <w:rsid w:val="00683730"/>
    <w:rsid w:val="00683975"/>
    <w:rsid w:val="00683D8D"/>
    <w:rsid w:val="00683D9A"/>
    <w:rsid w:val="00683DBF"/>
    <w:rsid w:val="0068420E"/>
    <w:rsid w:val="00684533"/>
    <w:rsid w:val="0068463C"/>
    <w:rsid w:val="0068473A"/>
    <w:rsid w:val="006847B5"/>
    <w:rsid w:val="00684A7D"/>
    <w:rsid w:val="0068505C"/>
    <w:rsid w:val="006853DE"/>
    <w:rsid w:val="00685824"/>
    <w:rsid w:val="006859B2"/>
    <w:rsid w:val="00685EE8"/>
    <w:rsid w:val="006864D7"/>
    <w:rsid w:val="006865EE"/>
    <w:rsid w:val="0068661B"/>
    <w:rsid w:val="0068679C"/>
    <w:rsid w:val="00686B56"/>
    <w:rsid w:val="006870F0"/>
    <w:rsid w:val="0068717D"/>
    <w:rsid w:val="00687954"/>
    <w:rsid w:val="00687A66"/>
    <w:rsid w:val="00687B9C"/>
    <w:rsid w:val="00687CC7"/>
    <w:rsid w:val="006901DB"/>
    <w:rsid w:val="00690E03"/>
    <w:rsid w:val="00691262"/>
    <w:rsid w:val="0069153D"/>
    <w:rsid w:val="006917DD"/>
    <w:rsid w:val="00691C8B"/>
    <w:rsid w:val="00691F08"/>
    <w:rsid w:val="00692320"/>
    <w:rsid w:val="006932DD"/>
    <w:rsid w:val="00693406"/>
    <w:rsid w:val="00693B5C"/>
    <w:rsid w:val="00693C2E"/>
    <w:rsid w:val="00693C48"/>
    <w:rsid w:val="00693D66"/>
    <w:rsid w:val="006947F6"/>
    <w:rsid w:val="00694930"/>
    <w:rsid w:val="00694BB6"/>
    <w:rsid w:val="00695BFF"/>
    <w:rsid w:val="00695DE6"/>
    <w:rsid w:val="006964AC"/>
    <w:rsid w:val="00696F98"/>
    <w:rsid w:val="006971C0"/>
    <w:rsid w:val="0069722E"/>
    <w:rsid w:val="00697A30"/>
    <w:rsid w:val="00697A7C"/>
    <w:rsid w:val="00697E1A"/>
    <w:rsid w:val="00697E5E"/>
    <w:rsid w:val="006A047E"/>
    <w:rsid w:val="006A096D"/>
    <w:rsid w:val="006A0AC5"/>
    <w:rsid w:val="006A14AE"/>
    <w:rsid w:val="006A1870"/>
    <w:rsid w:val="006A1E93"/>
    <w:rsid w:val="006A281E"/>
    <w:rsid w:val="006A2870"/>
    <w:rsid w:val="006A2939"/>
    <w:rsid w:val="006A2B35"/>
    <w:rsid w:val="006A2BF0"/>
    <w:rsid w:val="006A2C95"/>
    <w:rsid w:val="006A2E60"/>
    <w:rsid w:val="006A364E"/>
    <w:rsid w:val="006A3809"/>
    <w:rsid w:val="006A38DD"/>
    <w:rsid w:val="006A3ADC"/>
    <w:rsid w:val="006A4089"/>
    <w:rsid w:val="006A420F"/>
    <w:rsid w:val="006A4282"/>
    <w:rsid w:val="006A4BF5"/>
    <w:rsid w:val="006A4EE1"/>
    <w:rsid w:val="006A5226"/>
    <w:rsid w:val="006A5616"/>
    <w:rsid w:val="006A56E9"/>
    <w:rsid w:val="006A5732"/>
    <w:rsid w:val="006A57E8"/>
    <w:rsid w:val="006A5EF7"/>
    <w:rsid w:val="006A5FAB"/>
    <w:rsid w:val="006A6297"/>
    <w:rsid w:val="006A65F6"/>
    <w:rsid w:val="006A6689"/>
    <w:rsid w:val="006A672E"/>
    <w:rsid w:val="006A6C57"/>
    <w:rsid w:val="006A6DD2"/>
    <w:rsid w:val="006A7100"/>
    <w:rsid w:val="006A7585"/>
    <w:rsid w:val="006A77FC"/>
    <w:rsid w:val="006A77FD"/>
    <w:rsid w:val="006A7918"/>
    <w:rsid w:val="006A7EAD"/>
    <w:rsid w:val="006B003A"/>
    <w:rsid w:val="006B01A0"/>
    <w:rsid w:val="006B02DF"/>
    <w:rsid w:val="006B07E1"/>
    <w:rsid w:val="006B0AAF"/>
    <w:rsid w:val="006B0B65"/>
    <w:rsid w:val="006B26DC"/>
    <w:rsid w:val="006B27A2"/>
    <w:rsid w:val="006B28CF"/>
    <w:rsid w:val="006B2B8C"/>
    <w:rsid w:val="006B2CDF"/>
    <w:rsid w:val="006B2E33"/>
    <w:rsid w:val="006B2E87"/>
    <w:rsid w:val="006B307B"/>
    <w:rsid w:val="006B3EEB"/>
    <w:rsid w:val="006B418B"/>
    <w:rsid w:val="006B43DB"/>
    <w:rsid w:val="006B4608"/>
    <w:rsid w:val="006B4626"/>
    <w:rsid w:val="006B46CD"/>
    <w:rsid w:val="006B4B0B"/>
    <w:rsid w:val="006B4B2E"/>
    <w:rsid w:val="006B5357"/>
    <w:rsid w:val="006B5B8C"/>
    <w:rsid w:val="006B5B99"/>
    <w:rsid w:val="006B5D8A"/>
    <w:rsid w:val="006B6114"/>
    <w:rsid w:val="006B66AA"/>
    <w:rsid w:val="006B6BBC"/>
    <w:rsid w:val="006B7673"/>
    <w:rsid w:val="006B76B2"/>
    <w:rsid w:val="006B7AC0"/>
    <w:rsid w:val="006C01CC"/>
    <w:rsid w:val="006C02DE"/>
    <w:rsid w:val="006C0AFB"/>
    <w:rsid w:val="006C0C9C"/>
    <w:rsid w:val="006C0D6E"/>
    <w:rsid w:val="006C0E32"/>
    <w:rsid w:val="006C155A"/>
    <w:rsid w:val="006C1B65"/>
    <w:rsid w:val="006C22D3"/>
    <w:rsid w:val="006C2334"/>
    <w:rsid w:val="006C262E"/>
    <w:rsid w:val="006C26A1"/>
    <w:rsid w:val="006C2E34"/>
    <w:rsid w:val="006C2F19"/>
    <w:rsid w:val="006C2FF4"/>
    <w:rsid w:val="006C307B"/>
    <w:rsid w:val="006C307D"/>
    <w:rsid w:val="006C32B1"/>
    <w:rsid w:val="006C3361"/>
    <w:rsid w:val="006C36FC"/>
    <w:rsid w:val="006C4001"/>
    <w:rsid w:val="006C40F7"/>
    <w:rsid w:val="006C4287"/>
    <w:rsid w:val="006C454A"/>
    <w:rsid w:val="006C45E9"/>
    <w:rsid w:val="006C46D1"/>
    <w:rsid w:val="006C477E"/>
    <w:rsid w:val="006C4BB9"/>
    <w:rsid w:val="006C4F70"/>
    <w:rsid w:val="006C54A6"/>
    <w:rsid w:val="006C5556"/>
    <w:rsid w:val="006C5739"/>
    <w:rsid w:val="006C5B09"/>
    <w:rsid w:val="006C5CAA"/>
    <w:rsid w:val="006C5EC8"/>
    <w:rsid w:val="006C6AAF"/>
    <w:rsid w:val="006C6DA5"/>
    <w:rsid w:val="006C7187"/>
    <w:rsid w:val="006C729D"/>
    <w:rsid w:val="006C75FE"/>
    <w:rsid w:val="006C771C"/>
    <w:rsid w:val="006C7C76"/>
    <w:rsid w:val="006D00D5"/>
    <w:rsid w:val="006D023D"/>
    <w:rsid w:val="006D05D6"/>
    <w:rsid w:val="006D0A3A"/>
    <w:rsid w:val="006D0FD2"/>
    <w:rsid w:val="006D11DB"/>
    <w:rsid w:val="006D1337"/>
    <w:rsid w:val="006D1B8F"/>
    <w:rsid w:val="006D1FC0"/>
    <w:rsid w:val="006D23FC"/>
    <w:rsid w:val="006D28FF"/>
    <w:rsid w:val="006D29BA"/>
    <w:rsid w:val="006D2B16"/>
    <w:rsid w:val="006D2C5C"/>
    <w:rsid w:val="006D2E24"/>
    <w:rsid w:val="006D2F49"/>
    <w:rsid w:val="006D2FFC"/>
    <w:rsid w:val="006D390D"/>
    <w:rsid w:val="006D3B1B"/>
    <w:rsid w:val="006D3E3D"/>
    <w:rsid w:val="006D3EC7"/>
    <w:rsid w:val="006D4783"/>
    <w:rsid w:val="006D49D5"/>
    <w:rsid w:val="006D4B20"/>
    <w:rsid w:val="006D534D"/>
    <w:rsid w:val="006D53E9"/>
    <w:rsid w:val="006D5C83"/>
    <w:rsid w:val="006D608A"/>
    <w:rsid w:val="006D636E"/>
    <w:rsid w:val="006D6668"/>
    <w:rsid w:val="006D67E1"/>
    <w:rsid w:val="006D7087"/>
    <w:rsid w:val="006D725A"/>
    <w:rsid w:val="006D77B7"/>
    <w:rsid w:val="006D7884"/>
    <w:rsid w:val="006D7AF2"/>
    <w:rsid w:val="006D7B7C"/>
    <w:rsid w:val="006D7FE9"/>
    <w:rsid w:val="006E044B"/>
    <w:rsid w:val="006E0595"/>
    <w:rsid w:val="006E0714"/>
    <w:rsid w:val="006E0898"/>
    <w:rsid w:val="006E0CB1"/>
    <w:rsid w:val="006E0DB0"/>
    <w:rsid w:val="006E0F06"/>
    <w:rsid w:val="006E0F67"/>
    <w:rsid w:val="006E0F87"/>
    <w:rsid w:val="006E1116"/>
    <w:rsid w:val="006E1436"/>
    <w:rsid w:val="006E1475"/>
    <w:rsid w:val="006E1580"/>
    <w:rsid w:val="006E2A66"/>
    <w:rsid w:val="006E31BB"/>
    <w:rsid w:val="006E3774"/>
    <w:rsid w:val="006E3DB1"/>
    <w:rsid w:val="006E3DBA"/>
    <w:rsid w:val="006E42C3"/>
    <w:rsid w:val="006E452C"/>
    <w:rsid w:val="006E45D3"/>
    <w:rsid w:val="006E4893"/>
    <w:rsid w:val="006E4BE6"/>
    <w:rsid w:val="006E51FC"/>
    <w:rsid w:val="006E56F6"/>
    <w:rsid w:val="006E5B58"/>
    <w:rsid w:val="006E5BAF"/>
    <w:rsid w:val="006E6106"/>
    <w:rsid w:val="006E6C71"/>
    <w:rsid w:val="006E7132"/>
    <w:rsid w:val="006E72E6"/>
    <w:rsid w:val="006E7D6D"/>
    <w:rsid w:val="006F0356"/>
    <w:rsid w:val="006F04A9"/>
    <w:rsid w:val="006F0B2B"/>
    <w:rsid w:val="006F0D00"/>
    <w:rsid w:val="006F0E7C"/>
    <w:rsid w:val="006F0EE5"/>
    <w:rsid w:val="006F15EC"/>
    <w:rsid w:val="006F183F"/>
    <w:rsid w:val="006F1883"/>
    <w:rsid w:val="006F18BC"/>
    <w:rsid w:val="006F18EF"/>
    <w:rsid w:val="006F2695"/>
    <w:rsid w:val="006F269A"/>
    <w:rsid w:val="006F2D9F"/>
    <w:rsid w:val="006F2E1B"/>
    <w:rsid w:val="006F2E62"/>
    <w:rsid w:val="006F3090"/>
    <w:rsid w:val="006F33ED"/>
    <w:rsid w:val="006F3477"/>
    <w:rsid w:val="006F3945"/>
    <w:rsid w:val="006F3FE0"/>
    <w:rsid w:val="006F42DC"/>
    <w:rsid w:val="006F44D5"/>
    <w:rsid w:val="006F47D5"/>
    <w:rsid w:val="006F4A5C"/>
    <w:rsid w:val="006F4D51"/>
    <w:rsid w:val="006F4D7A"/>
    <w:rsid w:val="006F542B"/>
    <w:rsid w:val="006F5950"/>
    <w:rsid w:val="006F5B73"/>
    <w:rsid w:val="006F5D97"/>
    <w:rsid w:val="006F608B"/>
    <w:rsid w:val="006F6150"/>
    <w:rsid w:val="006F62CE"/>
    <w:rsid w:val="006F6B36"/>
    <w:rsid w:val="006F70FB"/>
    <w:rsid w:val="006F730A"/>
    <w:rsid w:val="006F7519"/>
    <w:rsid w:val="006F755C"/>
    <w:rsid w:val="006F7F5F"/>
    <w:rsid w:val="00700309"/>
    <w:rsid w:val="0070093D"/>
    <w:rsid w:val="00700DB5"/>
    <w:rsid w:val="0070105E"/>
    <w:rsid w:val="00701512"/>
    <w:rsid w:val="0070168B"/>
    <w:rsid w:val="00701805"/>
    <w:rsid w:val="00701F8D"/>
    <w:rsid w:val="00701FED"/>
    <w:rsid w:val="00702174"/>
    <w:rsid w:val="007025F5"/>
    <w:rsid w:val="00703799"/>
    <w:rsid w:val="007038A6"/>
    <w:rsid w:val="0070397C"/>
    <w:rsid w:val="007041E7"/>
    <w:rsid w:val="0070443E"/>
    <w:rsid w:val="00704981"/>
    <w:rsid w:val="00704AAF"/>
    <w:rsid w:val="00704C81"/>
    <w:rsid w:val="00704DEC"/>
    <w:rsid w:val="0070502E"/>
    <w:rsid w:val="007051A2"/>
    <w:rsid w:val="007057D5"/>
    <w:rsid w:val="00705C67"/>
    <w:rsid w:val="00705DBF"/>
    <w:rsid w:val="00705EF2"/>
    <w:rsid w:val="0070636B"/>
    <w:rsid w:val="00706806"/>
    <w:rsid w:val="007068CC"/>
    <w:rsid w:val="00706E16"/>
    <w:rsid w:val="00707596"/>
    <w:rsid w:val="00707828"/>
    <w:rsid w:val="00707A32"/>
    <w:rsid w:val="00707BC5"/>
    <w:rsid w:val="00710064"/>
    <w:rsid w:val="007100E4"/>
    <w:rsid w:val="007104D7"/>
    <w:rsid w:val="00710613"/>
    <w:rsid w:val="00710D55"/>
    <w:rsid w:val="0071210E"/>
    <w:rsid w:val="007124F9"/>
    <w:rsid w:val="00712D97"/>
    <w:rsid w:val="00712E95"/>
    <w:rsid w:val="00713113"/>
    <w:rsid w:val="007134B7"/>
    <w:rsid w:val="00713E23"/>
    <w:rsid w:val="007143DC"/>
    <w:rsid w:val="007144E3"/>
    <w:rsid w:val="00714E33"/>
    <w:rsid w:val="00714ECA"/>
    <w:rsid w:val="00714F2D"/>
    <w:rsid w:val="00715251"/>
    <w:rsid w:val="007152F7"/>
    <w:rsid w:val="007153A1"/>
    <w:rsid w:val="00715BE1"/>
    <w:rsid w:val="00715E5A"/>
    <w:rsid w:val="00715EA4"/>
    <w:rsid w:val="00715EF7"/>
    <w:rsid w:val="00716429"/>
    <w:rsid w:val="00716E22"/>
    <w:rsid w:val="007170E5"/>
    <w:rsid w:val="00717193"/>
    <w:rsid w:val="00717275"/>
    <w:rsid w:val="00717861"/>
    <w:rsid w:val="00717B44"/>
    <w:rsid w:val="007200E6"/>
    <w:rsid w:val="00720145"/>
    <w:rsid w:val="00720160"/>
    <w:rsid w:val="007201E4"/>
    <w:rsid w:val="0072029D"/>
    <w:rsid w:val="007202BA"/>
    <w:rsid w:val="00720624"/>
    <w:rsid w:val="00720B16"/>
    <w:rsid w:val="00720B36"/>
    <w:rsid w:val="007210E6"/>
    <w:rsid w:val="0072145E"/>
    <w:rsid w:val="00721958"/>
    <w:rsid w:val="00721CE5"/>
    <w:rsid w:val="00721F02"/>
    <w:rsid w:val="0072202D"/>
    <w:rsid w:val="00722881"/>
    <w:rsid w:val="007229E9"/>
    <w:rsid w:val="00722CC9"/>
    <w:rsid w:val="00723071"/>
    <w:rsid w:val="00723173"/>
    <w:rsid w:val="007231FA"/>
    <w:rsid w:val="007233E3"/>
    <w:rsid w:val="007234E5"/>
    <w:rsid w:val="0072369B"/>
    <w:rsid w:val="0072377E"/>
    <w:rsid w:val="00723B70"/>
    <w:rsid w:val="00723BB8"/>
    <w:rsid w:val="00723D30"/>
    <w:rsid w:val="00724472"/>
    <w:rsid w:val="0072458D"/>
    <w:rsid w:val="0072472B"/>
    <w:rsid w:val="00724756"/>
    <w:rsid w:val="0072548D"/>
    <w:rsid w:val="00725664"/>
    <w:rsid w:val="007256A6"/>
    <w:rsid w:val="007258AA"/>
    <w:rsid w:val="00726082"/>
    <w:rsid w:val="0072631F"/>
    <w:rsid w:val="00726833"/>
    <w:rsid w:val="00726A64"/>
    <w:rsid w:val="00726B31"/>
    <w:rsid w:val="00726D9E"/>
    <w:rsid w:val="00727168"/>
    <w:rsid w:val="00727233"/>
    <w:rsid w:val="00727907"/>
    <w:rsid w:val="00727A7C"/>
    <w:rsid w:val="00727D2F"/>
    <w:rsid w:val="00730117"/>
    <w:rsid w:val="00730537"/>
    <w:rsid w:val="00730A99"/>
    <w:rsid w:val="00730AC6"/>
    <w:rsid w:val="007310FB"/>
    <w:rsid w:val="007315A2"/>
    <w:rsid w:val="0073171A"/>
    <w:rsid w:val="00731960"/>
    <w:rsid w:val="00731C2B"/>
    <w:rsid w:val="007332EA"/>
    <w:rsid w:val="00733645"/>
    <w:rsid w:val="00733AB5"/>
    <w:rsid w:val="00733AC9"/>
    <w:rsid w:val="0073436B"/>
    <w:rsid w:val="00734840"/>
    <w:rsid w:val="0073486E"/>
    <w:rsid w:val="00734BBB"/>
    <w:rsid w:val="00734C4C"/>
    <w:rsid w:val="00735415"/>
    <w:rsid w:val="007357A9"/>
    <w:rsid w:val="007359B2"/>
    <w:rsid w:val="007367BF"/>
    <w:rsid w:val="00736D96"/>
    <w:rsid w:val="0073762C"/>
    <w:rsid w:val="007379F9"/>
    <w:rsid w:val="00737D04"/>
    <w:rsid w:val="0074034A"/>
    <w:rsid w:val="00740546"/>
    <w:rsid w:val="007406CB"/>
    <w:rsid w:val="00740859"/>
    <w:rsid w:val="00740E73"/>
    <w:rsid w:val="007410D0"/>
    <w:rsid w:val="0074112C"/>
    <w:rsid w:val="007413A5"/>
    <w:rsid w:val="0074169D"/>
    <w:rsid w:val="00741C7E"/>
    <w:rsid w:val="0074201D"/>
    <w:rsid w:val="0074278E"/>
    <w:rsid w:val="007429C1"/>
    <w:rsid w:val="00742B38"/>
    <w:rsid w:val="00742F58"/>
    <w:rsid w:val="0074307E"/>
    <w:rsid w:val="007432A4"/>
    <w:rsid w:val="007436D6"/>
    <w:rsid w:val="00743A08"/>
    <w:rsid w:val="00743E53"/>
    <w:rsid w:val="00744393"/>
    <w:rsid w:val="00744A41"/>
    <w:rsid w:val="00744BBA"/>
    <w:rsid w:val="00745144"/>
    <w:rsid w:val="0074560F"/>
    <w:rsid w:val="00745F26"/>
    <w:rsid w:val="00746667"/>
    <w:rsid w:val="007466DF"/>
    <w:rsid w:val="00746968"/>
    <w:rsid w:val="0074696A"/>
    <w:rsid w:val="00746E0D"/>
    <w:rsid w:val="00746EC6"/>
    <w:rsid w:val="007474DA"/>
    <w:rsid w:val="00747F0B"/>
    <w:rsid w:val="00747FA7"/>
    <w:rsid w:val="00747FCE"/>
    <w:rsid w:val="00750382"/>
    <w:rsid w:val="00750444"/>
    <w:rsid w:val="00750535"/>
    <w:rsid w:val="00750CC9"/>
    <w:rsid w:val="00750F17"/>
    <w:rsid w:val="00750F52"/>
    <w:rsid w:val="007511EA"/>
    <w:rsid w:val="0075176C"/>
    <w:rsid w:val="007521E1"/>
    <w:rsid w:val="007526B4"/>
    <w:rsid w:val="00752A50"/>
    <w:rsid w:val="00752A66"/>
    <w:rsid w:val="00752AE7"/>
    <w:rsid w:val="00753121"/>
    <w:rsid w:val="007531FB"/>
    <w:rsid w:val="0075321F"/>
    <w:rsid w:val="0075359E"/>
    <w:rsid w:val="00753732"/>
    <w:rsid w:val="007537BE"/>
    <w:rsid w:val="007539DA"/>
    <w:rsid w:val="00753C1B"/>
    <w:rsid w:val="00754A9B"/>
    <w:rsid w:val="00754AA3"/>
    <w:rsid w:val="00754C8D"/>
    <w:rsid w:val="00755520"/>
    <w:rsid w:val="00755539"/>
    <w:rsid w:val="007555BC"/>
    <w:rsid w:val="007559C9"/>
    <w:rsid w:val="00756B5B"/>
    <w:rsid w:val="00756C53"/>
    <w:rsid w:val="00756C7D"/>
    <w:rsid w:val="00756D79"/>
    <w:rsid w:val="007606F3"/>
    <w:rsid w:val="00761168"/>
    <w:rsid w:val="00761C11"/>
    <w:rsid w:val="00762F72"/>
    <w:rsid w:val="0076312E"/>
    <w:rsid w:val="00763839"/>
    <w:rsid w:val="00763AEA"/>
    <w:rsid w:val="00763B35"/>
    <w:rsid w:val="00763B96"/>
    <w:rsid w:val="00764818"/>
    <w:rsid w:val="007649AB"/>
    <w:rsid w:val="007656D2"/>
    <w:rsid w:val="007657FB"/>
    <w:rsid w:val="007657FE"/>
    <w:rsid w:val="007658E4"/>
    <w:rsid w:val="00765A14"/>
    <w:rsid w:val="00765CBE"/>
    <w:rsid w:val="00766027"/>
    <w:rsid w:val="0076615C"/>
    <w:rsid w:val="007662E1"/>
    <w:rsid w:val="00766C06"/>
    <w:rsid w:val="00766C59"/>
    <w:rsid w:val="00767598"/>
    <w:rsid w:val="007677EF"/>
    <w:rsid w:val="00767ACA"/>
    <w:rsid w:val="007702FD"/>
    <w:rsid w:val="00770D31"/>
    <w:rsid w:val="00770D41"/>
    <w:rsid w:val="00770FD5"/>
    <w:rsid w:val="007712AB"/>
    <w:rsid w:val="00771332"/>
    <w:rsid w:val="0077150D"/>
    <w:rsid w:val="00771951"/>
    <w:rsid w:val="00771FE1"/>
    <w:rsid w:val="00772550"/>
    <w:rsid w:val="007728CC"/>
    <w:rsid w:val="00772909"/>
    <w:rsid w:val="00773BC4"/>
    <w:rsid w:val="00773CE6"/>
    <w:rsid w:val="00773EAB"/>
    <w:rsid w:val="00773FE7"/>
    <w:rsid w:val="007740CF"/>
    <w:rsid w:val="007745AB"/>
    <w:rsid w:val="00774B58"/>
    <w:rsid w:val="0077517A"/>
    <w:rsid w:val="007757A6"/>
    <w:rsid w:val="00775E67"/>
    <w:rsid w:val="007762E6"/>
    <w:rsid w:val="007765C9"/>
    <w:rsid w:val="00776D07"/>
    <w:rsid w:val="00776DA4"/>
    <w:rsid w:val="0077753B"/>
    <w:rsid w:val="007775A3"/>
    <w:rsid w:val="00777C09"/>
    <w:rsid w:val="00777DD3"/>
    <w:rsid w:val="00780364"/>
    <w:rsid w:val="00780407"/>
    <w:rsid w:val="0078055E"/>
    <w:rsid w:val="007805EE"/>
    <w:rsid w:val="00780853"/>
    <w:rsid w:val="00781005"/>
    <w:rsid w:val="007810E2"/>
    <w:rsid w:val="00781EA4"/>
    <w:rsid w:val="00781FDD"/>
    <w:rsid w:val="00781FF8"/>
    <w:rsid w:val="00782433"/>
    <w:rsid w:val="007824D4"/>
    <w:rsid w:val="00782738"/>
    <w:rsid w:val="00782A5C"/>
    <w:rsid w:val="00782CF9"/>
    <w:rsid w:val="0078312A"/>
    <w:rsid w:val="00783156"/>
    <w:rsid w:val="00783283"/>
    <w:rsid w:val="00783525"/>
    <w:rsid w:val="007835D8"/>
    <w:rsid w:val="00783D8D"/>
    <w:rsid w:val="00784196"/>
    <w:rsid w:val="007841AE"/>
    <w:rsid w:val="007843BE"/>
    <w:rsid w:val="00784419"/>
    <w:rsid w:val="007844DC"/>
    <w:rsid w:val="00784927"/>
    <w:rsid w:val="00784C46"/>
    <w:rsid w:val="00784E9D"/>
    <w:rsid w:val="00784F3C"/>
    <w:rsid w:val="007850D2"/>
    <w:rsid w:val="0078545B"/>
    <w:rsid w:val="0078565A"/>
    <w:rsid w:val="00786057"/>
    <w:rsid w:val="007869F5"/>
    <w:rsid w:val="00786A76"/>
    <w:rsid w:val="00786BFE"/>
    <w:rsid w:val="00786D99"/>
    <w:rsid w:val="00786FF6"/>
    <w:rsid w:val="0078727A"/>
    <w:rsid w:val="00787465"/>
    <w:rsid w:val="007876BC"/>
    <w:rsid w:val="007879C5"/>
    <w:rsid w:val="00787C71"/>
    <w:rsid w:val="00787C81"/>
    <w:rsid w:val="00790A45"/>
    <w:rsid w:val="00790B7C"/>
    <w:rsid w:val="00790C51"/>
    <w:rsid w:val="00791075"/>
    <w:rsid w:val="007911DC"/>
    <w:rsid w:val="00791302"/>
    <w:rsid w:val="0079137A"/>
    <w:rsid w:val="00791882"/>
    <w:rsid w:val="007918BD"/>
    <w:rsid w:val="00791A81"/>
    <w:rsid w:val="00791AC4"/>
    <w:rsid w:val="00791F88"/>
    <w:rsid w:val="007925B5"/>
    <w:rsid w:val="00792673"/>
    <w:rsid w:val="007926EE"/>
    <w:rsid w:val="00792747"/>
    <w:rsid w:val="0079274A"/>
    <w:rsid w:val="00792B6C"/>
    <w:rsid w:val="00792C10"/>
    <w:rsid w:val="00792CD4"/>
    <w:rsid w:val="00792DFC"/>
    <w:rsid w:val="00792E41"/>
    <w:rsid w:val="00792E53"/>
    <w:rsid w:val="0079300C"/>
    <w:rsid w:val="007930E9"/>
    <w:rsid w:val="0079350E"/>
    <w:rsid w:val="0079375A"/>
    <w:rsid w:val="007937B6"/>
    <w:rsid w:val="007939D5"/>
    <w:rsid w:val="00793B77"/>
    <w:rsid w:val="0079413D"/>
    <w:rsid w:val="007943D9"/>
    <w:rsid w:val="007943E4"/>
    <w:rsid w:val="007944E1"/>
    <w:rsid w:val="00795DFE"/>
    <w:rsid w:val="00796311"/>
    <w:rsid w:val="00796574"/>
    <w:rsid w:val="00796977"/>
    <w:rsid w:val="00796B48"/>
    <w:rsid w:val="00796D38"/>
    <w:rsid w:val="00796E30"/>
    <w:rsid w:val="00797163"/>
    <w:rsid w:val="00797213"/>
    <w:rsid w:val="0079760F"/>
    <w:rsid w:val="00797733"/>
    <w:rsid w:val="00797AA9"/>
    <w:rsid w:val="007A0540"/>
    <w:rsid w:val="007A0925"/>
    <w:rsid w:val="007A10C6"/>
    <w:rsid w:val="007A127A"/>
    <w:rsid w:val="007A175C"/>
    <w:rsid w:val="007A1780"/>
    <w:rsid w:val="007A1C32"/>
    <w:rsid w:val="007A1C3E"/>
    <w:rsid w:val="007A22CB"/>
    <w:rsid w:val="007A2439"/>
    <w:rsid w:val="007A270E"/>
    <w:rsid w:val="007A3006"/>
    <w:rsid w:val="007A36E7"/>
    <w:rsid w:val="007A4014"/>
    <w:rsid w:val="007A41E9"/>
    <w:rsid w:val="007A42C2"/>
    <w:rsid w:val="007A45C4"/>
    <w:rsid w:val="007A4ECB"/>
    <w:rsid w:val="007A535F"/>
    <w:rsid w:val="007A54E8"/>
    <w:rsid w:val="007A55EC"/>
    <w:rsid w:val="007A597C"/>
    <w:rsid w:val="007A5A18"/>
    <w:rsid w:val="007A5CDB"/>
    <w:rsid w:val="007A5DE4"/>
    <w:rsid w:val="007A6172"/>
    <w:rsid w:val="007A6178"/>
    <w:rsid w:val="007A61CE"/>
    <w:rsid w:val="007A62E1"/>
    <w:rsid w:val="007A64E3"/>
    <w:rsid w:val="007A6A5C"/>
    <w:rsid w:val="007A6FD6"/>
    <w:rsid w:val="007A70A5"/>
    <w:rsid w:val="007A7483"/>
    <w:rsid w:val="007A7801"/>
    <w:rsid w:val="007A7DE0"/>
    <w:rsid w:val="007B0378"/>
    <w:rsid w:val="007B04DE"/>
    <w:rsid w:val="007B09CB"/>
    <w:rsid w:val="007B0B94"/>
    <w:rsid w:val="007B0BC3"/>
    <w:rsid w:val="007B0D53"/>
    <w:rsid w:val="007B0E45"/>
    <w:rsid w:val="007B10D2"/>
    <w:rsid w:val="007B12C6"/>
    <w:rsid w:val="007B1892"/>
    <w:rsid w:val="007B1949"/>
    <w:rsid w:val="007B1BF9"/>
    <w:rsid w:val="007B29E5"/>
    <w:rsid w:val="007B31DF"/>
    <w:rsid w:val="007B3248"/>
    <w:rsid w:val="007B3267"/>
    <w:rsid w:val="007B34D1"/>
    <w:rsid w:val="007B36E0"/>
    <w:rsid w:val="007B3CCC"/>
    <w:rsid w:val="007B3DE7"/>
    <w:rsid w:val="007B3E43"/>
    <w:rsid w:val="007B4502"/>
    <w:rsid w:val="007B4A0C"/>
    <w:rsid w:val="007B4AAB"/>
    <w:rsid w:val="007B4C4B"/>
    <w:rsid w:val="007B4ECD"/>
    <w:rsid w:val="007B549B"/>
    <w:rsid w:val="007B54D4"/>
    <w:rsid w:val="007B551F"/>
    <w:rsid w:val="007B55CB"/>
    <w:rsid w:val="007B5788"/>
    <w:rsid w:val="007B5952"/>
    <w:rsid w:val="007B5AF8"/>
    <w:rsid w:val="007B5FCD"/>
    <w:rsid w:val="007B622A"/>
    <w:rsid w:val="007B62D0"/>
    <w:rsid w:val="007B6547"/>
    <w:rsid w:val="007B657C"/>
    <w:rsid w:val="007B68F7"/>
    <w:rsid w:val="007B6A7D"/>
    <w:rsid w:val="007B7D50"/>
    <w:rsid w:val="007C01F3"/>
    <w:rsid w:val="007C09BE"/>
    <w:rsid w:val="007C09DD"/>
    <w:rsid w:val="007C0BE9"/>
    <w:rsid w:val="007C12D3"/>
    <w:rsid w:val="007C1406"/>
    <w:rsid w:val="007C1446"/>
    <w:rsid w:val="007C1543"/>
    <w:rsid w:val="007C17F8"/>
    <w:rsid w:val="007C181B"/>
    <w:rsid w:val="007C19A3"/>
    <w:rsid w:val="007C19B6"/>
    <w:rsid w:val="007C1D19"/>
    <w:rsid w:val="007C1FF6"/>
    <w:rsid w:val="007C232C"/>
    <w:rsid w:val="007C24B7"/>
    <w:rsid w:val="007C2688"/>
    <w:rsid w:val="007C26E2"/>
    <w:rsid w:val="007C2882"/>
    <w:rsid w:val="007C2A47"/>
    <w:rsid w:val="007C2B5F"/>
    <w:rsid w:val="007C2DC4"/>
    <w:rsid w:val="007C2FB9"/>
    <w:rsid w:val="007C308B"/>
    <w:rsid w:val="007C311A"/>
    <w:rsid w:val="007C3206"/>
    <w:rsid w:val="007C326C"/>
    <w:rsid w:val="007C3B62"/>
    <w:rsid w:val="007C41E5"/>
    <w:rsid w:val="007C4882"/>
    <w:rsid w:val="007C493F"/>
    <w:rsid w:val="007C4EDB"/>
    <w:rsid w:val="007C4F6B"/>
    <w:rsid w:val="007C4FB3"/>
    <w:rsid w:val="007C5053"/>
    <w:rsid w:val="007C5A54"/>
    <w:rsid w:val="007C6286"/>
    <w:rsid w:val="007C6299"/>
    <w:rsid w:val="007C68DD"/>
    <w:rsid w:val="007C6BD4"/>
    <w:rsid w:val="007C6D7E"/>
    <w:rsid w:val="007C6F35"/>
    <w:rsid w:val="007C740F"/>
    <w:rsid w:val="007D00AA"/>
    <w:rsid w:val="007D05AE"/>
    <w:rsid w:val="007D05EC"/>
    <w:rsid w:val="007D09EB"/>
    <w:rsid w:val="007D1405"/>
    <w:rsid w:val="007D146E"/>
    <w:rsid w:val="007D17C0"/>
    <w:rsid w:val="007D1C2E"/>
    <w:rsid w:val="007D2033"/>
    <w:rsid w:val="007D2CA7"/>
    <w:rsid w:val="007D2CEF"/>
    <w:rsid w:val="007D2ED9"/>
    <w:rsid w:val="007D3298"/>
    <w:rsid w:val="007D332E"/>
    <w:rsid w:val="007D3957"/>
    <w:rsid w:val="007D3B2C"/>
    <w:rsid w:val="007D3C53"/>
    <w:rsid w:val="007D3E7B"/>
    <w:rsid w:val="007D3EB0"/>
    <w:rsid w:val="007D44C2"/>
    <w:rsid w:val="007D481A"/>
    <w:rsid w:val="007D49BB"/>
    <w:rsid w:val="007D4E08"/>
    <w:rsid w:val="007D512F"/>
    <w:rsid w:val="007D55E2"/>
    <w:rsid w:val="007D5A8E"/>
    <w:rsid w:val="007D5F26"/>
    <w:rsid w:val="007D6261"/>
    <w:rsid w:val="007D6BDF"/>
    <w:rsid w:val="007D6DCC"/>
    <w:rsid w:val="007D6F78"/>
    <w:rsid w:val="007D741C"/>
    <w:rsid w:val="007D77C6"/>
    <w:rsid w:val="007D794B"/>
    <w:rsid w:val="007D7E7D"/>
    <w:rsid w:val="007E019A"/>
    <w:rsid w:val="007E02BC"/>
    <w:rsid w:val="007E02FE"/>
    <w:rsid w:val="007E06FC"/>
    <w:rsid w:val="007E0961"/>
    <w:rsid w:val="007E09EC"/>
    <w:rsid w:val="007E0F3F"/>
    <w:rsid w:val="007E15EA"/>
    <w:rsid w:val="007E1903"/>
    <w:rsid w:val="007E1A0D"/>
    <w:rsid w:val="007E1C92"/>
    <w:rsid w:val="007E1D02"/>
    <w:rsid w:val="007E22EC"/>
    <w:rsid w:val="007E2387"/>
    <w:rsid w:val="007E26D1"/>
    <w:rsid w:val="007E2736"/>
    <w:rsid w:val="007E2AB3"/>
    <w:rsid w:val="007E2B2D"/>
    <w:rsid w:val="007E2B80"/>
    <w:rsid w:val="007E2BAD"/>
    <w:rsid w:val="007E2BE3"/>
    <w:rsid w:val="007E2C3F"/>
    <w:rsid w:val="007E395B"/>
    <w:rsid w:val="007E4151"/>
    <w:rsid w:val="007E44BB"/>
    <w:rsid w:val="007E4613"/>
    <w:rsid w:val="007E46D0"/>
    <w:rsid w:val="007E4C81"/>
    <w:rsid w:val="007E4E09"/>
    <w:rsid w:val="007E50EE"/>
    <w:rsid w:val="007E530D"/>
    <w:rsid w:val="007E53FF"/>
    <w:rsid w:val="007E583D"/>
    <w:rsid w:val="007E5929"/>
    <w:rsid w:val="007E5D41"/>
    <w:rsid w:val="007E624B"/>
    <w:rsid w:val="007E6257"/>
    <w:rsid w:val="007E67D2"/>
    <w:rsid w:val="007E6C47"/>
    <w:rsid w:val="007E6DED"/>
    <w:rsid w:val="007E729B"/>
    <w:rsid w:val="007E72DA"/>
    <w:rsid w:val="007E78B5"/>
    <w:rsid w:val="007E7C05"/>
    <w:rsid w:val="007E7C5E"/>
    <w:rsid w:val="007E7D46"/>
    <w:rsid w:val="007F030B"/>
    <w:rsid w:val="007F0696"/>
    <w:rsid w:val="007F0E93"/>
    <w:rsid w:val="007F1107"/>
    <w:rsid w:val="007F12DA"/>
    <w:rsid w:val="007F15D3"/>
    <w:rsid w:val="007F1816"/>
    <w:rsid w:val="007F19F3"/>
    <w:rsid w:val="007F1E49"/>
    <w:rsid w:val="007F2068"/>
    <w:rsid w:val="007F20AB"/>
    <w:rsid w:val="007F29E3"/>
    <w:rsid w:val="007F2D54"/>
    <w:rsid w:val="007F34FD"/>
    <w:rsid w:val="007F3519"/>
    <w:rsid w:val="007F371E"/>
    <w:rsid w:val="007F3741"/>
    <w:rsid w:val="007F39A0"/>
    <w:rsid w:val="007F3D44"/>
    <w:rsid w:val="007F4A32"/>
    <w:rsid w:val="007F4D14"/>
    <w:rsid w:val="007F4DCC"/>
    <w:rsid w:val="007F4E01"/>
    <w:rsid w:val="007F4FC2"/>
    <w:rsid w:val="007F50E5"/>
    <w:rsid w:val="007F52E2"/>
    <w:rsid w:val="007F553C"/>
    <w:rsid w:val="007F5708"/>
    <w:rsid w:val="007F5A3B"/>
    <w:rsid w:val="007F5AF8"/>
    <w:rsid w:val="007F5C28"/>
    <w:rsid w:val="007F5CB4"/>
    <w:rsid w:val="007F5FFD"/>
    <w:rsid w:val="007F6236"/>
    <w:rsid w:val="007F66DE"/>
    <w:rsid w:val="007F67ED"/>
    <w:rsid w:val="007F71FD"/>
    <w:rsid w:val="007F7455"/>
    <w:rsid w:val="007F777D"/>
    <w:rsid w:val="007F77D1"/>
    <w:rsid w:val="007F7BB7"/>
    <w:rsid w:val="007F7BD7"/>
    <w:rsid w:val="008002F1"/>
    <w:rsid w:val="00800359"/>
    <w:rsid w:val="00800D4D"/>
    <w:rsid w:val="00800DD1"/>
    <w:rsid w:val="00801583"/>
    <w:rsid w:val="008015F9"/>
    <w:rsid w:val="008026CE"/>
    <w:rsid w:val="008027AF"/>
    <w:rsid w:val="00802997"/>
    <w:rsid w:val="00802AB8"/>
    <w:rsid w:val="00803D30"/>
    <w:rsid w:val="0080423E"/>
    <w:rsid w:val="00804D0F"/>
    <w:rsid w:val="00804DFE"/>
    <w:rsid w:val="00804F21"/>
    <w:rsid w:val="0080512A"/>
    <w:rsid w:val="0080565A"/>
    <w:rsid w:val="00805964"/>
    <w:rsid w:val="00805BD6"/>
    <w:rsid w:val="008061CC"/>
    <w:rsid w:val="0080641B"/>
    <w:rsid w:val="00806573"/>
    <w:rsid w:val="0080659D"/>
    <w:rsid w:val="008065D3"/>
    <w:rsid w:val="00806AB1"/>
    <w:rsid w:val="00806BCA"/>
    <w:rsid w:val="00806E3F"/>
    <w:rsid w:val="00807073"/>
    <w:rsid w:val="00807701"/>
    <w:rsid w:val="008077A9"/>
    <w:rsid w:val="00807C15"/>
    <w:rsid w:val="00810022"/>
    <w:rsid w:val="008106C2"/>
    <w:rsid w:val="00811020"/>
    <w:rsid w:val="008112D9"/>
    <w:rsid w:val="0081153B"/>
    <w:rsid w:val="008115EF"/>
    <w:rsid w:val="00811A03"/>
    <w:rsid w:val="00811B26"/>
    <w:rsid w:val="00811F32"/>
    <w:rsid w:val="00812222"/>
    <w:rsid w:val="008124F6"/>
    <w:rsid w:val="008125D9"/>
    <w:rsid w:val="008127A7"/>
    <w:rsid w:val="00812A5C"/>
    <w:rsid w:val="00813177"/>
    <w:rsid w:val="0081319E"/>
    <w:rsid w:val="00813324"/>
    <w:rsid w:val="008133EE"/>
    <w:rsid w:val="0081343B"/>
    <w:rsid w:val="00813680"/>
    <w:rsid w:val="008136F3"/>
    <w:rsid w:val="008141BE"/>
    <w:rsid w:val="008145AC"/>
    <w:rsid w:val="008146D4"/>
    <w:rsid w:val="008147B6"/>
    <w:rsid w:val="00814BEE"/>
    <w:rsid w:val="00814D65"/>
    <w:rsid w:val="00814E53"/>
    <w:rsid w:val="008150D6"/>
    <w:rsid w:val="0081515C"/>
    <w:rsid w:val="0081665A"/>
    <w:rsid w:val="008167A7"/>
    <w:rsid w:val="00816831"/>
    <w:rsid w:val="0081698A"/>
    <w:rsid w:val="008169F1"/>
    <w:rsid w:val="00816F35"/>
    <w:rsid w:val="008173F3"/>
    <w:rsid w:val="0081790A"/>
    <w:rsid w:val="00817AB8"/>
    <w:rsid w:val="00817E71"/>
    <w:rsid w:val="00817F98"/>
    <w:rsid w:val="0082016B"/>
    <w:rsid w:val="00820584"/>
    <w:rsid w:val="0082078C"/>
    <w:rsid w:val="00820BA2"/>
    <w:rsid w:val="00820DD9"/>
    <w:rsid w:val="00820DF5"/>
    <w:rsid w:val="008211D8"/>
    <w:rsid w:val="008218BB"/>
    <w:rsid w:val="00821A79"/>
    <w:rsid w:val="00821FB8"/>
    <w:rsid w:val="0082294F"/>
    <w:rsid w:val="00822B22"/>
    <w:rsid w:val="00823160"/>
    <w:rsid w:val="00823664"/>
    <w:rsid w:val="00823833"/>
    <w:rsid w:val="00823D08"/>
    <w:rsid w:val="00823D8A"/>
    <w:rsid w:val="008246CE"/>
    <w:rsid w:val="00824B5B"/>
    <w:rsid w:val="00824E9A"/>
    <w:rsid w:val="008251D5"/>
    <w:rsid w:val="008257D4"/>
    <w:rsid w:val="00825D34"/>
    <w:rsid w:val="00825FAD"/>
    <w:rsid w:val="00826323"/>
    <w:rsid w:val="008266B1"/>
    <w:rsid w:val="00826918"/>
    <w:rsid w:val="00826D55"/>
    <w:rsid w:val="0082733B"/>
    <w:rsid w:val="0082760A"/>
    <w:rsid w:val="00827BA8"/>
    <w:rsid w:val="00827C35"/>
    <w:rsid w:val="008300CB"/>
    <w:rsid w:val="008300CF"/>
    <w:rsid w:val="0083033B"/>
    <w:rsid w:val="00830388"/>
    <w:rsid w:val="008307AA"/>
    <w:rsid w:val="00830B38"/>
    <w:rsid w:val="00830BCF"/>
    <w:rsid w:val="0083132D"/>
    <w:rsid w:val="008313A6"/>
    <w:rsid w:val="008314B9"/>
    <w:rsid w:val="0083151F"/>
    <w:rsid w:val="00831561"/>
    <w:rsid w:val="008319A6"/>
    <w:rsid w:val="0083202E"/>
    <w:rsid w:val="0083210F"/>
    <w:rsid w:val="00832772"/>
    <w:rsid w:val="00832B50"/>
    <w:rsid w:val="00832C22"/>
    <w:rsid w:val="00832F19"/>
    <w:rsid w:val="008333B7"/>
    <w:rsid w:val="008335EB"/>
    <w:rsid w:val="0083378B"/>
    <w:rsid w:val="00833CA8"/>
    <w:rsid w:val="00833F71"/>
    <w:rsid w:val="0083416F"/>
    <w:rsid w:val="008342E7"/>
    <w:rsid w:val="0083487E"/>
    <w:rsid w:val="008348F4"/>
    <w:rsid w:val="00834F92"/>
    <w:rsid w:val="008353DA"/>
    <w:rsid w:val="0083549E"/>
    <w:rsid w:val="00835D80"/>
    <w:rsid w:val="0083603B"/>
    <w:rsid w:val="008360B8"/>
    <w:rsid w:val="008364AA"/>
    <w:rsid w:val="008364C8"/>
    <w:rsid w:val="0083666D"/>
    <w:rsid w:val="00836712"/>
    <w:rsid w:val="00836AA0"/>
    <w:rsid w:val="00836F70"/>
    <w:rsid w:val="008376AC"/>
    <w:rsid w:val="00837D74"/>
    <w:rsid w:val="008403C7"/>
    <w:rsid w:val="00840475"/>
    <w:rsid w:val="00840557"/>
    <w:rsid w:val="0084091D"/>
    <w:rsid w:val="008409FE"/>
    <w:rsid w:val="00840C72"/>
    <w:rsid w:val="0084126D"/>
    <w:rsid w:val="00841C61"/>
    <w:rsid w:val="00841F2A"/>
    <w:rsid w:val="00842971"/>
    <w:rsid w:val="00842D98"/>
    <w:rsid w:val="00842F90"/>
    <w:rsid w:val="0084329D"/>
    <w:rsid w:val="008434EC"/>
    <w:rsid w:val="008436B5"/>
    <w:rsid w:val="008438EA"/>
    <w:rsid w:val="00843A3A"/>
    <w:rsid w:val="00843AD3"/>
    <w:rsid w:val="00843B0A"/>
    <w:rsid w:val="00843B2F"/>
    <w:rsid w:val="00843CEC"/>
    <w:rsid w:val="008440BC"/>
    <w:rsid w:val="008445E0"/>
    <w:rsid w:val="00844861"/>
    <w:rsid w:val="00844D32"/>
    <w:rsid w:val="00844F29"/>
    <w:rsid w:val="008458EF"/>
    <w:rsid w:val="00845E8F"/>
    <w:rsid w:val="00845F5A"/>
    <w:rsid w:val="00846459"/>
    <w:rsid w:val="00846781"/>
    <w:rsid w:val="00846B5E"/>
    <w:rsid w:val="00846CE2"/>
    <w:rsid w:val="00846D2F"/>
    <w:rsid w:val="00846D8F"/>
    <w:rsid w:val="0084703D"/>
    <w:rsid w:val="0084714D"/>
    <w:rsid w:val="0084741E"/>
    <w:rsid w:val="00847509"/>
    <w:rsid w:val="00847ECE"/>
    <w:rsid w:val="00847F45"/>
    <w:rsid w:val="00847FA1"/>
    <w:rsid w:val="008504CC"/>
    <w:rsid w:val="008508A5"/>
    <w:rsid w:val="00850AA0"/>
    <w:rsid w:val="00850C14"/>
    <w:rsid w:val="00850D9F"/>
    <w:rsid w:val="008511F9"/>
    <w:rsid w:val="008513BF"/>
    <w:rsid w:val="008513E6"/>
    <w:rsid w:val="008514D5"/>
    <w:rsid w:val="008515CE"/>
    <w:rsid w:val="0085162B"/>
    <w:rsid w:val="00851EF5"/>
    <w:rsid w:val="00852396"/>
    <w:rsid w:val="00852C16"/>
    <w:rsid w:val="00852C79"/>
    <w:rsid w:val="00852FD4"/>
    <w:rsid w:val="008535BA"/>
    <w:rsid w:val="00853B90"/>
    <w:rsid w:val="0085479E"/>
    <w:rsid w:val="00854883"/>
    <w:rsid w:val="008549F1"/>
    <w:rsid w:val="00854E77"/>
    <w:rsid w:val="008553AF"/>
    <w:rsid w:val="008555E2"/>
    <w:rsid w:val="00855D88"/>
    <w:rsid w:val="00856120"/>
    <w:rsid w:val="008564B5"/>
    <w:rsid w:val="0085656A"/>
    <w:rsid w:val="00856BE1"/>
    <w:rsid w:val="00856EB1"/>
    <w:rsid w:val="008571D1"/>
    <w:rsid w:val="00857265"/>
    <w:rsid w:val="0085741B"/>
    <w:rsid w:val="00857686"/>
    <w:rsid w:val="00857AED"/>
    <w:rsid w:val="008601BC"/>
    <w:rsid w:val="00860299"/>
    <w:rsid w:val="0086050F"/>
    <w:rsid w:val="00860F5C"/>
    <w:rsid w:val="008610F7"/>
    <w:rsid w:val="008614E2"/>
    <w:rsid w:val="008615D7"/>
    <w:rsid w:val="00861663"/>
    <w:rsid w:val="008618DC"/>
    <w:rsid w:val="00861C80"/>
    <w:rsid w:val="00861D26"/>
    <w:rsid w:val="00861DE9"/>
    <w:rsid w:val="00862049"/>
    <w:rsid w:val="00862265"/>
    <w:rsid w:val="0086230C"/>
    <w:rsid w:val="00862DF9"/>
    <w:rsid w:val="00863255"/>
    <w:rsid w:val="0086343A"/>
    <w:rsid w:val="0086374D"/>
    <w:rsid w:val="00863A00"/>
    <w:rsid w:val="0086434E"/>
    <w:rsid w:val="008643A6"/>
    <w:rsid w:val="008644EA"/>
    <w:rsid w:val="00864730"/>
    <w:rsid w:val="00864897"/>
    <w:rsid w:val="00864956"/>
    <w:rsid w:val="00864AA1"/>
    <w:rsid w:val="00864CC0"/>
    <w:rsid w:val="00864DD9"/>
    <w:rsid w:val="008652AD"/>
    <w:rsid w:val="00865764"/>
    <w:rsid w:val="00865F65"/>
    <w:rsid w:val="008662DB"/>
    <w:rsid w:val="008664E8"/>
    <w:rsid w:val="0086657B"/>
    <w:rsid w:val="0086665B"/>
    <w:rsid w:val="00867001"/>
    <w:rsid w:val="00867526"/>
    <w:rsid w:val="00867ADD"/>
    <w:rsid w:val="00867CC8"/>
    <w:rsid w:val="00867F5B"/>
    <w:rsid w:val="00870340"/>
    <w:rsid w:val="008707A6"/>
    <w:rsid w:val="00870C1B"/>
    <w:rsid w:val="008710E4"/>
    <w:rsid w:val="008715E3"/>
    <w:rsid w:val="008716BC"/>
    <w:rsid w:val="0087178B"/>
    <w:rsid w:val="0087192F"/>
    <w:rsid w:val="00871A11"/>
    <w:rsid w:val="00871C57"/>
    <w:rsid w:val="00871C9F"/>
    <w:rsid w:val="00871CD3"/>
    <w:rsid w:val="008721C1"/>
    <w:rsid w:val="008724B2"/>
    <w:rsid w:val="0087286B"/>
    <w:rsid w:val="00872925"/>
    <w:rsid w:val="00872A60"/>
    <w:rsid w:val="00872A83"/>
    <w:rsid w:val="00872B8B"/>
    <w:rsid w:val="00872BA0"/>
    <w:rsid w:val="00872C05"/>
    <w:rsid w:val="0087357A"/>
    <w:rsid w:val="008736BA"/>
    <w:rsid w:val="00873D0C"/>
    <w:rsid w:val="00873E98"/>
    <w:rsid w:val="0087412F"/>
    <w:rsid w:val="00874408"/>
    <w:rsid w:val="00874468"/>
    <w:rsid w:val="00874732"/>
    <w:rsid w:val="00874939"/>
    <w:rsid w:val="00874EFB"/>
    <w:rsid w:val="00874F77"/>
    <w:rsid w:val="00875344"/>
    <w:rsid w:val="008753FF"/>
    <w:rsid w:val="008754CE"/>
    <w:rsid w:val="008754FF"/>
    <w:rsid w:val="0087565F"/>
    <w:rsid w:val="008756E2"/>
    <w:rsid w:val="008756EF"/>
    <w:rsid w:val="008758BE"/>
    <w:rsid w:val="00875905"/>
    <w:rsid w:val="0087596D"/>
    <w:rsid w:val="00875BB8"/>
    <w:rsid w:val="00876025"/>
    <w:rsid w:val="00876137"/>
    <w:rsid w:val="00876617"/>
    <w:rsid w:val="008767E3"/>
    <w:rsid w:val="008768E8"/>
    <w:rsid w:val="00876E1B"/>
    <w:rsid w:val="00876FDA"/>
    <w:rsid w:val="008770C4"/>
    <w:rsid w:val="00877290"/>
    <w:rsid w:val="00877345"/>
    <w:rsid w:val="008778AA"/>
    <w:rsid w:val="008779EC"/>
    <w:rsid w:val="00877C81"/>
    <w:rsid w:val="00877DDF"/>
    <w:rsid w:val="008802AA"/>
    <w:rsid w:val="008803D6"/>
    <w:rsid w:val="00880D16"/>
    <w:rsid w:val="008813F6"/>
    <w:rsid w:val="00881903"/>
    <w:rsid w:val="0088196D"/>
    <w:rsid w:val="00881996"/>
    <w:rsid w:val="008819B1"/>
    <w:rsid w:val="00881E0B"/>
    <w:rsid w:val="00882158"/>
    <w:rsid w:val="0088298A"/>
    <w:rsid w:val="00882D64"/>
    <w:rsid w:val="00882FC0"/>
    <w:rsid w:val="00882FD1"/>
    <w:rsid w:val="00883B38"/>
    <w:rsid w:val="00883CDD"/>
    <w:rsid w:val="00883D0C"/>
    <w:rsid w:val="00883D16"/>
    <w:rsid w:val="008841A7"/>
    <w:rsid w:val="0088479C"/>
    <w:rsid w:val="00884A4A"/>
    <w:rsid w:val="00884DB8"/>
    <w:rsid w:val="00884F2E"/>
    <w:rsid w:val="00884F5F"/>
    <w:rsid w:val="0088520F"/>
    <w:rsid w:val="00885662"/>
    <w:rsid w:val="00885741"/>
    <w:rsid w:val="008857B3"/>
    <w:rsid w:val="00885819"/>
    <w:rsid w:val="008859C9"/>
    <w:rsid w:val="00885D1E"/>
    <w:rsid w:val="00886301"/>
    <w:rsid w:val="008863EC"/>
    <w:rsid w:val="00886489"/>
    <w:rsid w:val="00886F27"/>
    <w:rsid w:val="0088700A"/>
    <w:rsid w:val="00887232"/>
    <w:rsid w:val="0088791E"/>
    <w:rsid w:val="00887A3C"/>
    <w:rsid w:val="0089062D"/>
    <w:rsid w:val="00890963"/>
    <w:rsid w:val="00890E7D"/>
    <w:rsid w:val="00891012"/>
    <w:rsid w:val="008915A9"/>
    <w:rsid w:val="0089198D"/>
    <w:rsid w:val="00891B52"/>
    <w:rsid w:val="00891D07"/>
    <w:rsid w:val="008923EE"/>
    <w:rsid w:val="0089251A"/>
    <w:rsid w:val="0089253F"/>
    <w:rsid w:val="00892ADC"/>
    <w:rsid w:val="0089371B"/>
    <w:rsid w:val="0089395F"/>
    <w:rsid w:val="00893CE0"/>
    <w:rsid w:val="0089414A"/>
    <w:rsid w:val="008943E0"/>
    <w:rsid w:val="008955EB"/>
    <w:rsid w:val="008959D7"/>
    <w:rsid w:val="00895DCF"/>
    <w:rsid w:val="00895FBB"/>
    <w:rsid w:val="00896069"/>
    <w:rsid w:val="008960E2"/>
    <w:rsid w:val="00896122"/>
    <w:rsid w:val="00896150"/>
    <w:rsid w:val="0089620F"/>
    <w:rsid w:val="008966A2"/>
    <w:rsid w:val="00896A35"/>
    <w:rsid w:val="00896C47"/>
    <w:rsid w:val="00896CC4"/>
    <w:rsid w:val="00896F1B"/>
    <w:rsid w:val="00897755"/>
    <w:rsid w:val="008979DD"/>
    <w:rsid w:val="00897C6E"/>
    <w:rsid w:val="008A0E3E"/>
    <w:rsid w:val="008A10C1"/>
    <w:rsid w:val="008A12A9"/>
    <w:rsid w:val="008A15B8"/>
    <w:rsid w:val="008A16DD"/>
    <w:rsid w:val="008A17D8"/>
    <w:rsid w:val="008A1C03"/>
    <w:rsid w:val="008A1C92"/>
    <w:rsid w:val="008A2461"/>
    <w:rsid w:val="008A2E8F"/>
    <w:rsid w:val="008A30D9"/>
    <w:rsid w:val="008A34F6"/>
    <w:rsid w:val="008A3634"/>
    <w:rsid w:val="008A3972"/>
    <w:rsid w:val="008A3AA1"/>
    <w:rsid w:val="008A3E4D"/>
    <w:rsid w:val="008A3E66"/>
    <w:rsid w:val="008A454B"/>
    <w:rsid w:val="008A467F"/>
    <w:rsid w:val="008A470C"/>
    <w:rsid w:val="008A4747"/>
    <w:rsid w:val="008A47E9"/>
    <w:rsid w:val="008A4CAB"/>
    <w:rsid w:val="008A5417"/>
    <w:rsid w:val="008A588B"/>
    <w:rsid w:val="008A5FC8"/>
    <w:rsid w:val="008A6461"/>
    <w:rsid w:val="008A6C75"/>
    <w:rsid w:val="008A701A"/>
    <w:rsid w:val="008A74D1"/>
    <w:rsid w:val="008A74DD"/>
    <w:rsid w:val="008A74E7"/>
    <w:rsid w:val="008A773A"/>
    <w:rsid w:val="008B0435"/>
    <w:rsid w:val="008B07C5"/>
    <w:rsid w:val="008B0802"/>
    <w:rsid w:val="008B088F"/>
    <w:rsid w:val="008B092B"/>
    <w:rsid w:val="008B098D"/>
    <w:rsid w:val="008B0A19"/>
    <w:rsid w:val="008B0A46"/>
    <w:rsid w:val="008B0C7E"/>
    <w:rsid w:val="008B199B"/>
    <w:rsid w:val="008B1CFA"/>
    <w:rsid w:val="008B214B"/>
    <w:rsid w:val="008B23B7"/>
    <w:rsid w:val="008B2556"/>
    <w:rsid w:val="008B2765"/>
    <w:rsid w:val="008B2DC6"/>
    <w:rsid w:val="008B348C"/>
    <w:rsid w:val="008B36EF"/>
    <w:rsid w:val="008B3770"/>
    <w:rsid w:val="008B38B5"/>
    <w:rsid w:val="008B4238"/>
    <w:rsid w:val="008B49B5"/>
    <w:rsid w:val="008B5004"/>
    <w:rsid w:val="008B51D7"/>
    <w:rsid w:val="008B533C"/>
    <w:rsid w:val="008B578E"/>
    <w:rsid w:val="008B5903"/>
    <w:rsid w:val="008B5E08"/>
    <w:rsid w:val="008B5F83"/>
    <w:rsid w:val="008B5F8D"/>
    <w:rsid w:val="008B605B"/>
    <w:rsid w:val="008B6358"/>
    <w:rsid w:val="008B64A1"/>
    <w:rsid w:val="008B715C"/>
    <w:rsid w:val="008B7249"/>
    <w:rsid w:val="008B72FA"/>
    <w:rsid w:val="008B7606"/>
    <w:rsid w:val="008B7B7D"/>
    <w:rsid w:val="008C010E"/>
    <w:rsid w:val="008C0973"/>
    <w:rsid w:val="008C0B15"/>
    <w:rsid w:val="008C105F"/>
    <w:rsid w:val="008C1115"/>
    <w:rsid w:val="008C1247"/>
    <w:rsid w:val="008C1533"/>
    <w:rsid w:val="008C16A6"/>
    <w:rsid w:val="008C242C"/>
    <w:rsid w:val="008C2489"/>
    <w:rsid w:val="008C24AE"/>
    <w:rsid w:val="008C2575"/>
    <w:rsid w:val="008C287E"/>
    <w:rsid w:val="008C2B23"/>
    <w:rsid w:val="008C2BFC"/>
    <w:rsid w:val="008C2F1D"/>
    <w:rsid w:val="008C347A"/>
    <w:rsid w:val="008C35F5"/>
    <w:rsid w:val="008C3703"/>
    <w:rsid w:val="008C3EA8"/>
    <w:rsid w:val="008C3EC2"/>
    <w:rsid w:val="008C3F65"/>
    <w:rsid w:val="008C3FC3"/>
    <w:rsid w:val="008C43FA"/>
    <w:rsid w:val="008C444B"/>
    <w:rsid w:val="008C50AE"/>
    <w:rsid w:val="008C5174"/>
    <w:rsid w:val="008C531C"/>
    <w:rsid w:val="008C5627"/>
    <w:rsid w:val="008C5A2E"/>
    <w:rsid w:val="008C5AED"/>
    <w:rsid w:val="008C60C6"/>
    <w:rsid w:val="008C632E"/>
    <w:rsid w:val="008C69A6"/>
    <w:rsid w:val="008C724B"/>
    <w:rsid w:val="008C7630"/>
    <w:rsid w:val="008D0066"/>
    <w:rsid w:val="008D0151"/>
    <w:rsid w:val="008D08E4"/>
    <w:rsid w:val="008D134F"/>
    <w:rsid w:val="008D144B"/>
    <w:rsid w:val="008D1937"/>
    <w:rsid w:val="008D1B9B"/>
    <w:rsid w:val="008D218A"/>
    <w:rsid w:val="008D22B9"/>
    <w:rsid w:val="008D2913"/>
    <w:rsid w:val="008D2AC3"/>
    <w:rsid w:val="008D2AF6"/>
    <w:rsid w:val="008D2B2C"/>
    <w:rsid w:val="008D2D3E"/>
    <w:rsid w:val="008D345E"/>
    <w:rsid w:val="008D3C73"/>
    <w:rsid w:val="008D3EA7"/>
    <w:rsid w:val="008D462E"/>
    <w:rsid w:val="008D4A35"/>
    <w:rsid w:val="008D4AEF"/>
    <w:rsid w:val="008D5069"/>
    <w:rsid w:val="008D566E"/>
    <w:rsid w:val="008D5763"/>
    <w:rsid w:val="008D58F7"/>
    <w:rsid w:val="008D5B33"/>
    <w:rsid w:val="008D5E97"/>
    <w:rsid w:val="008D62F0"/>
    <w:rsid w:val="008D6DFA"/>
    <w:rsid w:val="008D7363"/>
    <w:rsid w:val="008D78F2"/>
    <w:rsid w:val="008D7C08"/>
    <w:rsid w:val="008D7C2C"/>
    <w:rsid w:val="008E02D4"/>
    <w:rsid w:val="008E0388"/>
    <w:rsid w:val="008E043C"/>
    <w:rsid w:val="008E0808"/>
    <w:rsid w:val="008E0AE6"/>
    <w:rsid w:val="008E0F67"/>
    <w:rsid w:val="008E103C"/>
    <w:rsid w:val="008E1ACE"/>
    <w:rsid w:val="008E1D53"/>
    <w:rsid w:val="008E1D9E"/>
    <w:rsid w:val="008E1E0E"/>
    <w:rsid w:val="008E2021"/>
    <w:rsid w:val="008E2B73"/>
    <w:rsid w:val="008E2CF5"/>
    <w:rsid w:val="008E3359"/>
    <w:rsid w:val="008E361D"/>
    <w:rsid w:val="008E38B4"/>
    <w:rsid w:val="008E3935"/>
    <w:rsid w:val="008E3BC3"/>
    <w:rsid w:val="008E3C8D"/>
    <w:rsid w:val="008E3DC0"/>
    <w:rsid w:val="008E40F6"/>
    <w:rsid w:val="008E4571"/>
    <w:rsid w:val="008E4763"/>
    <w:rsid w:val="008E4976"/>
    <w:rsid w:val="008E4ED7"/>
    <w:rsid w:val="008E4FD5"/>
    <w:rsid w:val="008E5810"/>
    <w:rsid w:val="008E58B1"/>
    <w:rsid w:val="008E6447"/>
    <w:rsid w:val="008E681C"/>
    <w:rsid w:val="008E6A77"/>
    <w:rsid w:val="008E6D37"/>
    <w:rsid w:val="008E6F4B"/>
    <w:rsid w:val="008E79A1"/>
    <w:rsid w:val="008E7E5A"/>
    <w:rsid w:val="008E7EAD"/>
    <w:rsid w:val="008E7F13"/>
    <w:rsid w:val="008F0097"/>
    <w:rsid w:val="008F020B"/>
    <w:rsid w:val="008F0766"/>
    <w:rsid w:val="008F12F1"/>
    <w:rsid w:val="008F1384"/>
    <w:rsid w:val="008F18BE"/>
    <w:rsid w:val="008F1EC1"/>
    <w:rsid w:val="008F206B"/>
    <w:rsid w:val="008F247B"/>
    <w:rsid w:val="008F270F"/>
    <w:rsid w:val="008F2801"/>
    <w:rsid w:val="008F2A5A"/>
    <w:rsid w:val="008F2BE6"/>
    <w:rsid w:val="008F2C04"/>
    <w:rsid w:val="008F316D"/>
    <w:rsid w:val="008F3432"/>
    <w:rsid w:val="008F358F"/>
    <w:rsid w:val="008F3914"/>
    <w:rsid w:val="008F3D85"/>
    <w:rsid w:val="008F44F2"/>
    <w:rsid w:val="008F4519"/>
    <w:rsid w:val="008F4741"/>
    <w:rsid w:val="008F4BFE"/>
    <w:rsid w:val="008F520E"/>
    <w:rsid w:val="008F53C4"/>
    <w:rsid w:val="008F57B9"/>
    <w:rsid w:val="008F5E7C"/>
    <w:rsid w:val="008F6036"/>
    <w:rsid w:val="008F60B3"/>
    <w:rsid w:val="008F61A6"/>
    <w:rsid w:val="008F66D1"/>
    <w:rsid w:val="008F744A"/>
    <w:rsid w:val="008F7523"/>
    <w:rsid w:val="008F7569"/>
    <w:rsid w:val="008F76D6"/>
    <w:rsid w:val="008F7708"/>
    <w:rsid w:val="008F787B"/>
    <w:rsid w:val="008F78A7"/>
    <w:rsid w:val="008F7908"/>
    <w:rsid w:val="008F7932"/>
    <w:rsid w:val="008F7DD6"/>
    <w:rsid w:val="008F7F75"/>
    <w:rsid w:val="0090018A"/>
    <w:rsid w:val="00900A15"/>
    <w:rsid w:val="00900D6A"/>
    <w:rsid w:val="00900F97"/>
    <w:rsid w:val="00901FDB"/>
    <w:rsid w:val="0090218B"/>
    <w:rsid w:val="00902583"/>
    <w:rsid w:val="0090296E"/>
    <w:rsid w:val="009029E9"/>
    <w:rsid w:val="00902A66"/>
    <w:rsid w:val="00902C93"/>
    <w:rsid w:val="00902E0A"/>
    <w:rsid w:val="00903200"/>
    <w:rsid w:val="0090340D"/>
    <w:rsid w:val="009037DD"/>
    <w:rsid w:val="009038C1"/>
    <w:rsid w:val="009039F2"/>
    <w:rsid w:val="00903AC6"/>
    <w:rsid w:val="00903C8C"/>
    <w:rsid w:val="00904B4E"/>
    <w:rsid w:val="0090535A"/>
    <w:rsid w:val="009053B8"/>
    <w:rsid w:val="009055D0"/>
    <w:rsid w:val="0090585D"/>
    <w:rsid w:val="00905CA3"/>
    <w:rsid w:val="00905D5D"/>
    <w:rsid w:val="00905E25"/>
    <w:rsid w:val="00905ED9"/>
    <w:rsid w:val="00905FFD"/>
    <w:rsid w:val="00906390"/>
    <w:rsid w:val="00906484"/>
    <w:rsid w:val="00906C78"/>
    <w:rsid w:val="00907893"/>
    <w:rsid w:val="00907959"/>
    <w:rsid w:val="00907A92"/>
    <w:rsid w:val="00907C1B"/>
    <w:rsid w:val="00907E9A"/>
    <w:rsid w:val="009102FA"/>
    <w:rsid w:val="00910DBB"/>
    <w:rsid w:val="009111E0"/>
    <w:rsid w:val="00911FEE"/>
    <w:rsid w:val="00912516"/>
    <w:rsid w:val="00912637"/>
    <w:rsid w:val="00912DFF"/>
    <w:rsid w:val="00912E06"/>
    <w:rsid w:val="00913146"/>
    <w:rsid w:val="00913332"/>
    <w:rsid w:val="00913B5A"/>
    <w:rsid w:val="00913C30"/>
    <w:rsid w:val="00913C3A"/>
    <w:rsid w:val="00913CFB"/>
    <w:rsid w:val="00913F46"/>
    <w:rsid w:val="00914300"/>
    <w:rsid w:val="00914309"/>
    <w:rsid w:val="009143A3"/>
    <w:rsid w:val="009144CC"/>
    <w:rsid w:val="009148B6"/>
    <w:rsid w:val="00914C81"/>
    <w:rsid w:val="00914F6F"/>
    <w:rsid w:val="0091515D"/>
    <w:rsid w:val="0091581A"/>
    <w:rsid w:val="00915BEE"/>
    <w:rsid w:val="00915E9C"/>
    <w:rsid w:val="00916647"/>
    <w:rsid w:val="0091670B"/>
    <w:rsid w:val="0091693F"/>
    <w:rsid w:val="00916A39"/>
    <w:rsid w:val="00916C01"/>
    <w:rsid w:val="00916C47"/>
    <w:rsid w:val="00916D58"/>
    <w:rsid w:val="00917426"/>
    <w:rsid w:val="009176F8"/>
    <w:rsid w:val="00917709"/>
    <w:rsid w:val="009177BB"/>
    <w:rsid w:val="009178E2"/>
    <w:rsid w:val="00917D35"/>
    <w:rsid w:val="0092014C"/>
    <w:rsid w:val="00920210"/>
    <w:rsid w:val="00920607"/>
    <w:rsid w:val="00920786"/>
    <w:rsid w:val="0092079C"/>
    <w:rsid w:val="00920967"/>
    <w:rsid w:val="009210DE"/>
    <w:rsid w:val="009216F6"/>
    <w:rsid w:val="00921B53"/>
    <w:rsid w:val="00921EEE"/>
    <w:rsid w:val="00922545"/>
    <w:rsid w:val="00922A8E"/>
    <w:rsid w:val="00922DD9"/>
    <w:rsid w:val="0092318E"/>
    <w:rsid w:val="0092354D"/>
    <w:rsid w:val="009236F8"/>
    <w:rsid w:val="00923B99"/>
    <w:rsid w:val="00923E72"/>
    <w:rsid w:val="009246EC"/>
    <w:rsid w:val="00924D0C"/>
    <w:rsid w:val="009251B0"/>
    <w:rsid w:val="0092562B"/>
    <w:rsid w:val="009259B1"/>
    <w:rsid w:val="00926DDA"/>
    <w:rsid w:val="0092730E"/>
    <w:rsid w:val="009273AF"/>
    <w:rsid w:val="009273C5"/>
    <w:rsid w:val="009276A3"/>
    <w:rsid w:val="00930228"/>
    <w:rsid w:val="009303E0"/>
    <w:rsid w:val="009304A2"/>
    <w:rsid w:val="0093068E"/>
    <w:rsid w:val="00930ACE"/>
    <w:rsid w:val="00931288"/>
    <w:rsid w:val="00931592"/>
    <w:rsid w:val="0093172C"/>
    <w:rsid w:val="00931752"/>
    <w:rsid w:val="00932516"/>
    <w:rsid w:val="00932A1A"/>
    <w:rsid w:val="00932AE6"/>
    <w:rsid w:val="00933000"/>
    <w:rsid w:val="009330BA"/>
    <w:rsid w:val="009330D6"/>
    <w:rsid w:val="009334A1"/>
    <w:rsid w:val="009335F1"/>
    <w:rsid w:val="009338E0"/>
    <w:rsid w:val="00933C01"/>
    <w:rsid w:val="00933DE0"/>
    <w:rsid w:val="00934038"/>
    <w:rsid w:val="0093427A"/>
    <w:rsid w:val="0093444D"/>
    <w:rsid w:val="00934844"/>
    <w:rsid w:val="009349F4"/>
    <w:rsid w:val="00934C0D"/>
    <w:rsid w:val="00935444"/>
    <w:rsid w:val="00935582"/>
    <w:rsid w:val="009356FC"/>
    <w:rsid w:val="009358DA"/>
    <w:rsid w:val="00935B27"/>
    <w:rsid w:val="00935F0F"/>
    <w:rsid w:val="009362C1"/>
    <w:rsid w:val="009366CF"/>
    <w:rsid w:val="00936B05"/>
    <w:rsid w:val="0093733E"/>
    <w:rsid w:val="00937528"/>
    <w:rsid w:val="009375DC"/>
    <w:rsid w:val="00937CDF"/>
    <w:rsid w:val="00937E2A"/>
    <w:rsid w:val="0094001A"/>
    <w:rsid w:val="00940116"/>
    <w:rsid w:val="009403E4"/>
    <w:rsid w:val="009404AD"/>
    <w:rsid w:val="00940621"/>
    <w:rsid w:val="00940759"/>
    <w:rsid w:val="009407EA"/>
    <w:rsid w:val="00940D80"/>
    <w:rsid w:val="009417AC"/>
    <w:rsid w:val="00941CAE"/>
    <w:rsid w:val="00941E20"/>
    <w:rsid w:val="009421BA"/>
    <w:rsid w:val="0094281C"/>
    <w:rsid w:val="00942F3B"/>
    <w:rsid w:val="009431EC"/>
    <w:rsid w:val="00943631"/>
    <w:rsid w:val="00943808"/>
    <w:rsid w:val="009442AE"/>
    <w:rsid w:val="009442B7"/>
    <w:rsid w:val="0094493A"/>
    <w:rsid w:val="00944E36"/>
    <w:rsid w:val="00944EA4"/>
    <w:rsid w:val="0094545E"/>
    <w:rsid w:val="00945D1F"/>
    <w:rsid w:val="009462DC"/>
    <w:rsid w:val="00946511"/>
    <w:rsid w:val="009467C8"/>
    <w:rsid w:val="00946B41"/>
    <w:rsid w:val="00946BED"/>
    <w:rsid w:val="00947565"/>
    <w:rsid w:val="0094783C"/>
    <w:rsid w:val="0094789B"/>
    <w:rsid w:val="00947934"/>
    <w:rsid w:val="009479CF"/>
    <w:rsid w:val="00947D20"/>
    <w:rsid w:val="00947F86"/>
    <w:rsid w:val="009502C2"/>
    <w:rsid w:val="009506CE"/>
    <w:rsid w:val="0095097A"/>
    <w:rsid w:val="0095119B"/>
    <w:rsid w:val="009511AF"/>
    <w:rsid w:val="00951251"/>
    <w:rsid w:val="009512F3"/>
    <w:rsid w:val="00951704"/>
    <w:rsid w:val="009519E9"/>
    <w:rsid w:val="00951AF4"/>
    <w:rsid w:val="00952195"/>
    <w:rsid w:val="009522CC"/>
    <w:rsid w:val="009525A3"/>
    <w:rsid w:val="00952B7B"/>
    <w:rsid w:val="00952C4E"/>
    <w:rsid w:val="0095317C"/>
    <w:rsid w:val="0095322E"/>
    <w:rsid w:val="00953E76"/>
    <w:rsid w:val="0095418F"/>
    <w:rsid w:val="00954C2E"/>
    <w:rsid w:val="009550A8"/>
    <w:rsid w:val="00955957"/>
    <w:rsid w:val="00955C14"/>
    <w:rsid w:val="009561B2"/>
    <w:rsid w:val="00956239"/>
    <w:rsid w:val="009562D3"/>
    <w:rsid w:val="00956508"/>
    <w:rsid w:val="009565C6"/>
    <w:rsid w:val="009571CB"/>
    <w:rsid w:val="009571E7"/>
    <w:rsid w:val="0095795E"/>
    <w:rsid w:val="00960144"/>
    <w:rsid w:val="009604FC"/>
    <w:rsid w:val="00960BF4"/>
    <w:rsid w:val="00961893"/>
    <w:rsid w:val="00961E41"/>
    <w:rsid w:val="009626C0"/>
    <w:rsid w:val="0096286A"/>
    <w:rsid w:val="0096377D"/>
    <w:rsid w:val="00963953"/>
    <w:rsid w:val="00963F37"/>
    <w:rsid w:val="00964886"/>
    <w:rsid w:val="009649E6"/>
    <w:rsid w:val="00964E57"/>
    <w:rsid w:val="0096527A"/>
    <w:rsid w:val="0096529A"/>
    <w:rsid w:val="00965386"/>
    <w:rsid w:val="009656C6"/>
    <w:rsid w:val="009657AC"/>
    <w:rsid w:val="00965D43"/>
    <w:rsid w:val="00966092"/>
    <w:rsid w:val="009669D4"/>
    <w:rsid w:val="00967C37"/>
    <w:rsid w:val="00967D4A"/>
    <w:rsid w:val="009703FC"/>
    <w:rsid w:val="0097097F"/>
    <w:rsid w:val="009709B4"/>
    <w:rsid w:val="009720F2"/>
    <w:rsid w:val="00972100"/>
    <w:rsid w:val="00972538"/>
    <w:rsid w:val="00972691"/>
    <w:rsid w:val="009729D6"/>
    <w:rsid w:val="00972A40"/>
    <w:rsid w:val="00972AFD"/>
    <w:rsid w:val="00972EA7"/>
    <w:rsid w:val="009733F3"/>
    <w:rsid w:val="00973451"/>
    <w:rsid w:val="00973C62"/>
    <w:rsid w:val="00973D0C"/>
    <w:rsid w:val="00973E8F"/>
    <w:rsid w:val="00974287"/>
    <w:rsid w:val="009743A5"/>
    <w:rsid w:val="00974F60"/>
    <w:rsid w:val="0097541C"/>
    <w:rsid w:val="009757C7"/>
    <w:rsid w:val="00975896"/>
    <w:rsid w:val="00975940"/>
    <w:rsid w:val="00975D14"/>
    <w:rsid w:val="00976C35"/>
    <w:rsid w:val="00976D69"/>
    <w:rsid w:val="0097703C"/>
    <w:rsid w:val="009773F0"/>
    <w:rsid w:val="00977629"/>
    <w:rsid w:val="009776AC"/>
    <w:rsid w:val="00977784"/>
    <w:rsid w:val="009778C3"/>
    <w:rsid w:val="0097794A"/>
    <w:rsid w:val="00977B44"/>
    <w:rsid w:val="00980D82"/>
    <w:rsid w:val="00980DDD"/>
    <w:rsid w:val="00981319"/>
    <w:rsid w:val="00981689"/>
    <w:rsid w:val="00981790"/>
    <w:rsid w:val="009817E4"/>
    <w:rsid w:val="00981DBE"/>
    <w:rsid w:val="00981F6B"/>
    <w:rsid w:val="00982121"/>
    <w:rsid w:val="0098252E"/>
    <w:rsid w:val="009826F3"/>
    <w:rsid w:val="00982AAE"/>
    <w:rsid w:val="00982B12"/>
    <w:rsid w:val="00982D2C"/>
    <w:rsid w:val="00982E03"/>
    <w:rsid w:val="00983169"/>
    <w:rsid w:val="009831A0"/>
    <w:rsid w:val="00983790"/>
    <w:rsid w:val="009837ED"/>
    <w:rsid w:val="00983D9B"/>
    <w:rsid w:val="009844E7"/>
    <w:rsid w:val="00984986"/>
    <w:rsid w:val="00984BC6"/>
    <w:rsid w:val="00984DF5"/>
    <w:rsid w:val="009850D1"/>
    <w:rsid w:val="009854AE"/>
    <w:rsid w:val="00985528"/>
    <w:rsid w:val="00985C1B"/>
    <w:rsid w:val="00985CC5"/>
    <w:rsid w:val="00985DC2"/>
    <w:rsid w:val="00985EAE"/>
    <w:rsid w:val="0098652B"/>
    <w:rsid w:val="009865D7"/>
    <w:rsid w:val="009869E4"/>
    <w:rsid w:val="00986DC4"/>
    <w:rsid w:val="00986EA5"/>
    <w:rsid w:val="00986F1E"/>
    <w:rsid w:val="00986F5F"/>
    <w:rsid w:val="00986F90"/>
    <w:rsid w:val="0098706A"/>
    <w:rsid w:val="009871C5"/>
    <w:rsid w:val="0098726C"/>
    <w:rsid w:val="00987307"/>
    <w:rsid w:val="0098747F"/>
    <w:rsid w:val="009876CF"/>
    <w:rsid w:val="0098797C"/>
    <w:rsid w:val="00987B65"/>
    <w:rsid w:val="00987C35"/>
    <w:rsid w:val="00987C7D"/>
    <w:rsid w:val="00990018"/>
    <w:rsid w:val="00990223"/>
    <w:rsid w:val="00990495"/>
    <w:rsid w:val="0099056F"/>
    <w:rsid w:val="00990FA0"/>
    <w:rsid w:val="00990FDB"/>
    <w:rsid w:val="00991720"/>
    <w:rsid w:val="009918D5"/>
    <w:rsid w:val="00991B26"/>
    <w:rsid w:val="009922EB"/>
    <w:rsid w:val="00992B33"/>
    <w:rsid w:val="00992BE1"/>
    <w:rsid w:val="00992E4B"/>
    <w:rsid w:val="009930A7"/>
    <w:rsid w:val="00993320"/>
    <w:rsid w:val="00993569"/>
    <w:rsid w:val="00993AA3"/>
    <w:rsid w:val="00993FBA"/>
    <w:rsid w:val="00994306"/>
    <w:rsid w:val="009944A7"/>
    <w:rsid w:val="00994631"/>
    <w:rsid w:val="00995012"/>
    <w:rsid w:val="00995624"/>
    <w:rsid w:val="0099605A"/>
    <w:rsid w:val="0099618A"/>
    <w:rsid w:val="009962B2"/>
    <w:rsid w:val="009962DE"/>
    <w:rsid w:val="00996501"/>
    <w:rsid w:val="00997073"/>
    <w:rsid w:val="00997275"/>
    <w:rsid w:val="00997539"/>
    <w:rsid w:val="00997540"/>
    <w:rsid w:val="009977D3"/>
    <w:rsid w:val="00997A8C"/>
    <w:rsid w:val="00997C5E"/>
    <w:rsid w:val="00997E2F"/>
    <w:rsid w:val="009A0277"/>
    <w:rsid w:val="009A02AC"/>
    <w:rsid w:val="009A0B13"/>
    <w:rsid w:val="009A0B5E"/>
    <w:rsid w:val="009A1EA1"/>
    <w:rsid w:val="009A1EB2"/>
    <w:rsid w:val="009A1F6E"/>
    <w:rsid w:val="009A2106"/>
    <w:rsid w:val="009A2459"/>
    <w:rsid w:val="009A2ACB"/>
    <w:rsid w:val="009A2FDB"/>
    <w:rsid w:val="009A30EA"/>
    <w:rsid w:val="009A3413"/>
    <w:rsid w:val="009A37DC"/>
    <w:rsid w:val="009A392D"/>
    <w:rsid w:val="009A3A8A"/>
    <w:rsid w:val="009A41B3"/>
    <w:rsid w:val="009A49FC"/>
    <w:rsid w:val="009A4F3F"/>
    <w:rsid w:val="009A5530"/>
    <w:rsid w:val="009A5C79"/>
    <w:rsid w:val="009A60B0"/>
    <w:rsid w:val="009A629D"/>
    <w:rsid w:val="009A6312"/>
    <w:rsid w:val="009A6663"/>
    <w:rsid w:val="009A788F"/>
    <w:rsid w:val="009A7C0B"/>
    <w:rsid w:val="009B0552"/>
    <w:rsid w:val="009B05BE"/>
    <w:rsid w:val="009B0765"/>
    <w:rsid w:val="009B0837"/>
    <w:rsid w:val="009B0CDE"/>
    <w:rsid w:val="009B0D12"/>
    <w:rsid w:val="009B0F11"/>
    <w:rsid w:val="009B104C"/>
    <w:rsid w:val="009B10E0"/>
    <w:rsid w:val="009B117C"/>
    <w:rsid w:val="009B1606"/>
    <w:rsid w:val="009B1E9B"/>
    <w:rsid w:val="009B2024"/>
    <w:rsid w:val="009B2408"/>
    <w:rsid w:val="009B27AA"/>
    <w:rsid w:val="009B28E6"/>
    <w:rsid w:val="009B326C"/>
    <w:rsid w:val="009B38D2"/>
    <w:rsid w:val="009B39EA"/>
    <w:rsid w:val="009B3ADA"/>
    <w:rsid w:val="009B3BC2"/>
    <w:rsid w:val="009B3E9E"/>
    <w:rsid w:val="009B41D1"/>
    <w:rsid w:val="009B41F1"/>
    <w:rsid w:val="009B4504"/>
    <w:rsid w:val="009B47BD"/>
    <w:rsid w:val="009B4850"/>
    <w:rsid w:val="009B489D"/>
    <w:rsid w:val="009B4E6B"/>
    <w:rsid w:val="009B563B"/>
    <w:rsid w:val="009B5F1D"/>
    <w:rsid w:val="009B615F"/>
    <w:rsid w:val="009B6629"/>
    <w:rsid w:val="009B700D"/>
    <w:rsid w:val="009B702F"/>
    <w:rsid w:val="009B705B"/>
    <w:rsid w:val="009B70B3"/>
    <w:rsid w:val="009B7AE1"/>
    <w:rsid w:val="009B7F6A"/>
    <w:rsid w:val="009C0335"/>
    <w:rsid w:val="009C10CC"/>
    <w:rsid w:val="009C16EC"/>
    <w:rsid w:val="009C17F4"/>
    <w:rsid w:val="009C1A63"/>
    <w:rsid w:val="009C28C7"/>
    <w:rsid w:val="009C2AF6"/>
    <w:rsid w:val="009C2BB5"/>
    <w:rsid w:val="009C2CB4"/>
    <w:rsid w:val="009C2D6F"/>
    <w:rsid w:val="009C3325"/>
    <w:rsid w:val="009C33A1"/>
    <w:rsid w:val="009C378A"/>
    <w:rsid w:val="009C3C34"/>
    <w:rsid w:val="009C560F"/>
    <w:rsid w:val="009C59DB"/>
    <w:rsid w:val="009C5BFC"/>
    <w:rsid w:val="009C5E48"/>
    <w:rsid w:val="009C61AF"/>
    <w:rsid w:val="009C6283"/>
    <w:rsid w:val="009C6A83"/>
    <w:rsid w:val="009C6B73"/>
    <w:rsid w:val="009C6BAA"/>
    <w:rsid w:val="009C71DB"/>
    <w:rsid w:val="009C7A0F"/>
    <w:rsid w:val="009C7CD5"/>
    <w:rsid w:val="009C7FC8"/>
    <w:rsid w:val="009D007D"/>
    <w:rsid w:val="009D01E6"/>
    <w:rsid w:val="009D0E6C"/>
    <w:rsid w:val="009D10A2"/>
    <w:rsid w:val="009D1751"/>
    <w:rsid w:val="009D1762"/>
    <w:rsid w:val="009D199B"/>
    <w:rsid w:val="009D1D8A"/>
    <w:rsid w:val="009D1F8B"/>
    <w:rsid w:val="009D23EB"/>
    <w:rsid w:val="009D24C7"/>
    <w:rsid w:val="009D2AB6"/>
    <w:rsid w:val="009D2B76"/>
    <w:rsid w:val="009D2D6C"/>
    <w:rsid w:val="009D2DB2"/>
    <w:rsid w:val="009D2FFB"/>
    <w:rsid w:val="009D3195"/>
    <w:rsid w:val="009D3FDF"/>
    <w:rsid w:val="009D4894"/>
    <w:rsid w:val="009D48DD"/>
    <w:rsid w:val="009D4D01"/>
    <w:rsid w:val="009D552C"/>
    <w:rsid w:val="009D59BC"/>
    <w:rsid w:val="009D5C0D"/>
    <w:rsid w:val="009D5E16"/>
    <w:rsid w:val="009D5E44"/>
    <w:rsid w:val="009D6123"/>
    <w:rsid w:val="009D6219"/>
    <w:rsid w:val="009D648C"/>
    <w:rsid w:val="009D66B6"/>
    <w:rsid w:val="009D6A96"/>
    <w:rsid w:val="009D6BC4"/>
    <w:rsid w:val="009D6C15"/>
    <w:rsid w:val="009D6F1B"/>
    <w:rsid w:val="009D73A7"/>
    <w:rsid w:val="009D764E"/>
    <w:rsid w:val="009D7760"/>
    <w:rsid w:val="009D77DD"/>
    <w:rsid w:val="009D7B55"/>
    <w:rsid w:val="009D7BBF"/>
    <w:rsid w:val="009D7F87"/>
    <w:rsid w:val="009E018C"/>
    <w:rsid w:val="009E0693"/>
    <w:rsid w:val="009E0B2C"/>
    <w:rsid w:val="009E138F"/>
    <w:rsid w:val="009E155C"/>
    <w:rsid w:val="009E1942"/>
    <w:rsid w:val="009E1D3A"/>
    <w:rsid w:val="009E1F8B"/>
    <w:rsid w:val="009E2119"/>
    <w:rsid w:val="009E26E9"/>
    <w:rsid w:val="009E271E"/>
    <w:rsid w:val="009E2955"/>
    <w:rsid w:val="009E2B8D"/>
    <w:rsid w:val="009E2BB9"/>
    <w:rsid w:val="009E2D82"/>
    <w:rsid w:val="009E31C1"/>
    <w:rsid w:val="009E3329"/>
    <w:rsid w:val="009E3633"/>
    <w:rsid w:val="009E39B6"/>
    <w:rsid w:val="009E3AE7"/>
    <w:rsid w:val="009E3D42"/>
    <w:rsid w:val="009E3D49"/>
    <w:rsid w:val="009E3E6D"/>
    <w:rsid w:val="009E3EE1"/>
    <w:rsid w:val="009E4583"/>
    <w:rsid w:val="009E47C9"/>
    <w:rsid w:val="009E50B6"/>
    <w:rsid w:val="009E54D4"/>
    <w:rsid w:val="009E5C8A"/>
    <w:rsid w:val="009E5F1B"/>
    <w:rsid w:val="009E6011"/>
    <w:rsid w:val="009E6C52"/>
    <w:rsid w:val="009E710E"/>
    <w:rsid w:val="009E7466"/>
    <w:rsid w:val="009E7547"/>
    <w:rsid w:val="009E75DE"/>
    <w:rsid w:val="009E766A"/>
    <w:rsid w:val="009E7E13"/>
    <w:rsid w:val="009E7F3A"/>
    <w:rsid w:val="009F01A3"/>
    <w:rsid w:val="009F024C"/>
    <w:rsid w:val="009F0EAC"/>
    <w:rsid w:val="009F1030"/>
    <w:rsid w:val="009F146B"/>
    <w:rsid w:val="009F19B7"/>
    <w:rsid w:val="009F1AC0"/>
    <w:rsid w:val="009F1C57"/>
    <w:rsid w:val="009F20D0"/>
    <w:rsid w:val="009F2499"/>
    <w:rsid w:val="009F24E3"/>
    <w:rsid w:val="009F29BC"/>
    <w:rsid w:val="009F2FE1"/>
    <w:rsid w:val="009F32A7"/>
    <w:rsid w:val="009F3A33"/>
    <w:rsid w:val="009F3A94"/>
    <w:rsid w:val="009F3D49"/>
    <w:rsid w:val="009F403E"/>
    <w:rsid w:val="009F42C1"/>
    <w:rsid w:val="009F42DF"/>
    <w:rsid w:val="009F45D5"/>
    <w:rsid w:val="009F4953"/>
    <w:rsid w:val="009F4DB7"/>
    <w:rsid w:val="009F5376"/>
    <w:rsid w:val="009F5AE4"/>
    <w:rsid w:val="009F5B24"/>
    <w:rsid w:val="009F5E8A"/>
    <w:rsid w:val="009F6112"/>
    <w:rsid w:val="009F65F9"/>
    <w:rsid w:val="009F6998"/>
    <w:rsid w:val="009F6B0E"/>
    <w:rsid w:val="009F6F95"/>
    <w:rsid w:val="009F7372"/>
    <w:rsid w:val="009F75D5"/>
    <w:rsid w:val="009F7792"/>
    <w:rsid w:val="009F7A7B"/>
    <w:rsid w:val="009F7CC4"/>
    <w:rsid w:val="009F7CE3"/>
    <w:rsid w:val="009F7F75"/>
    <w:rsid w:val="00A00306"/>
    <w:rsid w:val="00A00611"/>
    <w:rsid w:val="00A0082E"/>
    <w:rsid w:val="00A011C7"/>
    <w:rsid w:val="00A0123F"/>
    <w:rsid w:val="00A0132E"/>
    <w:rsid w:val="00A0156C"/>
    <w:rsid w:val="00A01572"/>
    <w:rsid w:val="00A01662"/>
    <w:rsid w:val="00A01E75"/>
    <w:rsid w:val="00A01F03"/>
    <w:rsid w:val="00A021F1"/>
    <w:rsid w:val="00A02402"/>
    <w:rsid w:val="00A025C9"/>
    <w:rsid w:val="00A02BA4"/>
    <w:rsid w:val="00A02BFC"/>
    <w:rsid w:val="00A032F4"/>
    <w:rsid w:val="00A038AF"/>
    <w:rsid w:val="00A04068"/>
    <w:rsid w:val="00A040F2"/>
    <w:rsid w:val="00A04430"/>
    <w:rsid w:val="00A047DD"/>
    <w:rsid w:val="00A056C2"/>
    <w:rsid w:val="00A0578B"/>
    <w:rsid w:val="00A05978"/>
    <w:rsid w:val="00A05CAD"/>
    <w:rsid w:val="00A05D02"/>
    <w:rsid w:val="00A05DDB"/>
    <w:rsid w:val="00A05E00"/>
    <w:rsid w:val="00A05F7B"/>
    <w:rsid w:val="00A061FF"/>
    <w:rsid w:val="00A06F7D"/>
    <w:rsid w:val="00A0716A"/>
    <w:rsid w:val="00A073B1"/>
    <w:rsid w:val="00A0746A"/>
    <w:rsid w:val="00A0787D"/>
    <w:rsid w:val="00A07897"/>
    <w:rsid w:val="00A0798E"/>
    <w:rsid w:val="00A10245"/>
    <w:rsid w:val="00A10A0E"/>
    <w:rsid w:val="00A10B29"/>
    <w:rsid w:val="00A10D15"/>
    <w:rsid w:val="00A10DA1"/>
    <w:rsid w:val="00A10E9F"/>
    <w:rsid w:val="00A10F96"/>
    <w:rsid w:val="00A10FAA"/>
    <w:rsid w:val="00A11061"/>
    <w:rsid w:val="00A11485"/>
    <w:rsid w:val="00A114C4"/>
    <w:rsid w:val="00A11BA9"/>
    <w:rsid w:val="00A11C6D"/>
    <w:rsid w:val="00A1294C"/>
    <w:rsid w:val="00A1299B"/>
    <w:rsid w:val="00A12B03"/>
    <w:rsid w:val="00A13D4F"/>
    <w:rsid w:val="00A14442"/>
    <w:rsid w:val="00A1458D"/>
    <w:rsid w:val="00A1460E"/>
    <w:rsid w:val="00A1490C"/>
    <w:rsid w:val="00A1495C"/>
    <w:rsid w:val="00A14A18"/>
    <w:rsid w:val="00A152B9"/>
    <w:rsid w:val="00A15330"/>
    <w:rsid w:val="00A1585D"/>
    <w:rsid w:val="00A15C82"/>
    <w:rsid w:val="00A15C84"/>
    <w:rsid w:val="00A15DEC"/>
    <w:rsid w:val="00A16275"/>
    <w:rsid w:val="00A169D2"/>
    <w:rsid w:val="00A16A19"/>
    <w:rsid w:val="00A177D0"/>
    <w:rsid w:val="00A17CDB"/>
    <w:rsid w:val="00A20330"/>
    <w:rsid w:val="00A206CD"/>
    <w:rsid w:val="00A2071B"/>
    <w:rsid w:val="00A2081D"/>
    <w:rsid w:val="00A20C52"/>
    <w:rsid w:val="00A21118"/>
    <w:rsid w:val="00A212D3"/>
    <w:rsid w:val="00A2177F"/>
    <w:rsid w:val="00A219C8"/>
    <w:rsid w:val="00A21B73"/>
    <w:rsid w:val="00A21D30"/>
    <w:rsid w:val="00A21EFE"/>
    <w:rsid w:val="00A22156"/>
    <w:rsid w:val="00A2222F"/>
    <w:rsid w:val="00A225C8"/>
    <w:rsid w:val="00A22B1A"/>
    <w:rsid w:val="00A22BB1"/>
    <w:rsid w:val="00A23359"/>
    <w:rsid w:val="00A2358B"/>
    <w:rsid w:val="00A23CEC"/>
    <w:rsid w:val="00A23F3D"/>
    <w:rsid w:val="00A24101"/>
    <w:rsid w:val="00A24121"/>
    <w:rsid w:val="00A2460A"/>
    <w:rsid w:val="00A2463B"/>
    <w:rsid w:val="00A248F0"/>
    <w:rsid w:val="00A25691"/>
    <w:rsid w:val="00A25814"/>
    <w:rsid w:val="00A259C0"/>
    <w:rsid w:val="00A26628"/>
    <w:rsid w:val="00A26716"/>
    <w:rsid w:val="00A267FB"/>
    <w:rsid w:val="00A269EE"/>
    <w:rsid w:val="00A26A43"/>
    <w:rsid w:val="00A26B00"/>
    <w:rsid w:val="00A2705D"/>
    <w:rsid w:val="00A2714A"/>
    <w:rsid w:val="00A27ACD"/>
    <w:rsid w:val="00A27AE5"/>
    <w:rsid w:val="00A27C28"/>
    <w:rsid w:val="00A27F72"/>
    <w:rsid w:val="00A30360"/>
    <w:rsid w:val="00A3059E"/>
    <w:rsid w:val="00A30B05"/>
    <w:rsid w:val="00A30C28"/>
    <w:rsid w:val="00A30DDB"/>
    <w:rsid w:val="00A30E19"/>
    <w:rsid w:val="00A30F83"/>
    <w:rsid w:val="00A311B4"/>
    <w:rsid w:val="00A318FA"/>
    <w:rsid w:val="00A3198A"/>
    <w:rsid w:val="00A31BB7"/>
    <w:rsid w:val="00A31D1B"/>
    <w:rsid w:val="00A31EDC"/>
    <w:rsid w:val="00A31FA2"/>
    <w:rsid w:val="00A31FE5"/>
    <w:rsid w:val="00A3212E"/>
    <w:rsid w:val="00A32602"/>
    <w:rsid w:val="00A32F9E"/>
    <w:rsid w:val="00A33853"/>
    <w:rsid w:val="00A3399D"/>
    <w:rsid w:val="00A339E3"/>
    <w:rsid w:val="00A339E5"/>
    <w:rsid w:val="00A33FFF"/>
    <w:rsid w:val="00A3441E"/>
    <w:rsid w:val="00A3473E"/>
    <w:rsid w:val="00A34A7B"/>
    <w:rsid w:val="00A34C51"/>
    <w:rsid w:val="00A34CD1"/>
    <w:rsid w:val="00A35200"/>
    <w:rsid w:val="00A3521E"/>
    <w:rsid w:val="00A353D2"/>
    <w:rsid w:val="00A355A0"/>
    <w:rsid w:val="00A3578A"/>
    <w:rsid w:val="00A35B96"/>
    <w:rsid w:val="00A35C12"/>
    <w:rsid w:val="00A35F31"/>
    <w:rsid w:val="00A36048"/>
    <w:rsid w:val="00A3646E"/>
    <w:rsid w:val="00A36532"/>
    <w:rsid w:val="00A365F5"/>
    <w:rsid w:val="00A36FC8"/>
    <w:rsid w:val="00A37101"/>
    <w:rsid w:val="00A371F5"/>
    <w:rsid w:val="00A3727A"/>
    <w:rsid w:val="00A3729B"/>
    <w:rsid w:val="00A372AD"/>
    <w:rsid w:val="00A37622"/>
    <w:rsid w:val="00A37681"/>
    <w:rsid w:val="00A37C31"/>
    <w:rsid w:val="00A37DDF"/>
    <w:rsid w:val="00A37EE5"/>
    <w:rsid w:val="00A400DC"/>
    <w:rsid w:val="00A40EDF"/>
    <w:rsid w:val="00A411ED"/>
    <w:rsid w:val="00A41326"/>
    <w:rsid w:val="00A41631"/>
    <w:rsid w:val="00A41B9A"/>
    <w:rsid w:val="00A41D92"/>
    <w:rsid w:val="00A41E4C"/>
    <w:rsid w:val="00A42403"/>
    <w:rsid w:val="00A43700"/>
    <w:rsid w:val="00A43A69"/>
    <w:rsid w:val="00A43C50"/>
    <w:rsid w:val="00A43CD4"/>
    <w:rsid w:val="00A445B9"/>
    <w:rsid w:val="00A44717"/>
    <w:rsid w:val="00A448CB"/>
    <w:rsid w:val="00A44934"/>
    <w:rsid w:val="00A44BFA"/>
    <w:rsid w:val="00A44DC6"/>
    <w:rsid w:val="00A455B0"/>
    <w:rsid w:val="00A45C24"/>
    <w:rsid w:val="00A465DF"/>
    <w:rsid w:val="00A46AE2"/>
    <w:rsid w:val="00A46B9E"/>
    <w:rsid w:val="00A46ED3"/>
    <w:rsid w:val="00A4703B"/>
    <w:rsid w:val="00A471A0"/>
    <w:rsid w:val="00A4758F"/>
    <w:rsid w:val="00A47ACD"/>
    <w:rsid w:val="00A47B66"/>
    <w:rsid w:val="00A47C0C"/>
    <w:rsid w:val="00A47F72"/>
    <w:rsid w:val="00A47FD0"/>
    <w:rsid w:val="00A50001"/>
    <w:rsid w:val="00A50222"/>
    <w:rsid w:val="00A5042C"/>
    <w:rsid w:val="00A508AD"/>
    <w:rsid w:val="00A5097B"/>
    <w:rsid w:val="00A50A01"/>
    <w:rsid w:val="00A50BF9"/>
    <w:rsid w:val="00A50EBC"/>
    <w:rsid w:val="00A511D4"/>
    <w:rsid w:val="00A5168F"/>
    <w:rsid w:val="00A51786"/>
    <w:rsid w:val="00A51D2F"/>
    <w:rsid w:val="00A51F97"/>
    <w:rsid w:val="00A52A68"/>
    <w:rsid w:val="00A52B0A"/>
    <w:rsid w:val="00A52D40"/>
    <w:rsid w:val="00A52D80"/>
    <w:rsid w:val="00A52EB4"/>
    <w:rsid w:val="00A5318A"/>
    <w:rsid w:val="00A5354A"/>
    <w:rsid w:val="00A535FA"/>
    <w:rsid w:val="00A5368D"/>
    <w:rsid w:val="00A53882"/>
    <w:rsid w:val="00A53E4B"/>
    <w:rsid w:val="00A54058"/>
    <w:rsid w:val="00A545A7"/>
    <w:rsid w:val="00A546F2"/>
    <w:rsid w:val="00A54B68"/>
    <w:rsid w:val="00A551F9"/>
    <w:rsid w:val="00A55228"/>
    <w:rsid w:val="00A554FA"/>
    <w:rsid w:val="00A55508"/>
    <w:rsid w:val="00A55D28"/>
    <w:rsid w:val="00A55EF4"/>
    <w:rsid w:val="00A566EE"/>
    <w:rsid w:val="00A57113"/>
    <w:rsid w:val="00A57BC7"/>
    <w:rsid w:val="00A57CC1"/>
    <w:rsid w:val="00A57E04"/>
    <w:rsid w:val="00A57E3C"/>
    <w:rsid w:val="00A6040C"/>
    <w:rsid w:val="00A604C3"/>
    <w:rsid w:val="00A6054C"/>
    <w:rsid w:val="00A60977"/>
    <w:rsid w:val="00A60A6C"/>
    <w:rsid w:val="00A60A75"/>
    <w:rsid w:val="00A60C64"/>
    <w:rsid w:val="00A60DB9"/>
    <w:rsid w:val="00A60FFC"/>
    <w:rsid w:val="00A6140A"/>
    <w:rsid w:val="00A61609"/>
    <w:rsid w:val="00A61664"/>
    <w:rsid w:val="00A61702"/>
    <w:rsid w:val="00A618EE"/>
    <w:rsid w:val="00A61BFB"/>
    <w:rsid w:val="00A61D4F"/>
    <w:rsid w:val="00A624F3"/>
    <w:rsid w:val="00A62953"/>
    <w:rsid w:val="00A62997"/>
    <w:rsid w:val="00A62EEB"/>
    <w:rsid w:val="00A63344"/>
    <w:rsid w:val="00A63712"/>
    <w:rsid w:val="00A638B9"/>
    <w:rsid w:val="00A639E1"/>
    <w:rsid w:val="00A64298"/>
    <w:rsid w:val="00A64486"/>
    <w:rsid w:val="00A64A6D"/>
    <w:rsid w:val="00A64CC5"/>
    <w:rsid w:val="00A64F5D"/>
    <w:rsid w:val="00A64F7B"/>
    <w:rsid w:val="00A65052"/>
    <w:rsid w:val="00A651C8"/>
    <w:rsid w:val="00A65326"/>
    <w:rsid w:val="00A65D30"/>
    <w:rsid w:val="00A66222"/>
    <w:rsid w:val="00A66349"/>
    <w:rsid w:val="00A664A1"/>
    <w:rsid w:val="00A66617"/>
    <w:rsid w:val="00A666B2"/>
    <w:rsid w:val="00A6686B"/>
    <w:rsid w:val="00A66DC4"/>
    <w:rsid w:val="00A6712A"/>
    <w:rsid w:val="00A67433"/>
    <w:rsid w:val="00A67570"/>
    <w:rsid w:val="00A675C7"/>
    <w:rsid w:val="00A676AC"/>
    <w:rsid w:val="00A67A20"/>
    <w:rsid w:val="00A7051D"/>
    <w:rsid w:val="00A70668"/>
    <w:rsid w:val="00A707BB"/>
    <w:rsid w:val="00A708A3"/>
    <w:rsid w:val="00A70B92"/>
    <w:rsid w:val="00A70D3D"/>
    <w:rsid w:val="00A7104C"/>
    <w:rsid w:val="00A7130E"/>
    <w:rsid w:val="00A7143B"/>
    <w:rsid w:val="00A71BAD"/>
    <w:rsid w:val="00A71D35"/>
    <w:rsid w:val="00A71D75"/>
    <w:rsid w:val="00A72356"/>
    <w:rsid w:val="00A7265D"/>
    <w:rsid w:val="00A7269E"/>
    <w:rsid w:val="00A7276D"/>
    <w:rsid w:val="00A727CF"/>
    <w:rsid w:val="00A729FD"/>
    <w:rsid w:val="00A72AF9"/>
    <w:rsid w:val="00A72C35"/>
    <w:rsid w:val="00A72C65"/>
    <w:rsid w:val="00A7302D"/>
    <w:rsid w:val="00A73149"/>
    <w:rsid w:val="00A73678"/>
    <w:rsid w:val="00A7386A"/>
    <w:rsid w:val="00A73B3A"/>
    <w:rsid w:val="00A73D93"/>
    <w:rsid w:val="00A7408C"/>
    <w:rsid w:val="00A7435F"/>
    <w:rsid w:val="00A745F8"/>
    <w:rsid w:val="00A747EC"/>
    <w:rsid w:val="00A74884"/>
    <w:rsid w:val="00A75484"/>
    <w:rsid w:val="00A754C5"/>
    <w:rsid w:val="00A755EC"/>
    <w:rsid w:val="00A75685"/>
    <w:rsid w:val="00A75B69"/>
    <w:rsid w:val="00A76275"/>
    <w:rsid w:val="00A7647C"/>
    <w:rsid w:val="00A767E2"/>
    <w:rsid w:val="00A76BA2"/>
    <w:rsid w:val="00A76CF3"/>
    <w:rsid w:val="00A76E71"/>
    <w:rsid w:val="00A76FB4"/>
    <w:rsid w:val="00A770DD"/>
    <w:rsid w:val="00A77884"/>
    <w:rsid w:val="00A77CD8"/>
    <w:rsid w:val="00A80206"/>
    <w:rsid w:val="00A80765"/>
    <w:rsid w:val="00A8090E"/>
    <w:rsid w:val="00A80B91"/>
    <w:rsid w:val="00A80BF6"/>
    <w:rsid w:val="00A80DAD"/>
    <w:rsid w:val="00A80DF8"/>
    <w:rsid w:val="00A816A6"/>
    <w:rsid w:val="00A8181D"/>
    <w:rsid w:val="00A8182F"/>
    <w:rsid w:val="00A81947"/>
    <w:rsid w:val="00A81A69"/>
    <w:rsid w:val="00A81DE4"/>
    <w:rsid w:val="00A82598"/>
    <w:rsid w:val="00A825E7"/>
    <w:rsid w:val="00A826F9"/>
    <w:rsid w:val="00A827F7"/>
    <w:rsid w:val="00A828EC"/>
    <w:rsid w:val="00A829E0"/>
    <w:rsid w:val="00A82BBC"/>
    <w:rsid w:val="00A83127"/>
    <w:rsid w:val="00A834E9"/>
    <w:rsid w:val="00A83A28"/>
    <w:rsid w:val="00A83D02"/>
    <w:rsid w:val="00A83D8F"/>
    <w:rsid w:val="00A84542"/>
    <w:rsid w:val="00A845CA"/>
    <w:rsid w:val="00A845DC"/>
    <w:rsid w:val="00A8467F"/>
    <w:rsid w:val="00A84E25"/>
    <w:rsid w:val="00A84E3D"/>
    <w:rsid w:val="00A84F31"/>
    <w:rsid w:val="00A85311"/>
    <w:rsid w:val="00A85794"/>
    <w:rsid w:val="00A8581D"/>
    <w:rsid w:val="00A85869"/>
    <w:rsid w:val="00A85A4F"/>
    <w:rsid w:val="00A85B83"/>
    <w:rsid w:val="00A86584"/>
    <w:rsid w:val="00A86742"/>
    <w:rsid w:val="00A86897"/>
    <w:rsid w:val="00A86942"/>
    <w:rsid w:val="00A870C4"/>
    <w:rsid w:val="00A87199"/>
    <w:rsid w:val="00A8749C"/>
    <w:rsid w:val="00A87854"/>
    <w:rsid w:val="00A878DF"/>
    <w:rsid w:val="00A87B45"/>
    <w:rsid w:val="00A87ECF"/>
    <w:rsid w:val="00A90236"/>
    <w:rsid w:val="00A90261"/>
    <w:rsid w:val="00A90434"/>
    <w:rsid w:val="00A9061F"/>
    <w:rsid w:val="00A914C7"/>
    <w:rsid w:val="00A915CC"/>
    <w:rsid w:val="00A9163D"/>
    <w:rsid w:val="00A91795"/>
    <w:rsid w:val="00A91D5F"/>
    <w:rsid w:val="00A9228F"/>
    <w:rsid w:val="00A92641"/>
    <w:rsid w:val="00A92678"/>
    <w:rsid w:val="00A92E7D"/>
    <w:rsid w:val="00A936F7"/>
    <w:rsid w:val="00A9376F"/>
    <w:rsid w:val="00A93914"/>
    <w:rsid w:val="00A93A80"/>
    <w:rsid w:val="00A93D5B"/>
    <w:rsid w:val="00A94308"/>
    <w:rsid w:val="00A94B3D"/>
    <w:rsid w:val="00A95353"/>
    <w:rsid w:val="00A95371"/>
    <w:rsid w:val="00A968F1"/>
    <w:rsid w:val="00A96C4B"/>
    <w:rsid w:val="00A96F00"/>
    <w:rsid w:val="00A972A6"/>
    <w:rsid w:val="00A97891"/>
    <w:rsid w:val="00A97B4C"/>
    <w:rsid w:val="00AA0365"/>
    <w:rsid w:val="00AA04D6"/>
    <w:rsid w:val="00AA0551"/>
    <w:rsid w:val="00AA0910"/>
    <w:rsid w:val="00AA09B1"/>
    <w:rsid w:val="00AA12CE"/>
    <w:rsid w:val="00AA1322"/>
    <w:rsid w:val="00AA171D"/>
    <w:rsid w:val="00AA1922"/>
    <w:rsid w:val="00AA1A22"/>
    <w:rsid w:val="00AA1DB9"/>
    <w:rsid w:val="00AA1F98"/>
    <w:rsid w:val="00AA20D3"/>
    <w:rsid w:val="00AA2200"/>
    <w:rsid w:val="00AA251B"/>
    <w:rsid w:val="00AA2B17"/>
    <w:rsid w:val="00AA2E0E"/>
    <w:rsid w:val="00AA2EEB"/>
    <w:rsid w:val="00AA341E"/>
    <w:rsid w:val="00AA38AB"/>
    <w:rsid w:val="00AA3C85"/>
    <w:rsid w:val="00AA3D3F"/>
    <w:rsid w:val="00AA3F82"/>
    <w:rsid w:val="00AA4740"/>
    <w:rsid w:val="00AA490D"/>
    <w:rsid w:val="00AA4CE8"/>
    <w:rsid w:val="00AA4FF2"/>
    <w:rsid w:val="00AA5097"/>
    <w:rsid w:val="00AA5368"/>
    <w:rsid w:val="00AA5427"/>
    <w:rsid w:val="00AA5C35"/>
    <w:rsid w:val="00AA5CE9"/>
    <w:rsid w:val="00AA5ED0"/>
    <w:rsid w:val="00AA60FA"/>
    <w:rsid w:val="00AA615C"/>
    <w:rsid w:val="00AA621E"/>
    <w:rsid w:val="00AA6887"/>
    <w:rsid w:val="00AA68ED"/>
    <w:rsid w:val="00AA6964"/>
    <w:rsid w:val="00AA6AC8"/>
    <w:rsid w:val="00AA6BEC"/>
    <w:rsid w:val="00AA6F53"/>
    <w:rsid w:val="00AA79EB"/>
    <w:rsid w:val="00AA7B09"/>
    <w:rsid w:val="00AA7D70"/>
    <w:rsid w:val="00AB01C5"/>
    <w:rsid w:val="00AB0402"/>
    <w:rsid w:val="00AB07AB"/>
    <w:rsid w:val="00AB0CA9"/>
    <w:rsid w:val="00AB176B"/>
    <w:rsid w:val="00AB1A5F"/>
    <w:rsid w:val="00AB1CDF"/>
    <w:rsid w:val="00AB23EE"/>
    <w:rsid w:val="00AB2A36"/>
    <w:rsid w:val="00AB2FB8"/>
    <w:rsid w:val="00AB34EC"/>
    <w:rsid w:val="00AB37BB"/>
    <w:rsid w:val="00AB387F"/>
    <w:rsid w:val="00AB39C2"/>
    <w:rsid w:val="00AB4737"/>
    <w:rsid w:val="00AB49A3"/>
    <w:rsid w:val="00AB4B2C"/>
    <w:rsid w:val="00AB4F52"/>
    <w:rsid w:val="00AB564F"/>
    <w:rsid w:val="00AB5792"/>
    <w:rsid w:val="00AB593C"/>
    <w:rsid w:val="00AB5C19"/>
    <w:rsid w:val="00AB6299"/>
    <w:rsid w:val="00AB6472"/>
    <w:rsid w:val="00AB6BD2"/>
    <w:rsid w:val="00AB6F07"/>
    <w:rsid w:val="00AB79B6"/>
    <w:rsid w:val="00AC002D"/>
    <w:rsid w:val="00AC03C3"/>
    <w:rsid w:val="00AC0D35"/>
    <w:rsid w:val="00AC1630"/>
    <w:rsid w:val="00AC17B3"/>
    <w:rsid w:val="00AC1AE1"/>
    <w:rsid w:val="00AC1E7E"/>
    <w:rsid w:val="00AC24E3"/>
    <w:rsid w:val="00AC25CB"/>
    <w:rsid w:val="00AC2725"/>
    <w:rsid w:val="00AC28E2"/>
    <w:rsid w:val="00AC2B09"/>
    <w:rsid w:val="00AC2C70"/>
    <w:rsid w:val="00AC2C84"/>
    <w:rsid w:val="00AC2D64"/>
    <w:rsid w:val="00AC2E30"/>
    <w:rsid w:val="00AC3128"/>
    <w:rsid w:val="00AC3208"/>
    <w:rsid w:val="00AC3693"/>
    <w:rsid w:val="00AC3D33"/>
    <w:rsid w:val="00AC53B8"/>
    <w:rsid w:val="00AC61AF"/>
    <w:rsid w:val="00AC63A0"/>
    <w:rsid w:val="00AC64AA"/>
    <w:rsid w:val="00AC6B00"/>
    <w:rsid w:val="00AC6B35"/>
    <w:rsid w:val="00AC6E06"/>
    <w:rsid w:val="00AC6E7C"/>
    <w:rsid w:val="00AC712A"/>
    <w:rsid w:val="00AC71F2"/>
    <w:rsid w:val="00AC73E2"/>
    <w:rsid w:val="00AC77E5"/>
    <w:rsid w:val="00AC7DB3"/>
    <w:rsid w:val="00AC7DC2"/>
    <w:rsid w:val="00AD0734"/>
    <w:rsid w:val="00AD1057"/>
    <w:rsid w:val="00AD1266"/>
    <w:rsid w:val="00AD1425"/>
    <w:rsid w:val="00AD17D6"/>
    <w:rsid w:val="00AD1A6D"/>
    <w:rsid w:val="00AD1A75"/>
    <w:rsid w:val="00AD1D30"/>
    <w:rsid w:val="00AD1F11"/>
    <w:rsid w:val="00AD257F"/>
    <w:rsid w:val="00AD2AE8"/>
    <w:rsid w:val="00AD2BF3"/>
    <w:rsid w:val="00AD302D"/>
    <w:rsid w:val="00AD3110"/>
    <w:rsid w:val="00AD3290"/>
    <w:rsid w:val="00AD347E"/>
    <w:rsid w:val="00AD388B"/>
    <w:rsid w:val="00AD3A7D"/>
    <w:rsid w:val="00AD44FD"/>
    <w:rsid w:val="00AD45C8"/>
    <w:rsid w:val="00AD4667"/>
    <w:rsid w:val="00AD48D0"/>
    <w:rsid w:val="00AD48F1"/>
    <w:rsid w:val="00AD4E93"/>
    <w:rsid w:val="00AD55C1"/>
    <w:rsid w:val="00AD5767"/>
    <w:rsid w:val="00AD57BF"/>
    <w:rsid w:val="00AD5850"/>
    <w:rsid w:val="00AD59BA"/>
    <w:rsid w:val="00AD5B54"/>
    <w:rsid w:val="00AD5DAD"/>
    <w:rsid w:val="00AD5EBF"/>
    <w:rsid w:val="00AD70D9"/>
    <w:rsid w:val="00AD71CF"/>
    <w:rsid w:val="00AD734D"/>
    <w:rsid w:val="00AD754C"/>
    <w:rsid w:val="00AD7569"/>
    <w:rsid w:val="00AD7729"/>
    <w:rsid w:val="00AD7ACA"/>
    <w:rsid w:val="00AD7AFA"/>
    <w:rsid w:val="00AD7B9A"/>
    <w:rsid w:val="00AD7EE4"/>
    <w:rsid w:val="00AD7F70"/>
    <w:rsid w:val="00AE01F0"/>
    <w:rsid w:val="00AE0413"/>
    <w:rsid w:val="00AE0C67"/>
    <w:rsid w:val="00AE0D39"/>
    <w:rsid w:val="00AE1435"/>
    <w:rsid w:val="00AE1960"/>
    <w:rsid w:val="00AE1988"/>
    <w:rsid w:val="00AE1CE5"/>
    <w:rsid w:val="00AE1DD3"/>
    <w:rsid w:val="00AE1E73"/>
    <w:rsid w:val="00AE1FE4"/>
    <w:rsid w:val="00AE28A2"/>
    <w:rsid w:val="00AE2D9B"/>
    <w:rsid w:val="00AE3502"/>
    <w:rsid w:val="00AE3763"/>
    <w:rsid w:val="00AE3B91"/>
    <w:rsid w:val="00AE482F"/>
    <w:rsid w:val="00AE4959"/>
    <w:rsid w:val="00AE4B32"/>
    <w:rsid w:val="00AE4C65"/>
    <w:rsid w:val="00AE4E48"/>
    <w:rsid w:val="00AE55FF"/>
    <w:rsid w:val="00AE56DB"/>
    <w:rsid w:val="00AE5882"/>
    <w:rsid w:val="00AE5E14"/>
    <w:rsid w:val="00AE600C"/>
    <w:rsid w:val="00AE62C7"/>
    <w:rsid w:val="00AE6441"/>
    <w:rsid w:val="00AE655B"/>
    <w:rsid w:val="00AE65A9"/>
    <w:rsid w:val="00AE68D4"/>
    <w:rsid w:val="00AE6995"/>
    <w:rsid w:val="00AE6B54"/>
    <w:rsid w:val="00AE6DFF"/>
    <w:rsid w:val="00AE71F0"/>
    <w:rsid w:val="00AE7308"/>
    <w:rsid w:val="00AE7314"/>
    <w:rsid w:val="00AE7348"/>
    <w:rsid w:val="00AE7712"/>
    <w:rsid w:val="00AE7B04"/>
    <w:rsid w:val="00AE7E8A"/>
    <w:rsid w:val="00AE7FD7"/>
    <w:rsid w:val="00AF037E"/>
    <w:rsid w:val="00AF0A20"/>
    <w:rsid w:val="00AF0B78"/>
    <w:rsid w:val="00AF0DC2"/>
    <w:rsid w:val="00AF0F21"/>
    <w:rsid w:val="00AF1651"/>
    <w:rsid w:val="00AF18A3"/>
    <w:rsid w:val="00AF1FC3"/>
    <w:rsid w:val="00AF23A7"/>
    <w:rsid w:val="00AF24C0"/>
    <w:rsid w:val="00AF2847"/>
    <w:rsid w:val="00AF2B54"/>
    <w:rsid w:val="00AF2C3D"/>
    <w:rsid w:val="00AF389C"/>
    <w:rsid w:val="00AF399F"/>
    <w:rsid w:val="00AF3BA8"/>
    <w:rsid w:val="00AF3D3F"/>
    <w:rsid w:val="00AF41ED"/>
    <w:rsid w:val="00AF4230"/>
    <w:rsid w:val="00AF4F2A"/>
    <w:rsid w:val="00AF522F"/>
    <w:rsid w:val="00AF5871"/>
    <w:rsid w:val="00AF5BA7"/>
    <w:rsid w:val="00AF5F93"/>
    <w:rsid w:val="00AF61B5"/>
    <w:rsid w:val="00AF637D"/>
    <w:rsid w:val="00AF6399"/>
    <w:rsid w:val="00AF6843"/>
    <w:rsid w:val="00AF6D49"/>
    <w:rsid w:val="00AF6EC8"/>
    <w:rsid w:val="00AF6FFC"/>
    <w:rsid w:val="00AF7179"/>
    <w:rsid w:val="00AF736C"/>
    <w:rsid w:val="00AF741E"/>
    <w:rsid w:val="00AF7437"/>
    <w:rsid w:val="00AF78E1"/>
    <w:rsid w:val="00AF7AB3"/>
    <w:rsid w:val="00AF7B59"/>
    <w:rsid w:val="00AF7C57"/>
    <w:rsid w:val="00AF7C6B"/>
    <w:rsid w:val="00AF7F3E"/>
    <w:rsid w:val="00B004D5"/>
    <w:rsid w:val="00B0074D"/>
    <w:rsid w:val="00B00A0A"/>
    <w:rsid w:val="00B010D2"/>
    <w:rsid w:val="00B014AC"/>
    <w:rsid w:val="00B01EA4"/>
    <w:rsid w:val="00B01FA0"/>
    <w:rsid w:val="00B020A3"/>
    <w:rsid w:val="00B02111"/>
    <w:rsid w:val="00B0287C"/>
    <w:rsid w:val="00B02A7B"/>
    <w:rsid w:val="00B037AE"/>
    <w:rsid w:val="00B03947"/>
    <w:rsid w:val="00B03EEA"/>
    <w:rsid w:val="00B04D0F"/>
    <w:rsid w:val="00B05058"/>
    <w:rsid w:val="00B051E0"/>
    <w:rsid w:val="00B05220"/>
    <w:rsid w:val="00B05247"/>
    <w:rsid w:val="00B0540C"/>
    <w:rsid w:val="00B0553C"/>
    <w:rsid w:val="00B059B0"/>
    <w:rsid w:val="00B05CAC"/>
    <w:rsid w:val="00B05CD6"/>
    <w:rsid w:val="00B05FCA"/>
    <w:rsid w:val="00B061D3"/>
    <w:rsid w:val="00B0679A"/>
    <w:rsid w:val="00B0740B"/>
    <w:rsid w:val="00B07481"/>
    <w:rsid w:val="00B075B0"/>
    <w:rsid w:val="00B0785F"/>
    <w:rsid w:val="00B07C63"/>
    <w:rsid w:val="00B07DE8"/>
    <w:rsid w:val="00B1029F"/>
    <w:rsid w:val="00B102CA"/>
    <w:rsid w:val="00B104E9"/>
    <w:rsid w:val="00B10A51"/>
    <w:rsid w:val="00B10BA7"/>
    <w:rsid w:val="00B10D5A"/>
    <w:rsid w:val="00B1113E"/>
    <w:rsid w:val="00B11686"/>
    <w:rsid w:val="00B1186B"/>
    <w:rsid w:val="00B11B9B"/>
    <w:rsid w:val="00B11D1D"/>
    <w:rsid w:val="00B11D74"/>
    <w:rsid w:val="00B12B00"/>
    <w:rsid w:val="00B12DEE"/>
    <w:rsid w:val="00B1340A"/>
    <w:rsid w:val="00B13726"/>
    <w:rsid w:val="00B1383E"/>
    <w:rsid w:val="00B139A6"/>
    <w:rsid w:val="00B13CDD"/>
    <w:rsid w:val="00B141C9"/>
    <w:rsid w:val="00B143D8"/>
    <w:rsid w:val="00B14477"/>
    <w:rsid w:val="00B14B6E"/>
    <w:rsid w:val="00B14C00"/>
    <w:rsid w:val="00B14C1E"/>
    <w:rsid w:val="00B1503A"/>
    <w:rsid w:val="00B154CA"/>
    <w:rsid w:val="00B15604"/>
    <w:rsid w:val="00B15B97"/>
    <w:rsid w:val="00B15CA8"/>
    <w:rsid w:val="00B15D92"/>
    <w:rsid w:val="00B15DB2"/>
    <w:rsid w:val="00B1612C"/>
    <w:rsid w:val="00B16314"/>
    <w:rsid w:val="00B16876"/>
    <w:rsid w:val="00B16905"/>
    <w:rsid w:val="00B16982"/>
    <w:rsid w:val="00B16DA7"/>
    <w:rsid w:val="00B17032"/>
    <w:rsid w:val="00B17555"/>
    <w:rsid w:val="00B17874"/>
    <w:rsid w:val="00B17A40"/>
    <w:rsid w:val="00B17CA1"/>
    <w:rsid w:val="00B17E91"/>
    <w:rsid w:val="00B17EEC"/>
    <w:rsid w:val="00B20172"/>
    <w:rsid w:val="00B20405"/>
    <w:rsid w:val="00B205D5"/>
    <w:rsid w:val="00B2065D"/>
    <w:rsid w:val="00B20D12"/>
    <w:rsid w:val="00B20DFF"/>
    <w:rsid w:val="00B2119E"/>
    <w:rsid w:val="00B211F8"/>
    <w:rsid w:val="00B2145E"/>
    <w:rsid w:val="00B21826"/>
    <w:rsid w:val="00B21B06"/>
    <w:rsid w:val="00B21F5D"/>
    <w:rsid w:val="00B2224C"/>
    <w:rsid w:val="00B222A1"/>
    <w:rsid w:val="00B22D5D"/>
    <w:rsid w:val="00B22D61"/>
    <w:rsid w:val="00B22ECA"/>
    <w:rsid w:val="00B2308A"/>
    <w:rsid w:val="00B23095"/>
    <w:rsid w:val="00B2347C"/>
    <w:rsid w:val="00B237A7"/>
    <w:rsid w:val="00B23BD3"/>
    <w:rsid w:val="00B23CAA"/>
    <w:rsid w:val="00B23D9A"/>
    <w:rsid w:val="00B24088"/>
    <w:rsid w:val="00B244E9"/>
    <w:rsid w:val="00B24683"/>
    <w:rsid w:val="00B246B1"/>
    <w:rsid w:val="00B247F2"/>
    <w:rsid w:val="00B24B97"/>
    <w:rsid w:val="00B24F02"/>
    <w:rsid w:val="00B24F6A"/>
    <w:rsid w:val="00B2540C"/>
    <w:rsid w:val="00B26758"/>
    <w:rsid w:val="00B272F1"/>
    <w:rsid w:val="00B27544"/>
    <w:rsid w:val="00B27B11"/>
    <w:rsid w:val="00B27C33"/>
    <w:rsid w:val="00B27D83"/>
    <w:rsid w:val="00B27E2A"/>
    <w:rsid w:val="00B300F9"/>
    <w:rsid w:val="00B30168"/>
    <w:rsid w:val="00B30444"/>
    <w:rsid w:val="00B30494"/>
    <w:rsid w:val="00B305A5"/>
    <w:rsid w:val="00B3062D"/>
    <w:rsid w:val="00B3086C"/>
    <w:rsid w:val="00B309B7"/>
    <w:rsid w:val="00B30B21"/>
    <w:rsid w:val="00B31300"/>
    <w:rsid w:val="00B31491"/>
    <w:rsid w:val="00B31870"/>
    <w:rsid w:val="00B31C54"/>
    <w:rsid w:val="00B31DE4"/>
    <w:rsid w:val="00B32308"/>
    <w:rsid w:val="00B324ED"/>
    <w:rsid w:val="00B32578"/>
    <w:rsid w:val="00B32820"/>
    <w:rsid w:val="00B32976"/>
    <w:rsid w:val="00B32F63"/>
    <w:rsid w:val="00B33085"/>
    <w:rsid w:val="00B337CB"/>
    <w:rsid w:val="00B33841"/>
    <w:rsid w:val="00B339A9"/>
    <w:rsid w:val="00B33B84"/>
    <w:rsid w:val="00B33C14"/>
    <w:rsid w:val="00B33D28"/>
    <w:rsid w:val="00B33ED3"/>
    <w:rsid w:val="00B34191"/>
    <w:rsid w:val="00B347CD"/>
    <w:rsid w:val="00B34993"/>
    <w:rsid w:val="00B34C9C"/>
    <w:rsid w:val="00B34EF2"/>
    <w:rsid w:val="00B3511E"/>
    <w:rsid w:val="00B352E3"/>
    <w:rsid w:val="00B3533E"/>
    <w:rsid w:val="00B353B4"/>
    <w:rsid w:val="00B35EBA"/>
    <w:rsid w:val="00B362FF"/>
    <w:rsid w:val="00B36B74"/>
    <w:rsid w:val="00B36BE8"/>
    <w:rsid w:val="00B36CBE"/>
    <w:rsid w:val="00B37254"/>
    <w:rsid w:val="00B375FD"/>
    <w:rsid w:val="00B37702"/>
    <w:rsid w:val="00B37958"/>
    <w:rsid w:val="00B37EB6"/>
    <w:rsid w:val="00B404B3"/>
    <w:rsid w:val="00B40862"/>
    <w:rsid w:val="00B4096A"/>
    <w:rsid w:val="00B409B4"/>
    <w:rsid w:val="00B40A52"/>
    <w:rsid w:val="00B40D4B"/>
    <w:rsid w:val="00B40D61"/>
    <w:rsid w:val="00B416E4"/>
    <w:rsid w:val="00B41E23"/>
    <w:rsid w:val="00B420D1"/>
    <w:rsid w:val="00B423CD"/>
    <w:rsid w:val="00B423F0"/>
    <w:rsid w:val="00B4274A"/>
    <w:rsid w:val="00B43171"/>
    <w:rsid w:val="00B433B6"/>
    <w:rsid w:val="00B43CC2"/>
    <w:rsid w:val="00B43D87"/>
    <w:rsid w:val="00B44504"/>
    <w:rsid w:val="00B44598"/>
    <w:rsid w:val="00B445DB"/>
    <w:rsid w:val="00B448E9"/>
    <w:rsid w:val="00B44E39"/>
    <w:rsid w:val="00B45201"/>
    <w:rsid w:val="00B453AF"/>
    <w:rsid w:val="00B454C8"/>
    <w:rsid w:val="00B4554C"/>
    <w:rsid w:val="00B45625"/>
    <w:rsid w:val="00B45AE4"/>
    <w:rsid w:val="00B45E72"/>
    <w:rsid w:val="00B46481"/>
    <w:rsid w:val="00B468FB"/>
    <w:rsid w:val="00B46CC8"/>
    <w:rsid w:val="00B47219"/>
    <w:rsid w:val="00B4760A"/>
    <w:rsid w:val="00B50066"/>
    <w:rsid w:val="00B5028E"/>
    <w:rsid w:val="00B50ADB"/>
    <w:rsid w:val="00B50CEB"/>
    <w:rsid w:val="00B50E8C"/>
    <w:rsid w:val="00B51265"/>
    <w:rsid w:val="00B5134D"/>
    <w:rsid w:val="00B51419"/>
    <w:rsid w:val="00B51552"/>
    <w:rsid w:val="00B51825"/>
    <w:rsid w:val="00B519FC"/>
    <w:rsid w:val="00B51D2D"/>
    <w:rsid w:val="00B51ED6"/>
    <w:rsid w:val="00B51EE7"/>
    <w:rsid w:val="00B52428"/>
    <w:rsid w:val="00B52A3D"/>
    <w:rsid w:val="00B52B91"/>
    <w:rsid w:val="00B52F67"/>
    <w:rsid w:val="00B52FDC"/>
    <w:rsid w:val="00B53287"/>
    <w:rsid w:val="00B534A9"/>
    <w:rsid w:val="00B53CE2"/>
    <w:rsid w:val="00B53D16"/>
    <w:rsid w:val="00B54676"/>
    <w:rsid w:val="00B54CC1"/>
    <w:rsid w:val="00B54F00"/>
    <w:rsid w:val="00B54F68"/>
    <w:rsid w:val="00B5518C"/>
    <w:rsid w:val="00B55A0E"/>
    <w:rsid w:val="00B55A7B"/>
    <w:rsid w:val="00B55CEC"/>
    <w:rsid w:val="00B55D44"/>
    <w:rsid w:val="00B55E8B"/>
    <w:rsid w:val="00B560ED"/>
    <w:rsid w:val="00B5628A"/>
    <w:rsid w:val="00B56947"/>
    <w:rsid w:val="00B56E47"/>
    <w:rsid w:val="00B56ECC"/>
    <w:rsid w:val="00B56F83"/>
    <w:rsid w:val="00B57195"/>
    <w:rsid w:val="00B571F0"/>
    <w:rsid w:val="00B5752A"/>
    <w:rsid w:val="00B57B1F"/>
    <w:rsid w:val="00B57B58"/>
    <w:rsid w:val="00B57BA7"/>
    <w:rsid w:val="00B57D4C"/>
    <w:rsid w:val="00B57EEA"/>
    <w:rsid w:val="00B60416"/>
    <w:rsid w:val="00B604FF"/>
    <w:rsid w:val="00B60536"/>
    <w:rsid w:val="00B60910"/>
    <w:rsid w:val="00B60F8A"/>
    <w:rsid w:val="00B612B3"/>
    <w:rsid w:val="00B613C3"/>
    <w:rsid w:val="00B62441"/>
    <w:rsid w:val="00B624BD"/>
    <w:rsid w:val="00B6250C"/>
    <w:rsid w:val="00B62992"/>
    <w:rsid w:val="00B62A31"/>
    <w:rsid w:val="00B62EF0"/>
    <w:rsid w:val="00B63867"/>
    <w:rsid w:val="00B63E45"/>
    <w:rsid w:val="00B64638"/>
    <w:rsid w:val="00B64784"/>
    <w:rsid w:val="00B64A76"/>
    <w:rsid w:val="00B64D0C"/>
    <w:rsid w:val="00B64F11"/>
    <w:rsid w:val="00B6529B"/>
    <w:rsid w:val="00B653D3"/>
    <w:rsid w:val="00B6560D"/>
    <w:rsid w:val="00B6575D"/>
    <w:rsid w:val="00B6582E"/>
    <w:rsid w:val="00B65854"/>
    <w:rsid w:val="00B6590F"/>
    <w:rsid w:val="00B65A37"/>
    <w:rsid w:val="00B65BE5"/>
    <w:rsid w:val="00B65DFA"/>
    <w:rsid w:val="00B65E90"/>
    <w:rsid w:val="00B66026"/>
    <w:rsid w:val="00B66410"/>
    <w:rsid w:val="00B664A5"/>
    <w:rsid w:val="00B664C5"/>
    <w:rsid w:val="00B667C3"/>
    <w:rsid w:val="00B667C8"/>
    <w:rsid w:val="00B66967"/>
    <w:rsid w:val="00B6701E"/>
    <w:rsid w:val="00B672E7"/>
    <w:rsid w:val="00B6783C"/>
    <w:rsid w:val="00B67E3E"/>
    <w:rsid w:val="00B67FD4"/>
    <w:rsid w:val="00B70018"/>
    <w:rsid w:val="00B70204"/>
    <w:rsid w:val="00B70574"/>
    <w:rsid w:val="00B70585"/>
    <w:rsid w:val="00B70BEF"/>
    <w:rsid w:val="00B70D5F"/>
    <w:rsid w:val="00B7157E"/>
    <w:rsid w:val="00B716FC"/>
    <w:rsid w:val="00B718D4"/>
    <w:rsid w:val="00B71C4D"/>
    <w:rsid w:val="00B720F1"/>
    <w:rsid w:val="00B72327"/>
    <w:rsid w:val="00B724FC"/>
    <w:rsid w:val="00B72594"/>
    <w:rsid w:val="00B72C2D"/>
    <w:rsid w:val="00B73529"/>
    <w:rsid w:val="00B735A4"/>
    <w:rsid w:val="00B735F9"/>
    <w:rsid w:val="00B7421F"/>
    <w:rsid w:val="00B747A0"/>
    <w:rsid w:val="00B74934"/>
    <w:rsid w:val="00B74CB8"/>
    <w:rsid w:val="00B7553A"/>
    <w:rsid w:val="00B756BC"/>
    <w:rsid w:val="00B75C29"/>
    <w:rsid w:val="00B76018"/>
    <w:rsid w:val="00B7636A"/>
    <w:rsid w:val="00B7690F"/>
    <w:rsid w:val="00B76C54"/>
    <w:rsid w:val="00B774A6"/>
    <w:rsid w:val="00B7756D"/>
    <w:rsid w:val="00B77680"/>
    <w:rsid w:val="00B77C35"/>
    <w:rsid w:val="00B8000B"/>
    <w:rsid w:val="00B8040C"/>
    <w:rsid w:val="00B804BE"/>
    <w:rsid w:val="00B80608"/>
    <w:rsid w:val="00B80EB5"/>
    <w:rsid w:val="00B80EEB"/>
    <w:rsid w:val="00B816A1"/>
    <w:rsid w:val="00B8173E"/>
    <w:rsid w:val="00B81756"/>
    <w:rsid w:val="00B81C75"/>
    <w:rsid w:val="00B81E58"/>
    <w:rsid w:val="00B822B1"/>
    <w:rsid w:val="00B8275F"/>
    <w:rsid w:val="00B828E9"/>
    <w:rsid w:val="00B8335C"/>
    <w:rsid w:val="00B838D2"/>
    <w:rsid w:val="00B83ABB"/>
    <w:rsid w:val="00B83B96"/>
    <w:rsid w:val="00B83FF9"/>
    <w:rsid w:val="00B8429E"/>
    <w:rsid w:val="00B84529"/>
    <w:rsid w:val="00B846D7"/>
    <w:rsid w:val="00B8476F"/>
    <w:rsid w:val="00B851F8"/>
    <w:rsid w:val="00B85245"/>
    <w:rsid w:val="00B853B5"/>
    <w:rsid w:val="00B85A09"/>
    <w:rsid w:val="00B85FD9"/>
    <w:rsid w:val="00B86212"/>
    <w:rsid w:val="00B867D6"/>
    <w:rsid w:val="00B869D8"/>
    <w:rsid w:val="00B86A7E"/>
    <w:rsid w:val="00B86AC5"/>
    <w:rsid w:val="00B87227"/>
    <w:rsid w:val="00B87304"/>
    <w:rsid w:val="00B8793F"/>
    <w:rsid w:val="00B87A3B"/>
    <w:rsid w:val="00B902B1"/>
    <w:rsid w:val="00B90316"/>
    <w:rsid w:val="00B9037E"/>
    <w:rsid w:val="00B9037F"/>
    <w:rsid w:val="00B90E7D"/>
    <w:rsid w:val="00B9110E"/>
    <w:rsid w:val="00B9132B"/>
    <w:rsid w:val="00B91446"/>
    <w:rsid w:val="00B91ABD"/>
    <w:rsid w:val="00B91B5C"/>
    <w:rsid w:val="00B922A3"/>
    <w:rsid w:val="00B92B26"/>
    <w:rsid w:val="00B92C23"/>
    <w:rsid w:val="00B930D2"/>
    <w:rsid w:val="00B93159"/>
    <w:rsid w:val="00B931DE"/>
    <w:rsid w:val="00B93768"/>
    <w:rsid w:val="00B93837"/>
    <w:rsid w:val="00B93AC5"/>
    <w:rsid w:val="00B944FD"/>
    <w:rsid w:val="00B9459A"/>
    <w:rsid w:val="00B947CF"/>
    <w:rsid w:val="00B94ACF"/>
    <w:rsid w:val="00B95282"/>
    <w:rsid w:val="00B957D5"/>
    <w:rsid w:val="00B95837"/>
    <w:rsid w:val="00B9584B"/>
    <w:rsid w:val="00B96966"/>
    <w:rsid w:val="00B97032"/>
    <w:rsid w:val="00B97227"/>
    <w:rsid w:val="00B976A5"/>
    <w:rsid w:val="00B9780D"/>
    <w:rsid w:val="00B978B3"/>
    <w:rsid w:val="00B9796C"/>
    <w:rsid w:val="00B9797B"/>
    <w:rsid w:val="00B97A91"/>
    <w:rsid w:val="00B97CBC"/>
    <w:rsid w:val="00BA0898"/>
    <w:rsid w:val="00BA0DED"/>
    <w:rsid w:val="00BA0F62"/>
    <w:rsid w:val="00BA1114"/>
    <w:rsid w:val="00BA1238"/>
    <w:rsid w:val="00BA12A0"/>
    <w:rsid w:val="00BA14AF"/>
    <w:rsid w:val="00BA1805"/>
    <w:rsid w:val="00BA1D05"/>
    <w:rsid w:val="00BA1E29"/>
    <w:rsid w:val="00BA2476"/>
    <w:rsid w:val="00BA24CC"/>
    <w:rsid w:val="00BA2A53"/>
    <w:rsid w:val="00BA2B9F"/>
    <w:rsid w:val="00BA2C90"/>
    <w:rsid w:val="00BA2DF0"/>
    <w:rsid w:val="00BA3395"/>
    <w:rsid w:val="00BA3EC2"/>
    <w:rsid w:val="00BA434E"/>
    <w:rsid w:val="00BA4411"/>
    <w:rsid w:val="00BA44B6"/>
    <w:rsid w:val="00BA4CBA"/>
    <w:rsid w:val="00BA4D2B"/>
    <w:rsid w:val="00BA4DD3"/>
    <w:rsid w:val="00BA4EFC"/>
    <w:rsid w:val="00BA553E"/>
    <w:rsid w:val="00BA5CB8"/>
    <w:rsid w:val="00BA5E53"/>
    <w:rsid w:val="00BA60CA"/>
    <w:rsid w:val="00BA63FE"/>
    <w:rsid w:val="00BA6C0A"/>
    <w:rsid w:val="00BA7528"/>
    <w:rsid w:val="00BA7678"/>
    <w:rsid w:val="00BA7C93"/>
    <w:rsid w:val="00BA7FE5"/>
    <w:rsid w:val="00BB00D1"/>
    <w:rsid w:val="00BB01D9"/>
    <w:rsid w:val="00BB02E7"/>
    <w:rsid w:val="00BB044F"/>
    <w:rsid w:val="00BB050F"/>
    <w:rsid w:val="00BB0634"/>
    <w:rsid w:val="00BB0B3C"/>
    <w:rsid w:val="00BB0DA1"/>
    <w:rsid w:val="00BB0F2A"/>
    <w:rsid w:val="00BB1466"/>
    <w:rsid w:val="00BB14EE"/>
    <w:rsid w:val="00BB1E12"/>
    <w:rsid w:val="00BB1EED"/>
    <w:rsid w:val="00BB2185"/>
    <w:rsid w:val="00BB2202"/>
    <w:rsid w:val="00BB2614"/>
    <w:rsid w:val="00BB2A38"/>
    <w:rsid w:val="00BB2C1D"/>
    <w:rsid w:val="00BB2CCD"/>
    <w:rsid w:val="00BB3AD1"/>
    <w:rsid w:val="00BB43B2"/>
    <w:rsid w:val="00BB4CE3"/>
    <w:rsid w:val="00BB4D49"/>
    <w:rsid w:val="00BB4D9C"/>
    <w:rsid w:val="00BB5458"/>
    <w:rsid w:val="00BB5687"/>
    <w:rsid w:val="00BB595E"/>
    <w:rsid w:val="00BB5A76"/>
    <w:rsid w:val="00BB5A77"/>
    <w:rsid w:val="00BB5C54"/>
    <w:rsid w:val="00BB5E3F"/>
    <w:rsid w:val="00BB6080"/>
    <w:rsid w:val="00BB62FE"/>
    <w:rsid w:val="00BB633E"/>
    <w:rsid w:val="00BB66A1"/>
    <w:rsid w:val="00BB689D"/>
    <w:rsid w:val="00BB68D5"/>
    <w:rsid w:val="00BB6A87"/>
    <w:rsid w:val="00BB7043"/>
    <w:rsid w:val="00BB720A"/>
    <w:rsid w:val="00BB7213"/>
    <w:rsid w:val="00BB7294"/>
    <w:rsid w:val="00BB7A38"/>
    <w:rsid w:val="00BB7D20"/>
    <w:rsid w:val="00BB7F1B"/>
    <w:rsid w:val="00BC024A"/>
    <w:rsid w:val="00BC0254"/>
    <w:rsid w:val="00BC05F7"/>
    <w:rsid w:val="00BC0655"/>
    <w:rsid w:val="00BC0BFA"/>
    <w:rsid w:val="00BC0C05"/>
    <w:rsid w:val="00BC0DD9"/>
    <w:rsid w:val="00BC177D"/>
    <w:rsid w:val="00BC1B85"/>
    <w:rsid w:val="00BC20F0"/>
    <w:rsid w:val="00BC2389"/>
    <w:rsid w:val="00BC2AD8"/>
    <w:rsid w:val="00BC2DE8"/>
    <w:rsid w:val="00BC366C"/>
    <w:rsid w:val="00BC3BD1"/>
    <w:rsid w:val="00BC3E85"/>
    <w:rsid w:val="00BC440C"/>
    <w:rsid w:val="00BC4C72"/>
    <w:rsid w:val="00BC4D12"/>
    <w:rsid w:val="00BC4FE1"/>
    <w:rsid w:val="00BC5DDF"/>
    <w:rsid w:val="00BC5F3D"/>
    <w:rsid w:val="00BC6396"/>
    <w:rsid w:val="00BC63E0"/>
    <w:rsid w:val="00BC651D"/>
    <w:rsid w:val="00BC6ABA"/>
    <w:rsid w:val="00BC6BAC"/>
    <w:rsid w:val="00BC6C15"/>
    <w:rsid w:val="00BC6E78"/>
    <w:rsid w:val="00BC7299"/>
    <w:rsid w:val="00BC7720"/>
    <w:rsid w:val="00BC797E"/>
    <w:rsid w:val="00BC7B10"/>
    <w:rsid w:val="00BC7BAC"/>
    <w:rsid w:val="00BC7BC1"/>
    <w:rsid w:val="00BC7FF0"/>
    <w:rsid w:val="00BD0077"/>
    <w:rsid w:val="00BD0370"/>
    <w:rsid w:val="00BD044C"/>
    <w:rsid w:val="00BD0926"/>
    <w:rsid w:val="00BD1C8B"/>
    <w:rsid w:val="00BD1EB7"/>
    <w:rsid w:val="00BD1EEA"/>
    <w:rsid w:val="00BD236F"/>
    <w:rsid w:val="00BD2769"/>
    <w:rsid w:val="00BD31E9"/>
    <w:rsid w:val="00BD34A6"/>
    <w:rsid w:val="00BD3D59"/>
    <w:rsid w:val="00BD4472"/>
    <w:rsid w:val="00BD4571"/>
    <w:rsid w:val="00BD4ACB"/>
    <w:rsid w:val="00BD51D7"/>
    <w:rsid w:val="00BD54FF"/>
    <w:rsid w:val="00BD561E"/>
    <w:rsid w:val="00BD5768"/>
    <w:rsid w:val="00BD576C"/>
    <w:rsid w:val="00BD589B"/>
    <w:rsid w:val="00BD58DD"/>
    <w:rsid w:val="00BD59C9"/>
    <w:rsid w:val="00BD5DE5"/>
    <w:rsid w:val="00BD5E27"/>
    <w:rsid w:val="00BD602D"/>
    <w:rsid w:val="00BD6280"/>
    <w:rsid w:val="00BD62C8"/>
    <w:rsid w:val="00BD62D9"/>
    <w:rsid w:val="00BD638A"/>
    <w:rsid w:val="00BD68C2"/>
    <w:rsid w:val="00BD6CFF"/>
    <w:rsid w:val="00BD6D61"/>
    <w:rsid w:val="00BD715C"/>
    <w:rsid w:val="00BD7407"/>
    <w:rsid w:val="00BD7444"/>
    <w:rsid w:val="00BD778E"/>
    <w:rsid w:val="00BD79C9"/>
    <w:rsid w:val="00BD7AD2"/>
    <w:rsid w:val="00BD7D90"/>
    <w:rsid w:val="00BE030F"/>
    <w:rsid w:val="00BE049C"/>
    <w:rsid w:val="00BE04A8"/>
    <w:rsid w:val="00BE0C07"/>
    <w:rsid w:val="00BE110B"/>
    <w:rsid w:val="00BE1A74"/>
    <w:rsid w:val="00BE1D6E"/>
    <w:rsid w:val="00BE22E0"/>
    <w:rsid w:val="00BE2D97"/>
    <w:rsid w:val="00BE33D2"/>
    <w:rsid w:val="00BE3653"/>
    <w:rsid w:val="00BE372B"/>
    <w:rsid w:val="00BE3923"/>
    <w:rsid w:val="00BE40A1"/>
    <w:rsid w:val="00BE4363"/>
    <w:rsid w:val="00BE5061"/>
    <w:rsid w:val="00BE519F"/>
    <w:rsid w:val="00BE5209"/>
    <w:rsid w:val="00BE5645"/>
    <w:rsid w:val="00BE5822"/>
    <w:rsid w:val="00BE58CE"/>
    <w:rsid w:val="00BE5E52"/>
    <w:rsid w:val="00BE5EBA"/>
    <w:rsid w:val="00BE5FCC"/>
    <w:rsid w:val="00BE6270"/>
    <w:rsid w:val="00BE6A5E"/>
    <w:rsid w:val="00BE6BAC"/>
    <w:rsid w:val="00BE6BF2"/>
    <w:rsid w:val="00BE6D0E"/>
    <w:rsid w:val="00BE7189"/>
    <w:rsid w:val="00BE7601"/>
    <w:rsid w:val="00BE77B5"/>
    <w:rsid w:val="00BE7A91"/>
    <w:rsid w:val="00BF04B6"/>
    <w:rsid w:val="00BF08B8"/>
    <w:rsid w:val="00BF08D1"/>
    <w:rsid w:val="00BF0D4C"/>
    <w:rsid w:val="00BF0DF9"/>
    <w:rsid w:val="00BF0ED5"/>
    <w:rsid w:val="00BF1570"/>
    <w:rsid w:val="00BF1DE0"/>
    <w:rsid w:val="00BF2416"/>
    <w:rsid w:val="00BF2466"/>
    <w:rsid w:val="00BF2867"/>
    <w:rsid w:val="00BF3528"/>
    <w:rsid w:val="00BF3A9A"/>
    <w:rsid w:val="00BF3B2E"/>
    <w:rsid w:val="00BF3C36"/>
    <w:rsid w:val="00BF3CB9"/>
    <w:rsid w:val="00BF40A0"/>
    <w:rsid w:val="00BF4210"/>
    <w:rsid w:val="00BF4347"/>
    <w:rsid w:val="00BF4857"/>
    <w:rsid w:val="00BF4B29"/>
    <w:rsid w:val="00BF4C76"/>
    <w:rsid w:val="00BF5BCD"/>
    <w:rsid w:val="00BF5E0D"/>
    <w:rsid w:val="00BF5F4C"/>
    <w:rsid w:val="00BF5F5E"/>
    <w:rsid w:val="00BF5FD7"/>
    <w:rsid w:val="00BF635F"/>
    <w:rsid w:val="00BF655F"/>
    <w:rsid w:val="00BF669E"/>
    <w:rsid w:val="00BF6709"/>
    <w:rsid w:val="00BF7068"/>
    <w:rsid w:val="00BF7111"/>
    <w:rsid w:val="00BF7143"/>
    <w:rsid w:val="00BF7161"/>
    <w:rsid w:val="00BF7D31"/>
    <w:rsid w:val="00C002A9"/>
    <w:rsid w:val="00C00585"/>
    <w:rsid w:val="00C006BD"/>
    <w:rsid w:val="00C00A55"/>
    <w:rsid w:val="00C00B44"/>
    <w:rsid w:val="00C00BCD"/>
    <w:rsid w:val="00C00DB8"/>
    <w:rsid w:val="00C00E34"/>
    <w:rsid w:val="00C01537"/>
    <w:rsid w:val="00C018E2"/>
    <w:rsid w:val="00C01A19"/>
    <w:rsid w:val="00C01A33"/>
    <w:rsid w:val="00C01C74"/>
    <w:rsid w:val="00C020BB"/>
    <w:rsid w:val="00C0210E"/>
    <w:rsid w:val="00C028AF"/>
    <w:rsid w:val="00C029BD"/>
    <w:rsid w:val="00C02A3D"/>
    <w:rsid w:val="00C02A6C"/>
    <w:rsid w:val="00C02C90"/>
    <w:rsid w:val="00C02CC1"/>
    <w:rsid w:val="00C02D71"/>
    <w:rsid w:val="00C02F26"/>
    <w:rsid w:val="00C02FCB"/>
    <w:rsid w:val="00C03261"/>
    <w:rsid w:val="00C038DA"/>
    <w:rsid w:val="00C03B37"/>
    <w:rsid w:val="00C03CE1"/>
    <w:rsid w:val="00C04258"/>
    <w:rsid w:val="00C04519"/>
    <w:rsid w:val="00C05039"/>
    <w:rsid w:val="00C052FA"/>
    <w:rsid w:val="00C053E7"/>
    <w:rsid w:val="00C0541C"/>
    <w:rsid w:val="00C057E3"/>
    <w:rsid w:val="00C0588A"/>
    <w:rsid w:val="00C058C5"/>
    <w:rsid w:val="00C05E12"/>
    <w:rsid w:val="00C05E93"/>
    <w:rsid w:val="00C05FA4"/>
    <w:rsid w:val="00C06428"/>
    <w:rsid w:val="00C06564"/>
    <w:rsid w:val="00C06739"/>
    <w:rsid w:val="00C0681F"/>
    <w:rsid w:val="00C07550"/>
    <w:rsid w:val="00C0762B"/>
    <w:rsid w:val="00C07AB0"/>
    <w:rsid w:val="00C07CF6"/>
    <w:rsid w:val="00C10175"/>
    <w:rsid w:val="00C104B2"/>
    <w:rsid w:val="00C107D1"/>
    <w:rsid w:val="00C10A36"/>
    <w:rsid w:val="00C10AA1"/>
    <w:rsid w:val="00C10B09"/>
    <w:rsid w:val="00C10D0F"/>
    <w:rsid w:val="00C11091"/>
    <w:rsid w:val="00C114CA"/>
    <w:rsid w:val="00C1192B"/>
    <w:rsid w:val="00C1194D"/>
    <w:rsid w:val="00C11CB2"/>
    <w:rsid w:val="00C11EE9"/>
    <w:rsid w:val="00C124A4"/>
    <w:rsid w:val="00C12529"/>
    <w:rsid w:val="00C1254F"/>
    <w:rsid w:val="00C125DB"/>
    <w:rsid w:val="00C1265F"/>
    <w:rsid w:val="00C127D2"/>
    <w:rsid w:val="00C12E50"/>
    <w:rsid w:val="00C13049"/>
    <w:rsid w:val="00C13081"/>
    <w:rsid w:val="00C1316C"/>
    <w:rsid w:val="00C132BF"/>
    <w:rsid w:val="00C133CF"/>
    <w:rsid w:val="00C13544"/>
    <w:rsid w:val="00C13711"/>
    <w:rsid w:val="00C13812"/>
    <w:rsid w:val="00C14281"/>
    <w:rsid w:val="00C14576"/>
    <w:rsid w:val="00C14692"/>
    <w:rsid w:val="00C14721"/>
    <w:rsid w:val="00C14E88"/>
    <w:rsid w:val="00C14EAA"/>
    <w:rsid w:val="00C15193"/>
    <w:rsid w:val="00C1574B"/>
    <w:rsid w:val="00C159E7"/>
    <w:rsid w:val="00C1605D"/>
    <w:rsid w:val="00C162CA"/>
    <w:rsid w:val="00C16305"/>
    <w:rsid w:val="00C16368"/>
    <w:rsid w:val="00C16378"/>
    <w:rsid w:val="00C164F0"/>
    <w:rsid w:val="00C16BBB"/>
    <w:rsid w:val="00C171F2"/>
    <w:rsid w:val="00C17413"/>
    <w:rsid w:val="00C1741A"/>
    <w:rsid w:val="00C174A8"/>
    <w:rsid w:val="00C177FA"/>
    <w:rsid w:val="00C17A94"/>
    <w:rsid w:val="00C17E04"/>
    <w:rsid w:val="00C17F0E"/>
    <w:rsid w:val="00C202BE"/>
    <w:rsid w:val="00C204A0"/>
    <w:rsid w:val="00C2063E"/>
    <w:rsid w:val="00C206D9"/>
    <w:rsid w:val="00C20B37"/>
    <w:rsid w:val="00C20FBC"/>
    <w:rsid w:val="00C21168"/>
    <w:rsid w:val="00C212A7"/>
    <w:rsid w:val="00C216B5"/>
    <w:rsid w:val="00C217D1"/>
    <w:rsid w:val="00C21A3E"/>
    <w:rsid w:val="00C21CB6"/>
    <w:rsid w:val="00C21E52"/>
    <w:rsid w:val="00C224E7"/>
    <w:rsid w:val="00C22698"/>
    <w:rsid w:val="00C22AFA"/>
    <w:rsid w:val="00C22D5A"/>
    <w:rsid w:val="00C22E8D"/>
    <w:rsid w:val="00C24141"/>
    <w:rsid w:val="00C242B8"/>
    <w:rsid w:val="00C2438B"/>
    <w:rsid w:val="00C24553"/>
    <w:rsid w:val="00C249F9"/>
    <w:rsid w:val="00C24A85"/>
    <w:rsid w:val="00C24B13"/>
    <w:rsid w:val="00C24D97"/>
    <w:rsid w:val="00C253FE"/>
    <w:rsid w:val="00C25568"/>
    <w:rsid w:val="00C2592C"/>
    <w:rsid w:val="00C25BE2"/>
    <w:rsid w:val="00C25FD0"/>
    <w:rsid w:val="00C2600F"/>
    <w:rsid w:val="00C262F8"/>
    <w:rsid w:val="00C268AC"/>
    <w:rsid w:val="00C270B4"/>
    <w:rsid w:val="00C27193"/>
    <w:rsid w:val="00C274AC"/>
    <w:rsid w:val="00C27647"/>
    <w:rsid w:val="00C2799F"/>
    <w:rsid w:val="00C3006D"/>
    <w:rsid w:val="00C300A3"/>
    <w:rsid w:val="00C303C9"/>
    <w:rsid w:val="00C309E6"/>
    <w:rsid w:val="00C30B81"/>
    <w:rsid w:val="00C30BCB"/>
    <w:rsid w:val="00C3102F"/>
    <w:rsid w:val="00C31067"/>
    <w:rsid w:val="00C3115C"/>
    <w:rsid w:val="00C31269"/>
    <w:rsid w:val="00C3151A"/>
    <w:rsid w:val="00C31894"/>
    <w:rsid w:val="00C31AB3"/>
    <w:rsid w:val="00C322BC"/>
    <w:rsid w:val="00C32634"/>
    <w:rsid w:val="00C3273E"/>
    <w:rsid w:val="00C32813"/>
    <w:rsid w:val="00C32961"/>
    <w:rsid w:val="00C32AD5"/>
    <w:rsid w:val="00C32BA5"/>
    <w:rsid w:val="00C32BD9"/>
    <w:rsid w:val="00C32CDF"/>
    <w:rsid w:val="00C3304D"/>
    <w:rsid w:val="00C33070"/>
    <w:rsid w:val="00C33232"/>
    <w:rsid w:val="00C33F51"/>
    <w:rsid w:val="00C3412E"/>
    <w:rsid w:val="00C3460C"/>
    <w:rsid w:val="00C34880"/>
    <w:rsid w:val="00C35012"/>
    <w:rsid w:val="00C35186"/>
    <w:rsid w:val="00C35335"/>
    <w:rsid w:val="00C35373"/>
    <w:rsid w:val="00C35CAD"/>
    <w:rsid w:val="00C3626F"/>
    <w:rsid w:val="00C36479"/>
    <w:rsid w:val="00C36577"/>
    <w:rsid w:val="00C36717"/>
    <w:rsid w:val="00C3791C"/>
    <w:rsid w:val="00C37956"/>
    <w:rsid w:val="00C37F91"/>
    <w:rsid w:val="00C40D58"/>
    <w:rsid w:val="00C4103B"/>
    <w:rsid w:val="00C41232"/>
    <w:rsid w:val="00C4140E"/>
    <w:rsid w:val="00C4223C"/>
    <w:rsid w:val="00C42488"/>
    <w:rsid w:val="00C426C7"/>
    <w:rsid w:val="00C42869"/>
    <w:rsid w:val="00C42886"/>
    <w:rsid w:val="00C4332B"/>
    <w:rsid w:val="00C4365A"/>
    <w:rsid w:val="00C44551"/>
    <w:rsid w:val="00C44AAA"/>
    <w:rsid w:val="00C44AC1"/>
    <w:rsid w:val="00C44D89"/>
    <w:rsid w:val="00C44FB7"/>
    <w:rsid w:val="00C45285"/>
    <w:rsid w:val="00C45858"/>
    <w:rsid w:val="00C45CEF"/>
    <w:rsid w:val="00C45D3D"/>
    <w:rsid w:val="00C45DCD"/>
    <w:rsid w:val="00C467B2"/>
    <w:rsid w:val="00C4697F"/>
    <w:rsid w:val="00C46992"/>
    <w:rsid w:val="00C46BE4"/>
    <w:rsid w:val="00C47316"/>
    <w:rsid w:val="00C4732F"/>
    <w:rsid w:val="00C476FA"/>
    <w:rsid w:val="00C502CF"/>
    <w:rsid w:val="00C50379"/>
    <w:rsid w:val="00C50C19"/>
    <w:rsid w:val="00C50E6F"/>
    <w:rsid w:val="00C51018"/>
    <w:rsid w:val="00C51633"/>
    <w:rsid w:val="00C5203F"/>
    <w:rsid w:val="00C5238E"/>
    <w:rsid w:val="00C523E2"/>
    <w:rsid w:val="00C5271D"/>
    <w:rsid w:val="00C527C2"/>
    <w:rsid w:val="00C52EC5"/>
    <w:rsid w:val="00C5308E"/>
    <w:rsid w:val="00C53099"/>
    <w:rsid w:val="00C531B9"/>
    <w:rsid w:val="00C538A7"/>
    <w:rsid w:val="00C54AEB"/>
    <w:rsid w:val="00C54BAB"/>
    <w:rsid w:val="00C54CFD"/>
    <w:rsid w:val="00C54DEA"/>
    <w:rsid w:val="00C54EAB"/>
    <w:rsid w:val="00C54EF2"/>
    <w:rsid w:val="00C54F59"/>
    <w:rsid w:val="00C55105"/>
    <w:rsid w:val="00C5523C"/>
    <w:rsid w:val="00C554C1"/>
    <w:rsid w:val="00C5578F"/>
    <w:rsid w:val="00C55DC1"/>
    <w:rsid w:val="00C55E2D"/>
    <w:rsid w:val="00C56AA3"/>
    <w:rsid w:val="00C57429"/>
    <w:rsid w:val="00C57F1F"/>
    <w:rsid w:val="00C60007"/>
    <w:rsid w:val="00C600C3"/>
    <w:rsid w:val="00C6040E"/>
    <w:rsid w:val="00C6070A"/>
    <w:rsid w:val="00C60E25"/>
    <w:rsid w:val="00C60E7F"/>
    <w:rsid w:val="00C61136"/>
    <w:rsid w:val="00C611B9"/>
    <w:rsid w:val="00C611E7"/>
    <w:rsid w:val="00C619DD"/>
    <w:rsid w:val="00C61EA0"/>
    <w:rsid w:val="00C61F98"/>
    <w:rsid w:val="00C622EF"/>
    <w:rsid w:val="00C62521"/>
    <w:rsid w:val="00C6294E"/>
    <w:rsid w:val="00C62B32"/>
    <w:rsid w:val="00C62E59"/>
    <w:rsid w:val="00C62E88"/>
    <w:rsid w:val="00C63394"/>
    <w:rsid w:val="00C63B42"/>
    <w:rsid w:val="00C63E6B"/>
    <w:rsid w:val="00C63F6E"/>
    <w:rsid w:val="00C63FE2"/>
    <w:rsid w:val="00C64121"/>
    <w:rsid w:val="00C6443D"/>
    <w:rsid w:val="00C6485B"/>
    <w:rsid w:val="00C648D0"/>
    <w:rsid w:val="00C64DF9"/>
    <w:rsid w:val="00C651C3"/>
    <w:rsid w:val="00C6526C"/>
    <w:rsid w:val="00C6527C"/>
    <w:rsid w:val="00C66017"/>
    <w:rsid w:val="00C66100"/>
    <w:rsid w:val="00C661B2"/>
    <w:rsid w:val="00C661C6"/>
    <w:rsid w:val="00C6630F"/>
    <w:rsid w:val="00C664EA"/>
    <w:rsid w:val="00C66A49"/>
    <w:rsid w:val="00C66A8D"/>
    <w:rsid w:val="00C66C1C"/>
    <w:rsid w:val="00C6733B"/>
    <w:rsid w:val="00C673EB"/>
    <w:rsid w:val="00C67A66"/>
    <w:rsid w:val="00C67B3C"/>
    <w:rsid w:val="00C7041C"/>
    <w:rsid w:val="00C70527"/>
    <w:rsid w:val="00C70786"/>
    <w:rsid w:val="00C70B8F"/>
    <w:rsid w:val="00C71000"/>
    <w:rsid w:val="00C71281"/>
    <w:rsid w:val="00C715CF"/>
    <w:rsid w:val="00C7188D"/>
    <w:rsid w:val="00C71958"/>
    <w:rsid w:val="00C71CBB"/>
    <w:rsid w:val="00C71DBD"/>
    <w:rsid w:val="00C71E00"/>
    <w:rsid w:val="00C71E89"/>
    <w:rsid w:val="00C720AD"/>
    <w:rsid w:val="00C72911"/>
    <w:rsid w:val="00C72BFB"/>
    <w:rsid w:val="00C733C6"/>
    <w:rsid w:val="00C73AB8"/>
    <w:rsid w:val="00C73E6F"/>
    <w:rsid w:val="00C73EA3"/>
    <w:rsid w:val="00C73FC1"/>
    <w:rsid w:val="00C742E8"/>
    <w:rsid w:val="00C74343"/>
    <w:rsid w:val="00C74412"/>
    <w:rsid w:val="00C747AE"/>
    <w:rsid w:val="00C7486B"/>
    <w:rsid w:val="00C74E13"/>
    <w:rsid w:val="00C750C1"/>
    <w:rsid w:val="00C752FC"/>
    <w:rsid w:val="00C763ED"/>
    <w:rsid w:val="00C76BE8"/>
    <w:rsid w:val="00C76C77"/>
    <w:rsid w:val="00C7736F"/>
    <w:rsid w:val="00C778AE"/>
    <w:rsid w:val="00C77923"/>
    <w:rsid w:val="00C77AC9"/>
    <w:rsid w:val="00C77E4A"/>
    <w:rsid w:val="00C77E84"/>
    <w:rsid w:val="00C77E9C"/>
    <w:rsid w:val="00C77F37"/>
    <w:rsid w:val="00C8047A"/>
    <w:rsid w:val="00C8060D"/>
    <w:rsid w:val="00C8096C"/>
    <w:rsid w:val="00C80DD4"/>
    <w:rsid w:val="00C80E01"/>
    <w:rsid w:val="00C80EBD"/>
    <w:rsid w:val="00C81070"/>
    <w:rsid w:val="00C81092"/>
    <w:rsid w:val="00C8143D"/>
    <w:rsid w:val="00C815FB"/>
    <w:rsid w:val="00C81649"/>
    <w:rsid w:val="00C81763"/>
    <w:rsid w:val="00C8180A"/>
    <w:rsid w:val="00C8199B"/>
    <w:rsid w:val="00C81AE4"/>
    <w:rsid w:val="00C81BBD"/>
    <w:rsid w:val="00C82052"/>
    <w:rsid w:val="00C82424"/>
    <w:rsid w:val="00C82B7C"/>
    <w:rsid w:val="00C82F3E"/>
    <w:rsid w:val="00C8337B"/>
    <w:rsid w:val="00C83402"/>
    <w:rsid w:val="00C83713"/>
    <w:rsid w:val="00C83BE8"/>
    <w:rsid w:val="00C83D3F"/>
    <w:rsid w:val="00C83F18"/>
    <w:rsid w:val="00C84309"/>
    <w:rsid w:val="00C846EE"/>
    <w:rsid w:val="00C84744"/>
    <w:rsid w:val="00C84B65"/>
    <w:rsid w:val="00C84E71"/>
    <w:rsid w:val="00C851DC"/>
    <w:rsid w:val="00C85A7F"/>
    <w:rsid w:val="00C85E33"/>
    <w:rsid w:val="00C86063"/>
    <w:rsid w:val="00C8678A"/>
    <w:rsid w:val="00C867C4"/>
    <w:rsid w:val="00C86A7F"/>
    <w:rsid w:val="00C873DE"/>
    <w:rsid w:val="00C8742E"/>
    <w:rsid w:val="00C87565"/>
    <w:rsid w:val="00C876CF"/>
    <w:rsid w:val="00C87725"/>
    <w:rsid w:val="00C87779"/>
    <w:rsid w:val="00C879E9"/>
    <w:rsid w:val="00C87BA1"/>
    <w:rsid w:val="00C87E02"/>
    <w:rsid w:val="00C87F7F"/>
    <w:rsid w:val="00C90431"/>
    <w:rsid w:val="00C90563"/>
    <w:rsid w:val="00C906B1"/>
    <w:rsid w:val="00C9093C"/>
    <w:rsid w:val="00C90A27"/>
    <w:rsid w:val="00C90CBB"/>
    <w:rsid w:val="00C90D8A"/>
    <w:rsid w:val="00C90F5B"/>
    <w:rsid w:val="00C9111E"/>
    <w:rsid w:val="00C914FB"/>
    <w:rsid w:val="00C915C2"/>
    <w:rsid w:val="00C915E5"/>
    <w:rsid w:val="00C91C09"/>
    <w:rsid w:val="00C91CD2"/>
    <w:rsid w:val="00C91CF6"/>
    <w:rsid w:val="00C91E7D"/>
    <w:rsid w:val="00C91FBD"/>
    <w:rsid w:val="00C921E7"/>
    <w:rsid w:val="00C9235A"/>
    <w:rsid w:val="00C9253B"/>
    <w:rsid w:val="00C92AC7"/>
    <w:rsid w:val="00C92D1A"/>
    <w:rsid w:val="00C9322B"/>
    <w:rsid w:val="00C93391"/>
    <w:rsid w:val="00C933EF"/>
    <w:rsid w:val="00C93506"/>
    <w:rsid w:val="00C937E1"/>
    <w:rsid w:val="00C93FE8"/>
    <w:rsid w:val="00C942C9"/>
    <w:rsid w:val="00C945DE"/>
    <w:rsid w:val="00C94616"/>
    <w:rsid w:val="00C94799"/>
    <w:rsid w:val="00C954C4"/>
    <w:rsid w:val="00C9592D"/>
    <w:rsid w:val="00C95C49"/>
    <w:rsid w:val="00C96237"/>
    <w:rsid w:val="00C96823"/>
    <w:rsid w:val="00C96B21"/>
    <w:rsid w:val="00C96D73"/>
    <w:rsid w:val="00C97721"/>
    <w:rsid w:val="00C9788F"/>
    <w:rsid w:val="00C97AF4"/>
    <w:rsid w:val="00C97D20"/>
    <w:rsid w:val="00C97D59"/>
    <w:rsid w:val="00CA06B3"/>
    <w:rsid w:val="00CA0C34"/>
    <w:rsid w:val="00CA0D61"/>
    <w:rsid w:val="00CA0ED2"/>
    <w:rsid w:val="00CA0FB7"/>
    <w:rsid w:val="00CA1186"/>
    <w:rsid w:val="00CA15FB"/>
    <w:rsid w:val="00CA1DDE"/>
    <w:rsid w:val="00CA1E64"/>
    <w:rsid w:val="00CA2094"/>
    <w:rsid w:val="00CA2194"/>
    <w:rsid w:val="00CA2267"/>
    <w:rsid w:val="00CA26F4"/>
    <w:rsid w:val="00CA29FE"/>
    <w:rsid w:val="00CA2A80"/>
    <w:rsid w:val="00CA2CC5"/>
    <w:rsid w:val="00CA2D0B"/>
    <w:rsid w:val="00CA306D"/>
    <w:rsid w:val="00CA37F6"/>
    <w:rsid w:val="00CA39FE"/>
    <w:rsid w:val="00CA4077"/>
    <w:rsid w:val="00CA4362"/>
    <w:rsid w:val="00CA4509"/>
    <w:rsid w:val="00CA465E"/>
    <w:rsid w:val="00CA4AE3"/>
    <w:rsid w:val="00CA4AF2"/>
    <w:rsid w:val="00CA4E33"/>
    <w:rsid w:val="00CA50D4"/>
    <w:rsid w:val="00CA611D"/>
    <w:rsid w:val="00CA627C"/>
    <w:rsid w:val="00CA6DA4"/>
    <w:rsid w:val="00CA70BC"/>
    <w:rsid w:val="00CA7257"/>
    <w:rsid w:val="00CA7322"/>
    <w:rsid w:val="00CA74CC"/>
    <w:rsid w:val="00CA7565"/>
    <w:rsid w:val="00CA765E"/>
    <w:rsid w:val="00CA77AB"/>
    <w:rsid w:val="00CA790C"/>
    <w:rsid w:val="00CA7C7B"/>
    <w:rsid w:val="00CA7D9A"/>
    <w:rsid w:val="00CB006B"/>
    <w:rsid w:val="00CB00D4"/>
    <w:rsid w:val="00CB02B5"/>
    <w:rsid w:val="00CB0326"/>
    <w:rsid w:val="00CB05CF"/>
    <w:rsid w:val="00CB08E3"/>
    <w:rsid w:val="00CB0A23"/>
    <w:rsid w:val="00CB0A31"/>
    <w:rsid w:val="00CB0A79"/>
    <w:rsid w:val="00CB0FBE"/>
    <w:rsid w:val="00CB1442"/>
    <w:rsid w:val="00CB14BE"/>
    <w:rsid w:val="00CB1D66"/>
    <w:rsid w:val="00CB1E80"/>
    <w:rsid w:val="00CB2071"/>
    <w:rsid w:val="00CB25E0"/>
    <w:rsid w:val="00CB2992"/>
    <w:rsid w:val="00CB2B5A"/>
    <w:rsid w:val="00CB2D48"/>
    <w:rsid w:val="00CB3104"/>
    <w:rsid w:val="00CB3789"/>
    <w:rsid w:val="00CB3871"/>
    <w:rsid w:val="00CB3B00"/>
    <w:rsid w:val="00CB3C59"/>
    <w:rsid w:val="00CB3C82"/>
    <w:rsid w:val="00CB464B"/>
    <w:rsid w:val="00CB4A24"/>
    <w:rsid w:val="00CB4A36"/>
    <w:rsid w:val="00CB4CE1"/>
    <w:rsid w:val="00CB4FB2"/>
    <w:rsid w:val="00CB5611"/>
    <w:rsid w:val="00CB5961"/>
    <w:rsid w:val="00CB5DBE"/>
    <w:rsid w:val="00CB610C"/>
    <w:rsid w:val="00CB6698"/>
    <w:rsid w:val="00CB6C2E"/>
    <w:rsid w:val="00CB6CD9"/>
    <w:rsid w:val="00CB6E4F"/>
    <w:rsid w:val="00CB6F38"/>
    <w:rsid w:val="00CB7405"/>
    <w:rsid w:val="00CB76B0"/>
    <w:rsid w:val="00CB76EE"/>
    <w:rsid w:val="00CB7755"/>
    <w:rsid w:val="00CB7DBE"/>
    <w:rsid w:val="00CC00D2"/>
    <w:rsid w:val="00CC057F"/>
    <w:rsid w:val="00CC0606"/>
    <w:rsid w:val="00CC09F3"/>
    <w:rsid w:val="00CC0D88"/>
    <w:rsid w:val="00CC0FD5"/>
    <w:rsid w:val="00CC11FA"/>
    <w:rsid w:val="00CC1369"/>
    <w:rsid w:val="00CC15F8"/>
    <w:rsid w:val="00CC19FA"/>
    <w:rsid w:val="00CC1C43"/>
    <w:rsid w:val="00CC1ED1"/>
    <w:rsid w:val="00CC23C4"/>
    <w:rsid w:val="00CC2A19"/>
    <w:rsid w:val="00CC2A1D"/>
    <w:rsid w:val="00CC2DC3"/>
    <w:rsid w:val="00CC2EAA"/>
    <w:rsid w:val="00CC2ECF"/>
    <w:rsid w:val="00CC2F9C"/>
    <w:rsid w:val="00CC341F"/>
    <w:rsid w:val="00CC3963"/>
    <w:rsid w:val="00CC3FD1"/>
    <w:rsid w:val="00CC4191"/>
    <w:rsid w:val="00CC46CB"/>
    <w:rsid w:val="00CC4B1F"/>
    <w:rsid w:val="00CC4E41"/>
    <w:rsid w:val="00CC5350"/>
    <w:rsid w:val="00CC5606"/>
    <w:rsid w:val="00CC560E"/>
    <w:rsid w:val="00CC56E3"/>
    <w:rsid w:val="00CC5E9D"/>
    <w:rsid w:val="00CC5FF5"/>
    <w:rsid w:val="00CC634B"/>
    <w:rsid w:val="00CC63A0"/>
    <w:rsid w:val="00CC66CC"/>
    <w:rsid w:val="00CC6989"/>
    <w:rsid w:val="00CC6A2F"/>
    <w:rsid w:val="00CC6C63"/>
    <w:rsid w:val="00CC6D37"/>
    <w:rsid w:val="00CC71B3"/>
    <w:rsid w:val="00CC73BE"/>
    <w:rsid w:val="00CC74C5"/>
    <w:rsid w:val="00CC76D1"/>
    <w:rsid w:val="00CC78C7"/>
    <w:rsid w:val="00CC7FF2"/>
    <w:rsid w:val="00CD055C"/>
    <w:rsid w:val="00CD061D"/>
    <w:rsid w:val="00CD0C55"/>
    <w:rsid w:val="00CD0D96"/>
    <w:rsid w:val="00CD1308"/>
    <w:rsid w:val="00CD1326"/>
    <w:rsid w:val="00CD1615"/>
    <w:rsid w:val="00CD18A9"/>
    <w:rsid w:val="00CD193F"/>
    <w:rsid w:val="00CD20D6"/>
    <w:rsid w:val="00CD20E3"/>
    <w:rsid w:val="00CD2203"/>
    <w:rsid w:val="00CD23C1"/>
    <w:rsid w:val="00CD24C7"/>
    <w:rsid w:val="00CD2540"/>
    <w:rsid w:val="00CD2630"/>
    <w:rsid w:val="00CD286D"/>
    <w:rsid w:val="00CD2B8A"/>
    <w:rsid w:val="00CD2C7C"/>
    <w:rsid w:val="00CD3165"/>
    <w:rsid w:val="00CD3425"/>
    <w:rsid w:val="00CD3838"/>
    <w:rsid w:val="00CD3857"/>
    <w:rsid w:val="00CD3A1C"/>
    <w:rsid w:val="00CD3F7F"/>
    <w:rsid w:val="00CD40B2"/>
    <w:rsid w:val="00CD410C"/>
    <w:rsid w:val="00CD42B8"/>
    <w:rsid w:val="00CD4322"/>
    <w:rsid w:val="00CD43D3"/>
    <w:rsid w:val="00CD4886"/>
    <w:rsid w:val="00CD4AD9"/>
    <w:rsid w:val="00CD54DE"/>
    <w:rsid w:val="00CD5655"/>
    <w:rsid w:val="00CD5A7C"/>
    <w:rsid w:val="00CD5ED7"/>
    <w:rsid w:val="00CD60A9"/>
    <w:rsid w:val="00CD60F5"/>
    <w:rsid w:val="00CD6460"/>
    <w:rsid w:val="00CD6A4A"/>
    <w:rsid w:val="00CD6AA3"/>
    <w:rsid w:val="00CD6E9B"/>
    <w:rsid w:val="00CD6F4F"/>
    <w:rsid w:val="00CD70EC"/>
    <w:rsid w:val="00CD7907"/>
    <w:rsid w:val="00CD7DDF"/>
    <w:rsid w:val="00CD7EF5"/>
    <w:rsid w:val="00CD7F97"/>
    <w:rsid w:val="00CE0053"/>
    <w:rsid w:val="00CE0435"/>
    <w:rsid w:val="00CE0AC8"/>
    <w:rsid w:val="00CE0D9F"/>
    <w:rsid w:val="00CE1481"/>
    <w:rsid w:val="00CE17D1"/>
    <w:rsid w:val="00CE2D88"/>
    <w:rsid w:val="00CE2DB6"/>
    <w:rsid w:val="00CE2FB5"/>
    <w:rsid w:val="00CE344D"/>
    <w:rsid w:val="00CE3EE8"/>
    <w:rsid w:val="00CE49C7"/>
    <w:rsid w:val="00CE539C"/>
    <w:rsid w:val="00CE5839"/>
    <w:rsid w:val="00CE5CDC"/>
    <w:rsid w:val="00CE65EE"/>
    <w:rsid w:val="00CE6BC0"/>
    <w:rsid w:val="00CE71B7"/>
    <w:rsid w:val="00CE72CB"/>
    <w:rsid w:val="00CE7548"/>
    <w:rsid w:val="00CE776F"/>
    <w:rsid w:val="00CE77E0"/>
    <w:rsid w:val="00CE78A3"/>
    <w:rsid w:val="00CE7D34"/>
    <w:rsid w:val="00CE7D3E"/>
    <w:rsid w:val="00CF0052"/>
    <w:rsid w:val="00CF0128"/>
    <w:rsid w:val="00CF041E"/>
    <w:rsid w:val="00CF0F77"/>
    <w:rsid w:val="00CF107E"/>
    <w:rsid w:val="00CF13E8"/>
    <w:rsid w:val="00CF1B13"/>
    <w:rsid w:val="00CF1C55"/>
    <w:rsid w:val="00CF1EC8"/>
    <w:rsid w:val="00CF219A"/>
    <w:rsid w:val="00CF2A0A"/>
    <w:rsid w:val="00CF2AEF"/>
    <w:rsid w:val="00CF2B70"/>
    <w:rsid w:val="00CF2B8E"/>
    <w:rsid w:val="00CF2D6B"/>
    <w:rsid w:val="00CF2DF9"/>
    <w:rsid w:val="00CF324B"/>
    <w:rsid w:val="00CF33A0"/>
    <w:rsid w:val="00CF33FC"/>
    <w:rsid w:val="00CF39C2"/>
    <w:rsid w:val="00CF39DC"/>
    <w:rsid w:val="00CF3BB4"/>
    <w:rsid w:val="00CF3FED"/>
    <w:rsid w:val="00CF41BD"/>
    <w:rsid w:val="00CF43EE"/>
    <w:rsid w:val="00CF4639"/>
    <w:rsid w:val="00CF48A7"/>
    <w:rsid w:val="00CF4EA3"/>
    <w:rsid w:val="00CF4FCA"/>
    <w:rsid w:val="00CF555F"/>
    <w:rsid w:val="00CF57D8"/>
    <w:rsid w:val="00CF585D"/>
    <w:rsid w:val="00CF5CE7"/>
    <w:rsid w:val="00CF5EB3"/>
    <w:rsid w:val="00CF6044"/>
    <w:rsid w:val="00CF6291"/>
    <w:rsid w:val="00CF6356"/>
    <w:rsid w:val="00CF6B21"/>
    <w:rsid w:val="00CF6DAA"/>
    <w:rsid w:val="00CF72FF"/>
    <w:rsid w:val="00CF753D"/>
    <w:rsid w:val="00CF784C"/>
    <w:rsid w:val="00CF78FF"/>
    <w:rsid w:val="00CF7904"/>
    <w:rsid w:val="00CF7AED"/>
    <w:rsid w:val="00CF7E01"/>
    <w:rsid w:val="00CF7EB8"/>
    <w:rsid w:val="00D006B1"/>
    <w:rsid w:val="00D00DD3"/>
    <w:rsid w:val="00D010C9"/>
    <w:rsid w:val="00D01125"/>
    <w:rsid w:val="00D01655"/>
    <w:rsid w:val="00D01CA2"/>
    <w:rsid w:val="00D023D4"/>
    <w:rsid w:val="00D02545"/>
    <w:rsid w:val="00D02678"/>
    <w:rsid w:val="00D02780"/>
    <w:rsid w:val="00D029B0"/>
    <w:rsid w:val="00D02B1C"/>
    <w:rsid w:val="00D02B6F"/>
    <w:rsid w:val="00D02BDF"/>
    <w:rsid w:val="00D02D96"/>
    <w:rsid w:val="00D03657"/>
    <w:rsid w:val="00D03757"/>
    <w:rsid w:val="00D039CC"/>
    <w:rsid w:val="00D03CF8"/>
    <w:rsid w:val="00D04F7C"/>
    <w:rsid w:val="00D0527A"/>
    <w:rsid w:val="00D056A0"/>
    <w:rsid w:val="00D05949"/>
    <w:rsid w:val="00D05963"/>
    <w:rsid w:val="00D05967"/>
    <w:rsid w:val="00D05D03"/>
    <w:rsid w:val="00D06273"/>
    <w:rsid w:val="00D0631B"/>
    <w:rsid w:val="00D063A8"/>
    <w:rsid w:val="00D06406"/>
    <w:rsid w:val="00D06914"/>
    <w:rsid w:val="00D06B70"/>
    <w:rsid w:val="00D071CA"/>
    <w:rsid w:val="00D07865"/>
    <w:rsid w:val="00D10048"/>
    <w:rsid w:val="00D100C7"/>
    <w:rsid w:val="00D100CD"/>
    <w:rsid w:val="00D104F9"/>
    <w:rsid w:val="00D1074A"/>
    <w:rsid w:val="00D10861"/>
    <w:rsid w:val="00D1089C"/>
    <w:rsid w:val="00D10932"/>
    <w:rsid w:val="00D109B8"/>
    <w:rsid w:val="00D10A5F"/>
    <w:rsid w:val="00D10B48"/>
    <w:rsid w:val="00D11050"/>
    <w:rsid w:val="00D110C9"/>
    <w:rsid w:val="00D1126B"/>
    <w:rsid w:val="00D11E71"/>
    <w:rsid w:val="00D11F9F"/>
    <w:rsid w:val="00D120B9"/>
    <w:rsid w:val="00D120D9"/>
    <w:rsid w:val="00D1275C"/>
    <w:rsid w:val="00D12AD8"/>
    <w:rsid w:val="00D12BB0"/>
    <w:rsid w:val="00D13041"/>
    <w:rsid w:val="00D14821"/>
    <w:rsid w:val="00D14A90"/>
    <w:rsid w:val="00D14C74"/>
    <w:rsid w:val="00D14D83"/>
    <w:rsid w:val="00D14E49"/>
    <w:rsid w:val="00D150E5"/>
    <w:rsid w:val="00D15344"/>
    <w:rsid w:val="00D15438"/>
    <w:rsid w:val="00D15454"/>
    <w:rsid w:val="00D156EA"/>
    <w:rsid w:val="00D15920"/>
    <w:rsid w:val="00D15935"/>
    <w:rsid w:val="00D1614B"/>
    <w:rsid w:val="00D16431"/>
    <w:rsid w:val="00D16673"/>
    <w:rsid w:val="00D16E46"/>
    <w:rsid w:val="00D16E6A"/>
    <w:rsid w:val="00D16FD0"/>
    <w:rsid w:val="00D17613"/>
    <w:rsid w:val="00D176C5"/>
    <w:rsid w:val="00D17989"/>
    <w:rsid w:val="00D17AF0"/>
    <w:rsid w:val="00D17B87"/>
    <w:rsid w:val="00D201AF"/>
    <w:rsid w:val="00D203E8"/>
    <w:rsid w:val="00D2073E"/>
    <w:rsid w:val="00D20832"/>
    <w:rsid w:val="00D208D8"/>
    <w:rsid w:val="00D209D1"/>
    <w:rsid w:val="00D20CC2"/>
    <w:rsid w:val="00D20D68"/>
    <w:rsid w:val="00D211DB"/>
    <w:rsid w:val="00D2148D"/>
    <w:rsid w:val="00D21559"/>
    <w:rsid w:val="00D21D61"/>
    <w:rsid w:val="00D21D8B"/>
    <w:rsid w:val="00D21F06"/>
    <w:rsid w:val="00D21F43"/>
    <w:rsid w:val="00D22367"/>
    <w:rsid w:val="00D22590"/>
    <w:rsid w:val="00D22DCB"/>
    <w:rsid w:val="00D230C5"/>
    <w:rsid w:val="00D2320B"/>
    <w:rsid w:val="00D2387B"/>
    <w:rsid w:val="00D23B26"/>
    <w:rsid w:val="00D23D19"/>
    <w:rsid w:val="00D23EAB"/>
    <w:rsid w:val="00D24318"/>
    <w:rsid w:val="00D243C2"/>
    <w:rsid w:val="00D24645"/>
    <w:rsid w:val="00D248E6"/>
    <w:rsid w:val="00D24D8B"/>
    <w:rsid w:val="00D24E57"/>
    <w:rsid w:val="00D2576C"/>
    <w:rsid w:val="00D26602"/>
    <w:rsid w:val="00D26DC5"/>
    <w:rsid w:val="00D272B9"/>
    <w:rsid w:val="00D2773C"/>
    <w:rsid w:val="00D304B4"/>
    <w:rsid w:val="00D30554"/>
    <w:rsid w:val="00D307CF"/>
    <w:rsid w:val="00D30DB6"/>
    <w:rsid w:val="00D30E60"/>
    <w:rsid w:val="00D30F6D"/>
    <w:rsid w:val="00D310CB"/>
    <w:rsid w:val="00D31C2B"/>
    <w:rsid w:val="00D31C50"/>
    <w:rsid w:val="00D31D7F"/>
    <w:rsid w:val="00D31E88"/>
    <w:rsid w:val="00D31EF6"/>
    <w:rsid w:val="00D324EE"/>
    <w:rsid w:val="00D3259D"/>
    <w:rsid w:val="00D3344C"/>
    <w:rsid w:val="00D33BAD"/>
    <w:rsid w:val="00D34118"/>
    <w:rsid w:val="00D34150"/>
    <w:rsid w:val="00D3419F"/>
    <w:rsid w:val="00D34E7B"/>
    <w:rsid w:val="00D35406"/>
    <w:rsid w:val="00D3555E"/>
    <w:rsid w:val="00D35589"/>
    <w:rsid w:val="00D35E6C"/>
    <w:rsid w:val="00D35FA8"/>
    <w:rsid w:val="00D37343"/>
    <w:rsid w:val="00D374AD"/>
    <w:rsid w:val="00D37E51"/>
    <w:rsid w:val="00D40079"/>
    <w:rsid w:val="00D403C3"/>
    <w:rsid w:val="00D40726"/>
    <w:rsid w:val="00D40E03"/>
    <w:rsid w:val="00D41700"/>
    <w:rsid w:val="00D41A63"/>
    <w:rsid w:val="00D42242"/>
    <w:rsid w:val="00D425BB"/>
    <w:rsid w:val="00D42CD1"/>
    <w:rsid w:val="00D42D14"/>
    <w:rsid w:val="00D42D88"/>
    <w:rsid w:val="00D42E61"/>
    <w:rsid w:val="00D42F56"/>
    <w:rsid w:val="00D43135"/>
    <w:rsid w:val="00D4318D"/>
    <w:rsid w:val="00D438C1"/>
    <w:rsid w:val="00D43FD8"/>
    <w:rsid w:val="00D441D9"/>
    <w:rsid w:val="00D4420E"/>
    <w:rsid w:val="00D4441D"/>
    <w:rsid w:val="00D447E3"/>
    <w:rsid w:val="00D454F5"/>
    <w:rsid w:val="00D45AD8"/>
    <w:rsid w:val="00D45D33"/>
    <w:rsid w:val="00D4637F"/>
    <w:rsid w:val="00D464F0"/>
    <w:rsid w:val="00D465C1"/>
    <w:rsid w:val="00D46681"/>
    <w:rsid w:val="00D467B7"/>
    <w:rsid w:val="00D473F7"/>
    <w:rsid w:val="00D47538"/>
    <w:rsid w:val="00D475AB"/>
    <w:rsid w:val="00D4790E"/>
    <w:rsid w:val="00D47A08"/>
    <w:rsid w:val="00D47ADE"/>
    <w:rsid w:val="00D47B58"/>
    <w:rsid w:val="00D47D55"/>
    <w:rsid w:val="00D502F3"/>
    <w:rsid w:val="00D50671"/>
    <w:rsid w:val="00D508C4"/>
    <w:rsid w:val="00D516CF"/>
    <w:rsid w:val="00D5188D"/>
    <w:rsid w:val="00D51E6A"/>
    <w:rsid w:val="00D5250E"/>
    <w:rsid w:val="00D52811"/>
    <w:rsid w:val="00D52CCE"/>
    <w:rsid w:val="00D52D91"/>
    <w:rsid w:val="00D531C1"/>
    <w:rsid w:val="00D534C9"/>
    <w:rsid w:val="00D5365E"/>
    <w:rsid w:val="00D5392F"/>
    <w:rsid w:val="00D54093"/>
    <w:rsid w:val="00D540A7"/>
    <w:rsid w:val="00D54761"/>
    <w:rsid w:val="00D54871"/>
    <w:rsid w:val="00D5585F"/>
    <w:rsid w:val="00D559A1"/>
    <w:rsid w:val="00D55AC5"/>
    <w:rsid w:val="00D55F17"/>
    <w:rsid w:val="00D5605D"/>
    <w:rsid w:val="00D56295"/>
    <w:rsid w:val="00D563F8"/>
    <w:rsid w:val="00D5648E"/>
    <w:rsid w:val="00D56EC8"/>
    <w:rsid w:val="00D576A5"/>
    <w:rsid w:val="00D576BE"/>
    <w:rsid w:val="00D5783A"/>
    <w:rsid w:val="00D57A9A"/>
    <w:rsid w:val="00D57D59"/>
    <w:rsid w:val="00D603A2"/>
    <w:rsid w:val="00D6043A"/>
    <w:rsid w:val="00D609F1"/>
    <w:rsid w:val="00D60E4A"/>
    <w:rsid w:val="00D60ECF"/>
    <w:rsid w:val="00D61413"/>
    <w:rsid w:val="00D6172B"/>
    <w:rsid w:val="00D618DA"/>
    <w:rsid w:val="00D6194C"/>
    <w:rsid w:val="00D61AA1"/>
    <w:rsid w:val="00D61CE5"/>
    <w:rsid w:val="00D61E51"/>
    <w:rsid w:val="00D61EA0"/>
    <w:rsid w:val="00D61EE8"/>
    <w:rsid w:val="00D620B2"/>
    <w:rsid w:val="00D621A8"/>
    <w:rsid w:val="00D62C34"/>
    <w:rsid w:val="00D62D1E"/>
    <w:rsid w:val="00D6332C"/>
    <w:rsid w:val="00D635D3"/>
    <w:rsid w:val="00D636BE"/>
    <w:rsid w:val="00D63CB2"/>
    <w:rsid w:val="00D63D60"/>
    <w:rsid w:val="00D64689"/>
    <w:rsid w:val="00D64AA0"/>
    <w:rsid w:val="00D6519E"/>
    <w:rsid w:val="00D65590"/>
    <w:rsid w:val="00D659F9"/>
    <w:rsid w:val="00D65D1B"/>
    <w:rsid w:val="00D65F35"/>
    <w:rsid w:val="00D663F8"/>
    <w:rsid w:val="00D6640D"/>
    <w:rsid w:val="00D6656C"/>
    <w:rsid w:val="00D666B9"/>
    <w:rsid w:val="00D67337"/>
    <w:rsid w:val="00D67F24"/>
    <w:rsid w:val="00D7048B"/>
    <w:rsid w:val="00D70758"/>
    <w:rsid w:val="00D70A67"/>
    <w:rsid w:val="00D70AC8"/>
    <w:rsid w:val="00D70F56"/>
    <w:rsid w:val="00D71E1B"/>
    <w:rsid w:val="00D71EDD"/>
    <w:rsid w:val="00D7217F"/>
    <w:rsid w:val="00D721F8"/>
    <w:rsid w:val="00D728F0"/>
    <w:rsid w:val="00D729B5"/>
    <w:rsid w:val="00D731FD"/>
    <w:rsid w:val="00D73A95"/>
    <w:rsid w:val="00D73B72"/>
    <w:rsid w:val="00D73CA8"/>
    <w:rsid w:val="00D73F35"/>
    <w:rsid w:val="00D73FE9"/>
    <w:rsid w:val="00D74571"/>
    <w:rsid w:val="00D74699"/>
    <w:rsid w:val="00D74DC6"/>
    <w:rsid w:val="00D750F2"/>
    <w:rsid w:val="00D75206"/>
    <w:rsid w:val="00D753E7"/>
    <w:rsid w:val="00D7577D"/>
    <w:rsid w:val="00D76215"/>
    <w:rsid w:val="00D7629B"/>
    <w:rsid w:val="00D769DE"/>
    <w:rsid w:val="00D76A97"/>
    <w:rsid w:val="00D76D9C"/>
    <w:rsid w:val="00D76ED3"/>
    <w:rsid w:val="00D7750B"/>
    <w:rsid w:val="00D7777F"/>
    <w:rsid w:val="00D777E0"/>
    <w:rsid w:val="00D800D3"/>
    <w:rsid w:val="00D80530"/>
    <w:rsid w:val="00D807A7"/>
    <w:rsid w:val="00D80974"/>
    <w:rsid w:val="00D81049"/>
    <w:rsid w:val="00D8106F"/>
    <w:rsid w:val="00D810AA"/>
    <w:rsid w:val="00D81C32"/>
    <w:rsid w:val="00D81EF4"/>
    <w:rsid w:val="00D8265D"/>
    <w:rsid w:val="00D82701"/>
    <w:rsid w:val="00D82DC6"/>
    <w:rsid w:val="00D82EA5"/>
    <w:rsid w:val="00D830BE"/>
    <w:rsid w:val="00D831BF"/>
    <w:rsid w:val="00D838B3"/>
    <w:rsid w:val="00D84257"/>
    <w:rsid w:val="00D8426F"/>
    <w:rsid w:val="00D84279"/>
    <w:rsid w:val="00D842F8"/>
    <w:rsid w:val="00D8453B"/>
    <w:rsid w:val="00D846D1"/>
    <w:rsid w:val="00D85384"/>
    <w:rsid w:val="00D8554D"/>
    <w:rsid w:val="00D85571"/>
    <w:rsid w:val="00D8579A"/>
    <w:rsid w:val="00D858C5"/>
    <w:rsid w:val="00D85C18"/>
    <w:rsid w:val="00D85CEB"/>
    <w:rsid w:val="00D85F2D"/>
    <w:rsid w:val="00D860A7"/>
    <w:rsid w:val="00D8664D"/>
    <w:rsid w:val="00D86848"/>
    <w:rsid w:val="00D869B2"/>
    <w:rsid w:val="00D869FF"/>
    <w:rsid w:val="00D86A47"/>
    <w:rsid w:val="00D86C66"/>
    <w:rsid w:val="00D87132"/>
    <w:rsid w:val="00D87315"/>
    <w:rsid w:val="00D87771"/>
    <w:rsid w:val="00D877DE"/>
    <w:rsid w:val="00D87AD2"/>
    <w:rsid w:val="00D87B1D"/>
    <w:rsid w:val="00D900F2"/>
    <w:rsid w:val="00D90306"/>
    <w:rsid w:val="00D903AA"/>
    <w:rsid w:val="00D904A1"/>
    <w:rsid w:val="00D90581"/>
    <w:rsid w:val="00D90906"/>
    <w:rsid w:val="00D90E38"/>
    <w:rsid w:val="00D91041"/>
    <w:rsid w:val="00D91180"/>
    <w:rsid w:val="00D91196"/>
    <w:rsid w:val="00D9119D"/>
    <w:rsid w:val="00D91AAF"/>
    <w:rsid w:val="00D91B66"/>
    <w:rsid w:val="00D91B8E"/>
    <w:rsid w:val="00D9214C"/>
    <w:rsid w:val="00D924D8"/>
    <w:rsid w:val="00D927A7"/>
    <w:rsid w:val="00D92D42"/>
    <w:rsid w:val="00D9351E"/>
    <w:rsid w:val="00D936A1"/>
    <w:rsid w:val="00D93D8F"/>
    <w:rsid w:val="00D94218"/>
    <w:rsid w:val="00D943BD"/>
    <w:rsid w:val="00D94419"/>
    <w:rsid w:val="00D94538"/>
    <w:rsid w:val="00D9463A"/>
    <w:rsid w:val="00D947F1"/>
    <w:rsid w:val="00D94F70"/>
    <w:rsid w:val="00D9506F"/>
    <w:rsid w:val="00D953B9"/>
    <w:rsid w:val="00D953CE"/>
    <w:rsid w:val="00D95527"/>
    <w:rsid w:val="00D956A1"/>
    <w:rsid w:val="00D95F1E"/>
    <w:rsid w:val="00D95F63"/>
    <w:rsid w:val="00D960EB"/>
    <w:rsid w:val="00D96A26"/>
    <w:rsid w:val="00D96D05"/>
    <w:rsid w:val="00D97079"/>
    <w:rsid w:val="00D97983"/>
    <w:rsid w:val="00D97A44"/>
    <w:rsid w:val="00DA010F"/>
    <w:rsid w:val="00DA036A"/>
    <w:rsid w:val="00DA06F0"/>
    <w:rsid w:val="00DA0D20"/>
    <w:rsid w:val="00DA0F7F"/>
    <w:rsid w:val="00DA1396"/>
    <w:rsid w:val="00DA1CAA"/>
    <w:rsid w:val="00DA2716"/>
    <w:rsid w:val="00DA2B01"/>
    <w:rsid w:val="00DA31C1"/>
    <w:rsid w:val="00DA3203"/>
    <w:rsid w:val="00DA3909"/>
    <w:rsid w:val="00DA3957"/>
    <w:rsid w:val="00DA3B01"/>
    <w:rsid w:val="00DA3D83"/>
    <w:rsid w:val="00DA4903"/>
    <w:rsid w:val="00DA49F3"/>
    <w:rsid w:val="00DA4B42"/>
    <w:rsid w:val="00DA4B6B"/>
    <w:rsid w:val="00DA4C1C"/>
    <w:rsid w:val="00DA4C90"/>
    <w:rsid w:val="00DA556F"/>
    <w:rsid w:val="00DA5952"/>
    <w:rsid w:val="00DA5CEA"/>
    <w:rsid w:val="00DA5FDB"/>
    <w:rsid w:val="00DA63E0"/>
    <w:rsid w:val="00DA6F8B"/>
    <w:rsid w:val="00DA7042"/>
    <w:rsid w:val="00DA7258"/>
    <w:rsid w:val="00DA77CD"/>
    <w:rsid w:val="00DA780C"/>
    <w:rsid w:val="00DA7CFE"/>
    <w:rsid w:val="00DA7E67"/>
    <w:rsid w:val="00DB007C"/>
    <w:rsid w:val="00DB0109"/>
    <w:rsid w:val="00DB0273"/>
    <w:rsid w:val="00DB0349"/>
    <w:rsid w:val="00DB04B7"/>
    <w:rsid w:val="00DB1030"/>
    <w:rsid w:val="00DB16A6"/>
    <w:rsid w:val="00DB287A"/>
    <w:rsid w:val="00DB2B35"/>
    <w:rsid w:val="00DB2E27"/>
    <w:rsid w:val="00DB3334"/>
    <w:rsid w:val="00DB386F"/>
    <w:rsid w:val="00DB39EA"/>
    <w:rsid w:val="00DB3BCF"/>
    <w:rsid w:val="00DB3D06"/>
    <w:rsid w:val="00DB3DA3"/>
    <w:rsid w:val="00DB3E03"/>
    <w:rsid w:val="00DB3EEE"/>
    <w:rsid w:val="00DB45C4"/>
    <w:rsid w:val="00DB4822"/>
    <w:rsid w:val="00DB4BAB"/>
    <w:rsid w:val="00DB52CA"/>
    <w:rsid w:val="00DB533E"/>
    <w:rsid w:val="00DB5EE3"/>
    <w:rsid w:val="00DB6452"/>
    <w:rsid w:val="00DB68DC"/>
    <w:rsid w:val="00DB6A4C"/>
    <w:rsid w:val="00DB6D4E"/>
    <w:rsid w:val="00DB6F51"/>
    <w:rsid w:val="00DB7126"/>
    <w:rsid w:val="00DB7238"/>
    <w:rsid w:val="00DB758E"/>
    <w:rsid w:val="00DB75FD"/>
    <w:rsid w:val="00DB79C1"/>
    <w:rsid w:val="00DC02B9"/>
    <w:rsid w:val="00DC03A0"/>
    <w:rsid w:val="00DC07E9"/>
    <w:rsid w:val="00DC12AA"/>
    <w:rsid w:val="00DC1460"/>
    <w:rsid w:val="00DC19AE"/>
    <w:rsid w:val="00DC1A61"/>
    <w:rsid w:val="00DC20E0"/>
    <w:rsid w:val="00DC22E0"/>
    <w:rsid w:val="00DC2510"/>
    <w:rsid w:val="00DC27F5"/>
    <w:rsid w:val="00DC2AA1"/>
    <w:rsid w:val="00DC2C21"/>
    <w:rsid w:val="00DC2C29"/>
    <w:rsid w:val="00DC30A1"/>
    <w:rsid w:val="00DC392F"/>
    <w:rsid w:val="00DC395E"/>
    <w:rsid w:val="00DC3A68"/>
    <w:rsid w:val="00DC4155"/>
    <w:rsid w:val="00DC45E5"/>
    <w:rsid w:val="00DC4A79"/>
    <w:rsid w:val="00DC4AE2"/>
    <w:rsid w:val="00DC4BC7"/>
    <w:rsid w:val="00DC4E5F"/>
    <w:rsid w:val="00DC4EC2"/>
    <w:rsid w:val="00DC5195"/>
    <w:rsid w:val="00DC5A44"/>
    <w:rsid w:val="00DC5D6A"/>
    <w:rsid w:val="00DC6759"/>
    <w:rsid w:val="00DC6AA8"/>
    <w:rsid w:val="00DC6F1F"/>
    <w:rsid w:val="00DC6FE8"/>
    <w:rsid w:val="00DC728C"/>
    <w:rsid w:val="00DC7477"/>
    <w:rsid w:val="00DC7833"/>
    <w:rsid w:val="00DC78B0"/>
    <w:rsid w:val="00DC7DDD"/>
    <w:rsid w:val="00DC7FFC"/>
    <w:rsid w:val="00DD006E"/>
    <w:rsid w:val="00DD0329"/>
    <w:rsid w:val="00DD0DDD"/>
    <w:rsid w:val="00DD10D1"/>
    <w:rsid w:val="00DD1481"/>
    <w:rsid w:val="00DD1562"/>
    <w:rsid w:val="00DD1853"/>
    <w:rsid w:val="00DD22D9"/>
    <w:rsid w:val="00DD26D9"/>
    <w:rsid w:val="00DD2753"/>
    <w:rsid w:val="00DD28EB"/>
    <w:rsid w:val="00DD297C"/>
    <w:rsid w:val="00DD29B0"/>
    <w:rsid w:val="00DD2A71"/>
    <w:rsid w:val="00DD2A78"/>
    <w:rsid w:val="00DD2B83"/>
    <w:rsid w:val="00DD3152"/>
    <w:rsid w:val="00DD322E"/>
    <w:rsid w:val="00DD3A5C"/>
    <w:rsid w:val="00DD3C7D"/>
    <w:rsid w:val="00DD41B6"/>
    <w:rsid w:val="00DD4261"/>
    <w:rsid w:val="00DD4583"/>
    <w:rsid w:val="00DD4867"/>
    <w:rsid w:val="00DD4D32"/>
    <w:rsid w:val="00DD5118"/>
    <w:rsid w:val="00DD5315"/>
    <w:rsid w:val="00DD5357"/>
    <w:rsid w:val="00DD587F"/>
    <w:rsid w:val="00DD5AC1"/>
    <w:rsid w:val="00DD5BC6"/>
    <w:rsid w:val="00DD5CD4"/>
    <w:rsid w:val="00DD63CE"/>
    <w:rsid w:val="00DD6AFE"/>
    <w:rsid w:val="00DD6B1D"/>
    <w:rsid w:val="00DD7511"/>
    <w:rsid w:val="00DD7A4D"/>
    <w:rsid w:val="00DE019A"/>
    <w:rsid w:val="00DE08B3"/>
    <w:rsid w:val="00DE08E5"/>
    <w:rsid w:val="00DE0992"/>
    <w:rsid w:val="00DE0B15"/>
    <w:rsid w:val="00DE127F"/>
    <w:rsid w:val="00DE1C4F"/>
    <w:rsid w:val="00DE24F5"/>
    <w:rsid w:val="00DE27E8"/>
    <w:rsid w:val="00DE2D0D"/>
    <w:rsid w:val="00DE2ECF"/>
    <w:rsid w:val="00DE30B1"/>
    <w:rsid w:val="00DE3162"/>
    <w:rsid w:val="00DE3431"/>
    <w:rsid w:val="00DE374F"/>
    <w:rsid w:val="00DE3856"/>
    <w:rsid w:val="00DE3C30"/>
    <w:rsid w:val="00DE475D"/>
    <w:rsid w:val="00DE4B84"/>
    <w:rsid w:val="00DE5B48"/>
    <w:rsid w:val="00DE60ED"/>
    <w:rsid w:val="00DE6170"/>
    <w:rsid w:val="00DE62E6"/>
    <w:rsid w:val="00DE6596"/>
    <w:rsid w:val="00DE66F0"/>
    <w:rsid w:val="00DE6B66"/>
    <w:rsid w:val="00DE6E49"/>
    <w:rsid w:val="00DE6F81"/>
    <w:rsid w:val="00DE7422"/>
    <w:rsid w:val="00DE78D9"/>
    <w:rsid w:val="00DE7A2B"/>
    <w:rsid w:val="00DE7B9A"/>
    <w:rsid w:val="00DE7D4F"/>
    <w:rsid w:val="00DE7F3F"/>
    <w:rsid w:val="00DF0041"/>
    <w:rsid w:val="00DF014E"/>
    <w:rsid w:val="00DF048A"/>
    <w:rsid w:val="00DF07C4"/>
    <w:rsid w:val="00DF0815"/>
    <w:rsid w:val="00DF099F"/>
    <w:rsid w:val="00DF0DB8"/>
    <w:rsid w:val="00DF122D"/>
    <w:rsid w:val="00DF1927"/>
    <w:rsid w:val="00DF1B73"/>
    <w:rsid w:val="00DF1D0F"/>
    <w:rsid w:val="00DF22A2"/>
    <w:rsid w:val="00DF24D5"/>
    <w:rsid w:val="00DF26AC"/>
    <w:rsid w:val="00DF28F3"/>
    <w:rsid w:val="00DF2CEF"/>
    <w:rsid w:val="00DF2FB8"/>
    <w:rsid w:val="00DF3046"/>
    <w:rsid w:val="00DF3A5A"/>
    <w:rsid w:val="00DF4089"/>
    <w:rsid w:val="00DF4221"/>
    <w:rsid w:val="00DF42F2"/>
    <w:rsid w:val="00DF48DA"/>
    <w:rsid w:val="00DF4FE2"/>
    <w:rsid w:val="00DF5264"/>
    <w:rsid w:val="00DF5357"/>
    <w:rsid w:val="00DF5603"/>
    <w:rsid w:val="00DF57E4"/>
    <w:rsid w:val="00DF59A8"/>
    <w:rsid w:val="00DF5B16"/>
    <w:rsid w:val="00DF5FD9"/>
    <w:rsid w:val="00DF63A8"/>
    <w:rsid w:val="00DF63EA"/>
    <w:rsid w:val="00DF63F2"/>
    <w:rsid w:val="00DF6446"/>
    <w:rsid w:val="00DF64B8"/>
    <w:rsid w:val="00DF65E1"/>
    <w:rsid w:val="00DF6A7E"/>
    <w:rsid w:val="00DF6B22"/>
    <w:rsid w:val="00DF6CC3"/>
    <w:rsid w:val="00DF70FD"/>
    <w:rsid w:val="00DF75BC"/>
    <w:rsid w:val="00DF7B4A"/>
    <w:rsid w:val="00DF7D2D"/>
    <w:rsid w:val="00E0005E"/>
    <w:rsid w:val="00E003FB"/>
    <w:rsid w:val="00E00A57"/>
    <w:rsid w:val="00E00FA3"/>
    <w:rsid w:val="00E0123C"/>
    <w:rsid w:val="00E017BF"/>
    <w:rsid w:val="00E01850"/>
    <w:rsid w:val="00E020CE"/>
    <w:rsid w:val="00E02161"/>
    <w:rsid w:val="00E02513"/>
    <w:rsid w:val="00E0295C"/>
    <w:rsid w:val="00E02A67"/>
    <w:rsid w:val="00E02D97"/>
    <w:rsid w:val="00E02EC6"/>
    <w:rsid w:val="00E02FC1"/>
    <w:rsid w:val="00E02FD4"/>
    <w:rsid w:val="00E0321F"/>
    <w:rsid w:val="00E03CE8"/>
    <w:rsid w:val="00E03CF9"/>
    <w:rsid w:val="00E03D80"/>
    <w:rsid w:val="00E03F70"/>
    <w:rsid w:val="00E04230"/>
    <w:rsid w:val="00E044C9"/>
    <w:rsid w:val="00E04804"/>
    <w:rsid w:val="00E04D91"/>
    <w:rsid w:val="00E05573"/>
    <w:rsid w:val="00E055A4"/>
    <w:rsid w:val="00E055D2"/>
    <w:rsid w:val="00E056DA"/>
    <w:rsid w:val="00E0609D"/>
    <w:rsid w:val="00E06CDE"/>
    <w:rsid w:val="00E071FE"/>
    <w:rsid w:val="00E07849"/>
    <w:rsid w:val="00E078AF"/>
    <w:rsid w:val="00E07E85"/>
    <w:rsid w:val="00E10400"/>
    <w:rsid w:val="00E104C5"/>
    <w:rsid w:val="00E1161B"/>
    <w:rsid w:val="00E11A35"/>
    <w:rsid w:val="00E1233C"/>
    <w:rsid w:val="00E123D7"/>
    <w:rsid w:val="00E12C18"/>
    <w:rsid w:val="00E12C45"/>
    <w:rsid w:val="00E12FC5"/>
    <w:rsid w:val="00E13B93"/>
    <w:rsid w:val="00E13F96"/>
    <w:rsid w:val="00E1402D"/>
    <w:rsid w:val="00E143AD"/>
    <w:rsid w:val="00E145F6"/>
    <w:rsid w:val="00E14A1E"/>
    <w:rsid w:val="00E14AED"/>
    <w:rsid w:val="00E14E3E"/>
    <w:rsid w:val="00E155B1"/>
    <w:rsid w:val="00E1581F"/>
    <w:rsid w:val="00E15B56"/>
    <w:rsid w:val="00E15F3C"/>
    <w:rsid w:val="00E160E6"/>
    <w:rsid w:val="00E16A0D"/>
    <w:rsid w:val="00E17169"/>
    <w:rsid w:val="00E178F3"/>
    <w:rsid w:val="00E20758"/>
    <w:rsid w:val="00E20AD3"/>
    <w:rsid w:val="00E20C55"/>
    <w:rsid w:val="00E210A6"/>
    <w:rsid w:val="00E210B5"/>
    <w:rsid w:val="00E216BD"/>
    <w:rsid w:val="00E21CE3"/>
    <w:rsid w:val="00E2241F"/>
    <w:rsid w:val="00E224EB"/>
    <w:rsid w:val="00E22864"/>
    <w:rsid w:val="00E22A89"/>
    <w:rsid w:val="00E23083"/>
    <w:rsid w:val="00E23118"/>
    <w:rsid w:val="00E2324A"/>
    <w:rsid w:val="00E236CE"/>
    <w:rsid w:val="00E2384F"/>
    <w:rsid w:val="00E23B6D"/>
    <w:rsid w:val="00E2479F"/>
    <w:rsid w:val="00E24AED"/>
    <w:rsid w:val="00E25AD9"/>
    <w:rsid w:val="00E2624E"/>
    <w:rsid w:val="00E262CD"/>
    <w:rsid w:val="00E263F4"/>
    <w:rsid w:val="00E263F8"/>
    <w:rsid w:val="00E264FE"/>
    <w:rsid w:val="00E26845"/>
    <w:rsid w:val="00E26B64"/>
    <w:rsid w:val="00E26DBF"/>
    <w:rsid w:val="00E26F76"/>
    <w:rsid w:val="00E272B2"/>
    <w:rsid w:val="00E273F0"/>
    <w:rsid w:val="00E27C06"/>
    <w:rsid w:val="00E30777"/>
    <w:rsid w:val="00E308F0"/>
    <w:rsid w:val="00E30B2D"/>
    <w:rsid w:val="00E30E1B"/>
    <w:rsid w:val="00E3106A"/>
    <w:rsid w:val="00E3109C"/>
    <w:rsid w:val="00E31139"/>
    <w:rsid w:val="00E314B0"/>
    <w:rsid w:val="00E31557"/>
    <w:rsid w:val="00E316ED"/>
    <w:rsid w:val="00E31A81"/>
    <w:rsid w:val="00E31B94"/>
    <w:rsid w:val="00E31F36"/>
    <w:rsid w:val="00E32500"/>
    <w:rsid w:val="00E3252D"/>
    <w:rsid w:val="00E32F3F"/>
    <w:rsid w:val="00E32FB2"/>
    <w:rsid w:val="00E33291"/>
    <w:rsid w:val="00E33366"/>
    <w:rsid w:val="00E335EF"/>
    <w:rsid w:val="00E33671"/>
    <w:rsid w:val="00E33A19"/>
    <w:rsid w:val="00E33AA4"/>
    <w:rsid w:val="00E34ADF"/>
    <w:rsid w:val="00E34BD9"/>
    <w:rsid w:val="00E34CC8"/>
    <w:rsid w:val="00E34D23"/>
    <w:rsid w:val="00E35269"/>
    <w:rsid w:val="00E353B1"/>
    <w:rsid w:val="00E353D0"/>
    <w:rsid w:val="00E35789"/>
    <w:rsid w:val="00E357A9"/>
    <w:rsid w:val="00E357E4"/>
    <w:rsid w:val="00E359F0"/>
    <w:rsid w:val="00E35A55"/>
    <w:rsid w:val="00E35E04"/>
    <w:rsid w:val="00E35F1D"/>
    <w:rsid w:val="00E360DF"/>
    <w:rsid w:val="00E36228"/>
    <w:rsid w:val="00E36314"/>
    <w:rsid w:val="00E369B0"/>
    <w:rsid w:val="00E36C7E"/>
    <w:rsid w:val="00E36FB1"/>
    <w:rsid w:val="00E370A9"/>
    <w:rsid w:val="00E3758C"/>
    <w:rsid w:val="00E3784D"/>
    <w:rsid w:val="00E37972"/>
    <w:rsid w:val="00E37D3B"/>
    <w:rsid w:val="00E40138"/>
    <w:rsid w:val="00E4029F"/>
    <w:rsid w:val="00E406C9"/>
    <w:rsid w:val="00E40D63"/>
    <w:rsid w:val="00E40EEC"/>
    <w:rsid w:val="00E41C57"/>
    <w:rsid w:val="00E42051"/>
    <w:rsid w:val="00E4225C"/>
    <w:rsid w:val="00E42612"/>
    <w:rsid w:val="00E42B50"/>
    <w:rsid w:val="00E430D6"/>
    <w:rsid w:val="00E4339B"/>
    <w:rsid w:val="00E4366E"/>
    <w:rsid w:val="00E437F5"/>
    <w:rsid w:val="00E43F42"/>
    <w:rsid w:val="00E44B92"/>
    <w:rsid w:val="00E44F66"/>
    <w:rsid w:val="00E45044"/>
    <w:rsid w:val="00E453C4"/>
    <w:rsid w:val="00E457EB"/>
    <w:rsid w:val="00E45A28"/>
    <w:rsid w:val="00E45AC3"/>
    <w:rsid w:val="00E45CD3"/>
    <w:rsid w:val="00E45D90"/>
    <w:rsid w:val="00E463C8"/>
    <w:rsid w:val="00E46B60"/>
    <w:rsid w:val="00E46E94"/>
    <w:rsid w:val="00E46F3D"/>
    <w:rsid w:val="00E471CD"/>
    <w:rsid w:val="00E4770E"/>
    <w:rsid w:val="00E47ACC"/>
    <w:rsid w:val="00E47ECC"/>
    <w:rsid w:val="00E50175"/>
    <w:rsid w:val="00E50416"/>
    <w:rsid w:val="00E50B76"/>
    <w:rsid w:val="00E51964"/>
    <w:rsid w:val="00E51A65"/>
    <w:rsid w:val="00E52052"/>
    <w:rsid w:val="00E52284"/>
    <w:rsid w:val="00E5256D"/>
    <w:rsid w:val="00E525C8"/>
    <w:rsid w:val="00E52989"/>
    <w:rsid w:val="00E5300B"/>
    <w:rsid w:val="00E53490"/>
    <w:rsid w:val="00E534EA"/>
    <w:rsid w:val="00E53B72"/>
    <w:rsid w:val="00E540DE"/>
    <w:rsid w:val="00E54F80"/>
    <w:rsid w:val="00E54FE6"/>
    <w:rsid w:val="00E55099"/>
    <w:rsid w:val="00E5650B"/>
    <w:rsid w:val="00E567E4"/>
    <w:rsid w:val="00E56B71"/>
    <w:rsid w:val="00E573B7"/>
    <w:rsid w:val="00E5765C"/>
    <w:rsid w:val="00E57DDB"/>
    <w:rsid w:val="00E60C41"/>
    <w:rsid w:val="00E60E00"/>
    <w:rsid w:val="00E6101B"/>
    <w:rsid w:val="00E61458"/>
    <w:rsid w:val="00E617A6"/>
    <w:rsid w:val="00E61910"/>
    <w:rsid w:val="00E61DD2"/>
    <w:rsid w:val="00E61F11"/>
    <w:rsid w:val="00E620CA"/>
    <w:rsid w:val="00E622BC"/>
    <w:rsid w:val="00E62463"/>
    <w:rsid w:val="00E6283E"/>
    <w:rsid w:val="00E63340"/>
    <w:rsid w:val="00E6372E"/>
    <w:rsid w:val="00E63C8C"/>
    <w:rsid w:val="00E63DF3"/>
    <w:rsid w:val="00E63F71"/>
    <w:rsid w:val="00E6433C"/>
    <w:rsid w:val="00E6438A"/>
    <w:rsid w:val="00E648C2"/>
    <w:rsid w:val="00E64991"/>
    <w:rsid w:val="00E64EC8"/>
    <w:rsid w:val="00E64F5F"/>
    <w:rsid w:val="00E6531C"/>
    <w:rsid w:val="00E6554B"/>
    <w:rsid w:val="00E6579D"/>
    <w:rsid w:val="00E658C0"/>
    <w:rsid w:val="00E65CD0"/>
    <w:rsid w:val="00E65CDD"/>
    <w:rsid w:val="00E6628D"/>
    <w:rsid w:val="00E662B8"/>
    <w:rsid w:val="00E66FE4"/>
    <w:rsid w:val="00E67693"/>
    <w:rsid w:val="00E679DA"/>
    <w:rsid w:val="00E70167"/>
    <w:rsid w:val="00E70385"/>
    <w:rsid w:val="00E70622"/>
    <w:rsid w:val="00E709C1"/>
    <w:rsid w:val="00E70E35"/>
    <w:rsid w:val="00E710B6"/>
    <w:rsid w:val="00E710E7"/>
    <w:rsid w:val="00E7119D"/>
    <w:rsid w:val="00E7172C"/>
    <w:rsid w:val="00E71861"/>
    <w:rsid w:val="00E718A8"/>
    <w:rsid w:val="00E719C5"/>
    <w:rsid w:val="00E71A8A"/>
    <w:rsid w:val="00E71B55"/>
    <w:rsid w:val="00E71BB1"/>
    <w:rsid w:val="00E71FCE"/>
    <w:rsid w:val="00E71FF1"/>
    <w:rsid w:val="00E7243B"/>
    <w:rsid w:val="00E7258E"/>
    <w:rsid w:val="00E726A3"/>
    <w:rsid w:val="00E73047"/>
    <w:rsid w:val="00E7368C"/>
    <w:rsid w:val="00E7386E"/>
    <w:rsid w:val="00E73A52"/>
    <w:rsid w:val="00E749D1"/>
    <w:rsid w:val="00E752A0"/>
    <w:rsid w:val="00E75BB9"/>
    <w:rsid w:val="00E764EF"/>
    <w:rsid w:val="00E765E7"/>
    <w:rsid w:val="00E767F9"/>
    <w:rsid w:val="00E76F79"/>
    <w:rsid w:val="00E76F80"/>
    <w:rsid w:val="00E76FB2"/>
    <w:rsid w:val="00E770FE"/>
    <w:rsid w:val="00E77789"/>
    <w:rsid w:val="00E77BB7"/>
    <w:rsid w:val="00E80012"/>
    <w:rsid w:val="00E8014C"/>
    <w:rsid w:val="00E809F2"/>
    <w:rsid w:val="00E81181"/>
    <w:rsid w:val="00E813AA"/>
    <w:rsid w:val="00E8175B"/>
    <w:rsid w:val="00E81B34"/>
    <w:rsid w:val="00E81D06"/>
    <w:rsid w:val="00E81F8B"/>
    <w:rsid w:val="00E823EE"/>
    <w:rsid w:val="00E82532"/>
    <w:rsid w:val="00E82780"/>
    <w:rsid w:val="00E82CF2"/>
    <w:rsid w:val="00E82E8E"/>
    <w:rsid w:val="00E82F3F"/>
    <w:rsid w:val="00E82FFF"/>
    <w:rsid w:val="00E83059"/>
    <w:rsid w:val="00E8311F"/>
    <w:rsid w:val="00E83A7E"/>
    <w:rsid w:val="00E83B36"/>
    <w:rsid w:val="00E83E68"/>
    <w:rsid w:val="00E83FCB"/>
    <w:rsid w:val="00E84B4F"/>
    <w:rsid w:val="00E84CB0"/>
    <w:rsid w:val="00E851BA"/>
    <w:rsid w:val="00E85598"/>
    <w:rsid w:val="00E85677"/>
    <w:rsid w:val="00E856BA"/>
    <w:rsid w:val="00E856C5"/>
    <w:rsid w:val="00E85CC6"/>
    <w:rsid w:val="00E85E07"/>
    <w:rsid w:val="00E85E15"/>
    <w:rsid w:val="00E86158"/>
    <w:rsid w:val="00E86701"/>
    <w:rsid w:val="00E8679D"/>
    <w:rsid w:val="00E867F0"/>
    <w:rsid w:val="00E86C5B"/>
    <w:rsid w:val="00E8729B"/>
    <w:rsid w:val="00E8740D"/>
    <w:rsid w:val="00E87540"/>
    <w:rsid w:val="00E8767F"/>
    <w:rsid w:val="00E87701"/>
    <w:rsid w:val="00E90272"/>
    <w:rsid w:val="00E907C2"/>
    <w:rsid w:val="00E907F0"/>
    <w:rsid w:val="00E90802"/>
    <w:rsid w:val="00E90921"/>
    <w:rsid w:val="00E90A36"/>
    <w:rsid w:val="00E90D9B"/>
    <w:rsid w:val="00E90F9F"/>
    <w:rsid w:val="00E911CE"/>
    <w:rsid w:val="00E9124D"/>
    <w:rsid w:val="00E916F4"/>
    <w:rsid w:val="00E91BF6"/>
    <w:rsid w:val="00E92257"/>
    <w:rsid w:val="00E92573"/>
    <w:rsid w:val="00E929EC"/>
    <w:rsid w:val="00E92C41"/>
    <w:rsid w:val="00E92D2E"/>
    <w:rsid w:val="00E930D3"/>
    <w:rsid w:val="00E93DE4"/>
    <w:rsid w:val="00E93ECA"/>
    <w:rsid w:val="00E94626"/>
    <w:rsid w:val="00E9481F"/>
    <w:rsid w:val="00E94C28"/>
    <w:rsid w:val="00E94D15"/>
    <w:rsid w:val="00E94F4A"/>
    <w:rsid w:val="00E951FF"/>
    <w:rsid w:val="00E95281"/>
    <w:rsid w:val="00E954C8"/>
    <w:rsid w:val="00E95B04"/>
    <w:rsid w:val="00E95D6E"/>
    <w:rsid w:val="00E9621F"/>
    <w:rsid w:val="00E9642E"/>
    <w:rsid w:val="00E9683F"/>
    <w:rsid w:val="00E96939"/>
    <w:rsid w:val="00E96A9E"/>
    <w:rsid w:val="00E972F6"/>
    <w:rsid w:val="00E975A9"/>
    <w:rsid w:val="00E976FA"/>
    <w:rsid w:val="00E977C7"/>
    <w:rsid w:val="00E977EC"/>
    <w:rsid w:val="00E97A24"/>
    <w:rsid w:val="00E97E35"/>
    <w:rsid w:val="00EA01B2"/>
    <w:rsid w:val="00EA0780"/>
    <w:rsid w:val="00EA08A8"/>
    <w:rsid w:val="00EA0AE1"/>
    <w:rsid w:val="00EA115C"/>
    <w:rsid w:val="00EA1259"/>
    <w:rsid w:val="00EA12D6"/>
    <w:rsid w:val="00EA13EB"/>
    <w:rsid w:val="00EA14D2"/>
    <w:rsid w:val="00EA175B"/>
    <w:rsid w:val="00EA1781"/>
    <w:rsid w:val="00EA179C"/>
    <w:rsid w:val="00EA18D3"/>
    <w:rsid w:val="00EA191B"/>
    <w:rsid w:val="00EA1B7D"/>
    <w:rsid w:val="00EA1DD8"/>
    <w:rsid w:val="00EA1DF9"/>
    <w:rsid w:val="00EA2058"/>
    <w:rsid w:val="00EA2211"/>
    <w:rsid w:val="00EA291A"/>
    <w:rsid w:val="00EA3176"/>
    <w:rsid w:val="00EA39DD"/>
    <w:rsid w:val="00EA3D23"/>
    <w:rsid w:val="00EA3D40"/>
    <w:rsid w:val="00EA3E51"/>
    <w:rsid w:val="00EA3EFA"/>
    <w:rsid w:val="00EA42B7"/>
    <w:rsid w:val="00EA434E"/>
    <w:rsid w:val="00EA477C"/>
    <w:rsid w:val="00EA483A"/>
    <w:rsid w:val="00EA4B8E"/>
    <w:rsid w:val="00EA514B"/>
    <w:rsid w:val="00EA5A7A"/>
    <w:rsid w:val="00EA5B66"/>
    <w:rsid w:val="00EA5EA3"/>
    <w:rsid w:val="00EA61E2"/>
    <w:rsid w:val="00EA64C7"/>
    <w:rsid w:val="00EA655B"/>
    <w:rsid w:val="00EA65BF"/>
    <w:rsid w:val="00EA700B"/>
    <w:rsid w:val="00EA713B"/>
    <w:rsid w:val="00EA7A50"/>
    <w:rsid w:val="00EA7DCF"/>
    <w:rsid w:val="00EB00C2"/>
    <w:rsid w:val="00EB06D3"/>
    <w:rsid w:val="00EB087C"/>
    <w:rsid w:val="00EB1023"/>
    <w:rsid w:val="00EB155C"/>
    <w:rsid w:val="00EB165F"/>
    <w:rsid w:val="00EB18BC"/>
    <w:rsid w:val="00EB1F3E"/>
    <w:rsid w:val="00EB23C5"/>
    <w:rsid w:val="00EB2415"/>
    <w:rsid w:val="00EB2622"/>
    <w:rsid w:val="00EB2781"/>
    <w:rsid w:val="00EB2895"/>
    <w:rsid w:val="00EB2912"/>
    <w:rsid w:val="00EB2C24"/>
    <w:rsid w:val="00EB3088"/>
    <w:rsid w:val="00EB3390"/>
    <w:rsid w:val="00EB3472"/>
    <w:rsid w:val="00EB35B6"/>
    <w:rsid w:val="00EB3D30"/>
    <w:rsid w:val="00EB4ABC"/>
    <w:rsid w:val="00EB4C31"/>
    <w:rsid w:val="00EB5178"/>
    <w:rsid w:val="00EB5387"/>
    <w:rsid w:val="00EB58AF"/>
    <w:rsid w:val="00EB5EDF"/>
    <w:rsid w:val="00EB5F1C"/>
    <w:rsid w:val="00EB60AB"/>
    <w:rsid w:val="00EB627C"/>
    <w:rsid w:val="00EB6288"/>
    <w:rsid w:val="00EB6326"/>
    <w:rsid w:val="00EB65C4"/>
    <w:rsid w:val="00EB65DA"/>
    <w:rsid w:val="00EB6B28"/>
    <w:rsid w:val="00EB6FC5"/>
    <w:rsid w:val="00EB7189"/>
    <w:rsid w:val="00EB7335"/>
    <w:rsid w:val="00EB73F4"/>
    <w:rsid w:val="00EB74ED"/>
    <w:rsid w:val="00EB76A1"/>
    <w:rsid w:val="00EB79A3"/>
    <w:rsid w:val="00EB7A9B"/>
    <w:rsid w:val="00EB7B03"/>
    <w:rsid w:val="00EB7BDC"/>
    <w:rsid w:val="00EB7C8E"/>
    <w:rsid w:val="00EB7FB5"/>
    <w:rsid w:val="00EC0861"/>
    <w:rsid w:val="00EC0A13"/>
    <w:rsid w:val="00EC0B1A"/>
    <w:rsid w:val="00EC0B1C"/>
    <w:rsid w:val="00EC0B22"/>
    <w:rsid w:val="00EC0D5F"/>
    <w:rsid w:val="00EC0EC5"/>
    <w:rsid w:val="00EC0EF7"/>
    <w:rsid w:val="00EC102F"/>
    <w:rsid w:val="00EC11FD"/>
    <w:rsid w:val="00EC154C"/>
    <w:rsid w:val="00EC1A90"/>
    <w:rsid w:val="00EC1DE9"/>
    <w:rsid w:val="00EC1FB4"/>
    <w:rsid w:val="00EC20F1"/>
    <w:rsid w:val="00EC26D1"/>
    <w:rsid w:val="00EC277A"/>
    <w:rsid w:val="00EC2849"/>
    <w:rsid w:val="00EC2BBB"/>
    <w:rsid w:val="00EC35AC"/>
    <w:rsid w:val="00EC3D08"/>
    <w:rsid w:val="00EC3E7A"/>
    <w:rsid w:val="00EC43E5"/>
    <w:rsid w:val="00EC4507"/>
    <w:rsid w:val="00EC4E8E"/>
    <w:rsid w:val="00EC4F79"/>
    <w:rsid w:val="00EC5396"/>
    <w:rsid w:val="00EC5675"/>
    <w:rsid w:val="00EC579D"/>
    <w:rsid w:val="00EC59CC"/>
    <w:rsid w:val="00EC5BD8"/>
    <w:rsid w:val="00EC5C86"/>
    <w:rsid w:val="00EC5DF0"/>
    <w:rsid w:val="00EC6050"/>
    <w:rsid w:val="00EC62CF"/>
    <w:rsid w:val="00EC66E5"/>
    <w:rsid w:val="00EC6BE9"/>
    <w:rsid w:val="00EC7138"/>
    <w:rsid w:val="00EC7365"/>
    <w:rsid w:val="00EC7367"/>
    <w:rsid w:val="00EC7950"/>
    <w:rsid w:val="00ED0040"/>
    <w:rsid w:val="00ED00BD"/>
    <w:rsid w:val="00ED051C"/>
    <w:rsid w:val="00ED0727"/>
    <w:rsid w:val="00ED08DF"/>
    <w:rsid w:val="00ED094E"/>
    <w:rsid w:val="00ED1534"/>
    <w:rsid w:val="00ED168B"/>
    <w:rsid w:val="00ED1C18"/>
    <w:rsid w:val="00ED2653"/>
    <w:rsid w:val="00ED297F"/>
    <w:rsid w:val="00ED2DDE"/>
    <w:rsid w:val="00ED30C2"/>
    <w:rsid w:val="00ED35FD"/>
    <w:rsid w:val="00ED3901"/>
    <w:rsid w:val="00ED3E33"/>
    <w:rsid w:val="00ED3FFB"/>
    <w:rsid w:val="00ED3FFE"/>
    <w:rsid w:val="00ED410C"/>
    <w:rsid w:val="00ED41DD"/>
    <w:rsid w:val="00ED42AC"/>
    <w:rsid w:val="00ED43C9"/>
    <w:rsid w:val="00ED4782"/>
    <w:rsid w:val="00ED4E42"/>
    <w:rsid w:val="00ED50B0"/>
    <w:rsid w:val="00ED512D"/>
    <w:rsid w:val="00ED5B90"/>
    <w:rsid w:val="00ED5DE0"/>
    <w:rsid w:val="00ED5E4C"/>
    <w:rsid w:val="00ED6241"/>
    <w:rsid w:val="00ED652B"/>
    <w:rsid w:val="00ED753C"/>
    <w:rsid w:val="00ED758E"/>
    <w:rsid w:val="00EE0213"/>
    <w:rsid w:val="00EE03C2"/>
    <w:rsid w:val="00EE05B8"/>
    <w:rsid w:val="00EE05CA"/>
    <w:rsid w:val="00EE0977"/>
    <w:rsid w:val="00EE0B50"/>
    <w:rsid w:val="00EE1545"/>
    <w:rsid w:val="00EE1CBC"/>
    <w:rsid w:val="00EE25AF"/>
    <w:rsid w:val="00EE2E4F"/>
    <w:rsid w:val="00EE302E"/>
    <w:rsid w:val="00EE3113"/>
    <w:rsid w:val="00EE3318"/>
    <w:rsid w:val="00EE375B"/>
    <w:rsid w:val="00EE3B50"/>
    <w:rsid w:val="00EE428D"/>
    <w:rsid w:val="00EE45EC"/>
    <w:rsid w:val="00EE4B39"/>
    <w:rsid w:val="00EE4FD0"/>
    <w:rsid w:val="00EE50C0"/>
    <w:rsid w:val="00EE5A34"/>
    <w:rsid w:val="00EE5A86"/>
    <w:rsid w:val="00EE5AA0"/>
    <w:rsid w:val="00EE5C94"/>
    <w:rsid w:val="00EE5CBF"/>
    <w:rsid w:val="00EE6440"/>
    <w:rsid w:val="00EE65F1"/>
    <w:rsid w:val="00EE6678"/>
    <w:rsid w:val="00EE6B25"/>
    <w:rsid w:val="00EE6EA9"/>
    <w:rsid w:val="00EE712D"/>
    <w:rsid w:val="00EE78B9"/>
    <w:rsid w:val="00EE7CD1"/>
    <w:rsid w:val="00EF00C8"/>
    <w:rsid w:val="00EF01F0"/>
    <w:rsid w:val="00EF02CD"/>
    <w:rsid w:val="00EF04B4"/>
    <w:rsid w:val="00EF0818"/>
    <w:rsid w:val="00EF08A5"/>
    <w:rsid w:val="00EF0E24"/>
    <w:rsid w:val="00EF1E4F"/>
    <w:rsid w:val="00EF214B"/>
    <w:rsid w:val="00EF255D"/>
    <w:rsid w:val="00EF2864"/>
    <w:rsid w:val="00EF290E"/>
    <w:rsid w:val="00EF299F"/>
    <w:rsid w:val="00EF2A5C"/>
    <w:rsid w:val="00EF3175"/>
    <w:rsid w:val="00EF348C"/>
    <w:rsid w:val="00EF34F2"/>
    <w:rsid w:val="00EF383A"/>
    <w:rsid w:val="00EF39EA"/>
    <w:rsid w:val="00EF46FD"/>
    <w:rsid w:val="00EF48F0"/>
    <w:rsid w:val="00EF4B29"/>
    <w:rsid w:val="00EF4FB0"/>
    <w:rsid w:val="00EF5378"/>
    <w:rsid w:val="00EF5722"/>
    <w:rsid w:val="00EF5895"/>
    <w:rsid w:val="00EF58B2"/>
    <w:rsid w:val="00EF5A8C"/>
    <w:rsid w:val="00EF5A9F"/>
    <w:rsid w:val="00EF5B2D"/>
    <w:rsid w:val="00EF5B58"/>
    <w:rsid w:val="00EF62AE"/>
    <w:rsid w:val="00EF6308"/>
    <w:rsid w:val="00EF69EA"/>
    <w:rsid w:val="00EF6B9F"/>
    <w:rsid w:val="00EF6C98"/>
    <w:rsid w:val="00EF72F6"/>
    <w:rsid w:val="00EF743D"/>
    <w:rsid w:val="00EF7465"/>
    <w:rsid w:val="00EF7855"/>
    <w:rsid w:val="00EF78FD"/>
    <w:rsid w:val="00EF798D"/>
    <w:rsid w:val="00F00457"/>
    <w:rsid w:val="00F00E44"/>
    <w:rsid w:val="00F01238"/>
    <w:rsid w:val="00F012CA"/>
    <w:rsid w:val="00F01464"/>
    <w:rsid w:val="00F019B8"/>
    <w:rsid w:val="00F01EE2"/>
    <w:rsid w:val="00F0208B"/>
    <w:rsid w:val="00F0216E"/>
    <w:rsid w:val="00F02240"/>
    <w:rsid w:val="00F02AFE"/>
    <w:rsid w:val="00F0304D"/>
    <w:rsid w:val="00F03169"/>
    <w:rsid w:val="00F0320D"/>
    <w:rsid w:val="00F0335A"/>
    <w:rsid w:val="00F03806"/>
    <w:rsid w:val="00F03808"/>
    <w:rsid w:val="00F03E4F"/>
    <w:rsid w:val="00F04094"/>
    <w:rsid w:val="00F04748"/>
    <w:rsid w:val="00F04799"/>
    <w:rsid w:val="00F047C5"/>
    <w:rsid w:val="00F04803"/>
    <w:rsid w:val="00F04970"/>
    <w:rsid w:val="00F04C88"/>
    <w:rsid w:val="00F053AA"/>
    <w:rsid w:val="00F05757"/>
    <w:rsid w:val="00F05E8F"/>
    <w:rsid w:val="00F06013"/>
    <w:rsid w:val="00F060FD"/>
    <w:rsid w:val="00F068B5"/>
    <w:rsid w:val="00F0698C"/>
    <w:rsid w:val="00F06BA6"/>
    <w:rsid w:val="00F071D6"/>
    <w:rsid w:val="00F07269"/>
    <w:rsid w:val="00F075C8"/>
    <w:rsid w:val="00F07E80"/>
    <w:rsid w:val="00F10238"/>
    <w:rsid w:val="00F10694"/>
    <w:rsid w:val="00F1082B"/>
    <w:rsid w:val="00F10D94"/>
    <w:rsid w:val="00F11084"/>
    <w:rsid w:val="00F1124E"/>
    <w:rsid w:val="00F11322"/>
    <w:rsid w:val="00F1133B"/>
    <w:rsid w:val="00F11D4D"/>
    <w:rsid w:val="00F12243"/>
    <w:rsid w:val="00F123A9"/>
    <w:rsid w:val="00F12D44"/>
    <w:rsid w:val="00F12E62"/>
    <w:rsid w:val="00F139F2"/>
    <w:rsid w:val="00F13A91"/>
    <w:rsid w:val="00F13DB3"/>
    <w:rsid w:val="00F13E6D"/>
    <w:rsid w:val="00F13EF1"/>
    <w:rsid w:val="00F14236"/>
    <w:rsid w:val="00F14A42"/>
    <w:rsid w:val="00F14DCC"/>
    <w:rsid w:val="00F14E9C"/>
    <w:rsid w:val="00F14F6C"/>
    <w:rsid w:val="00F1513E"/>
    <w:rsid w:val="00F151C3"/>
    <w:rsid w:val="00F157EF"/>
    <w:rsid w:val="00F158DE"/>
    <w:rsid w:val="00F15AB2"/>
    <w:rsid w:val="00F15D02"/>
    <w:rsid w:val="00F1645D"/>
    <w:rsid w:val="00F16E54"/>
    <w:rsid w:val="00F16ED6"/>
    <w:rsid w:val="00F170A8"/>
    <w:rsid w:val="00F178B0"/>
    <w:rsid w:val="00F17C21"/>
    <w:rsid w:val="00F20175"/>
    <w:rsid w:val="00F201CF"/>
    <w:rsid w:val="00F201E6"/>
    <w:rsid w:val="00F204F4"/>
    <w:rsid w:val="00F212D9"/>
    <w:rsid w:val="00F227D6"/>
    <w:rsid w:val="00F22844"/>
    <w:rsid w:val="00F22AFC"/>
    <w:rsid w:val="00F22D25"/>
    <w:rsid w:val="00F23021"/>
    <w:rsid w:val="00F236E4"/>
    <w:rsid w:val="00F237F4"/>
    <w:rsid w:val="00F238DE"/>
    <w:rsid w:val="00F23F96"/>
    <w:rsid w:val="00F2419D"/>
    <w:rsid w:val="00F24678"/>
    <w:rsid w:val="00F2485A"/>
    <w:rsid w:val="00F24989"/>
    <w:rsid w:val="00F25382"/>
    <w:rsid w:val="00F25586"/>
    <w:rsid w:val="00F259C9"/>
    <w:rsid w:val="00F2663B"/>
    <w:rsid w:val="00F266BB"/>
    <w:rsid w:val="00F26717"/>
    <w:rsid w:val="00F26EDB"/>
    <w:rsid w:val="00F27270"/>
    <w:rsid w:val="00F273F5"/>
    <w:rsid w:val="00F275F3"/>
    <w:rsid w:val="00F2775F"/>
    <w:rsid w:val="00F2790B"/>
    <w:rsid w:val="00F27B4A"/>
    <w:rsid w:val="00F31065"/>
    <w:rsid w:val="00F3109D"/>
    <w:rsid w:val="00F312F8"/>
    <w:rsid w:val="00F317D9"/>
    <w:rsid w:val="00F319B0"/>
    <w:rsid w:val="00F31A24"/>
    <w:rsid w:val="00F31B2F"/>
    <w:rsid w:val="00F31EAD"/>
    <w:rsid w:val="00F322BD"/>
    <w:rsid w:val="00F3238F"/>
    <w:rsid w:val="00F32EAB"/>
    <w:rsid w:val="00F32F54"/>
    <w:rsid w:val="00F33058"/>
    <w:rsid w:val="00F33634"/>
    <w:rsid w:val="00F33B39"/>
    <w:rsid w:val="00F33BA2"/>
    <w:rsid w:val="00F344B8"/>
    <w:rsid w:val="00F3457A"/>
    <w:rsid w:val="00F345A0"/>
    <w:rsid w:val="00F35186"/>
    <w:rsid w:val="00F3592E"/>
    <w:rsid w:val="00F35E54"/>
    <w:rsid w:val="00F35EED"/>
    <w:rsid w:val="00F360B9"/>
    <w:rsid w:val="00F36652"/>
    <w:rsid w:val="00F36909"/>
    <w:rsid w:val="00F3693C"/>
    <w:rsid w:val="00F36B4D"/>
    <w:rsid w:val="00F36F26"/>
    <w:rsid w:val="00F3747A"/>
    <w:rsid w:val="00F374A9"/>
    <w:rsid w:val="00F374B2"/>
    <w:rsid w:val="00F3750E"/>
    <w:rsid w:val="00F37843"/>
    <w:rsid w:val="00F37FC0"/>
    <w:rsid w:val="00F40406"/>
    <w:rsid w:val="00F407A9"/>
    <w:rsid w:val="00F40D76"/>
    <w:rsid w:val="00F40E10"/>
    <w:rsid w:val="00F410EC"/>
    <w:rsid w:val="00F41D26"/>
    <w:rsid w:val="00F41D55"/>
    <w:rsid w:val="00F41EFE"/>
    <w:rsid w:val="00F420BF"/>
    <w:rsid w:val="00F423D4"/>
    <w:rsid w:val="00F42CE8"/>
    <w:rsid w:val="00F431E7"/>
    <w:rsid w:val="00F43423"/>
    <w:rsid w:val="00F438FE"/>
    <w:rsid w:val="00F445E1"/>
    <w:rsid w:val="00F446B8"/>
    <w:rsid w:val="00F44875"/>
    <w:rsid w:val="00F448EA"/>
    <w:rsid w:val="00F44F85"/>
    <w:rsid w:val="00F45253"/>
    <w:rsid w:val="00F45C60"/>
    <w:rsid w:val="00F45C61"/>
    <w:rsid w:val="00F462A2"/>
    <w:rsid w:val="00F46305"/>
    <w:rsid w:val="00F463D0"/>
    <w:rsid w:val="00F46465"/>
    <w:rsid w:val="00F4669E"/>
    <w:rsid w:val="00F466AC"/>
    <w:rsid w:val="00F469E3"/>
    <w:rsid w:val="00F46CC4"/>
    <w:rsid w:val="00F46E90"/>
    <w:rsid w:val="00F46F95"/>
    <w:rsid w:val="00F47DD8"/>
    <w:rsid w:val="00F50110"/>
    <w:rsid w:val="00F505E4"/>
    <w:rsid w:val="00F506C4"/>
    <w:rsid w:val="00F51E0E"/>
    <w:rsid w:val="00F52125"/>
    <w:rsid w:val="00F526F8"/>
    <w:rsid w:val="00F527E2"/>
    <w:rsid w:val="00F52990"/>
    <w:rsid w:val="00F52D46"/>
    <w:rsid w:val="00F534C9"/>
    <w:rsid w:val="00F53837"/>
    <w:rsid w:val="00F53855"/>
    <w:rsid w:val="00F539A9"/>
    <w:rsid w:val="00F53ADE"/>
    <w:rsid w:val="00F53B5C"/>
    <w:rsid w:val="00F542E6"/>
    <w:rsid w:val="00F545AF"/>
    <w:rsid w:val="00F54860"/>
    <w:rsid w:val="00F54A6D"/>
    <w:rsid w:val="00F54C6D"/>
    <w:rsid w:val="00F54EB0"/>
    <w:rsid w:val="00F55175"/>
    <w:rsid w:val="00F553E0"/>
    <w:rsid w:val="00F55494"/>
    <w:rsid w:val="00F55651"/>
    <w:rsid w:val="00F55765"/>
    <w:rsid w:val="00F558AC"/>
    <w:rsid w:val="00F5625E"/>
    <w:rsid w:val="00F56402"/>
    <w:rsid w:val="00F568E5"/>
    <w:rsid w:val="00F568E7"/>
    <w:rsid w:val="00F569FC"/>
    <w:rsid w:val="00F5711D"/>
    <w:rsid w:val="00F571DC"/>
    <w:rsid w:val="00F57416"/>
    <w:rsid w:val="00F57418"/>
    <w:rsid w:val="00F57CE3"/>
    <w:rsid w:val="00F60574"/>
    <w:rsid w:val="00F60EA3"/>
    <w:rsid w:val="00F61577"/>
    <w:rsid w:val="00F6180D"/>
    <w:rsid w:val="00F61A0A"/>
    <w:rsid w:val="00F61A5D"/>
    <w:rsid w:val="00F61BD0"/>
    <w:rsid w:val="00F61DC1"/>
    <w:rsid w:val="00F62299"/>
    <w:rsid w:val="00F623B7"/>
    <w:rsid w:val="00F624D1"/>
    <w:rsid w:val="00F624D7"/>
    <w:rsid w:val="00F62586"/>
    <w:rsid w:val="00F625C0"/>
    <w:rsid w:val="00F62799"/>
    <w:rsid w:val="00F6282B"/>
    <w:rsid w:val="00F629B5"/>
    <w:rsid w:val="00F62B11"/>
    <w:rsid w:val="00F62CAB"/>
    <w:rsid w:val="00F62F7A"/>
    <w:rsid w:val="00F63032"/>
    <w:rsid w:val="00F6308D"/>
    <w:rsid w:val="00F6340B"/>
    <w:rsid w:val="00F6342A"/>
    <w:rsid w:val="00F63538"/>
    <w:rsid w:val="00F6356F"/>
    <w:rsid w:val="00F6380A"/>
    <w:rsid w:val="00F639C9"/>
    <w:rsid w:val="00F63C27"/>
    <w:rsid w:val="00F63C94"/>
    <w:rsid w:val="00F63FF0"/>
    <w:rsid w:val="00F6434E"/>
    <w:rsid w:val="00F648AB"/>
    <w:rsid w:val="00F649F6"/>
    <w:rsid w:val="00F64C84"/>
    <w:rsid w:val="00F655A6"/>
    <w:rsid w:val="00F65CDB"/>
    <w:rsid w:val="00F65DBD"/>
    <w:rsid w:val="00F6634C"/>
    <w:rsid w:val="00F665B4"/>
    <w:rsid w:val="00F668F3"/>
    <w:rsid w:val="00F66A0C"/>
    <w:rsid w:val="00F66BBC"/>
    <w:rsid w:val="00F66DF5"/>
    <w:rsid w:val="00F66DF6"/>
    <w:rsid w:val="00F67591"/>
    <w:rsid w:val="00F677ED"/>
    <w:rsid w:val="00F6784D"/>
    <w:rsid w:val="00F678C7"/>
    <w:rsid w:val="00F679BB"/>
    <w:rsid w:val="00F67A05"/>
    <w:rsid w:val="00F67D3E"/>
    <w:rsid w:val="00F67F60"/>
    <w:rsid w:val="00F67F72"/>
    <w:rsid w:val="00F70049"/>
    <w:rsid w:val="00F702E0"/>
    <w:rsid w:val="00F707E5"/>
    <w:rsid w:val="00F710BE"/>
    <w:rsid w:val="00F71200"/>
    <w:rsid w:val="00F71AB7"/>
    <w:rsid w:val="00F71EA6"/>
    <w:rsid w:val="00F72075"/>
    <w:rsid w:val="00F7224C"/>
    <w:rsid w:val="00F72751"/>
    <w:rsid w:val="00F72F9E"/>
    <w:rsid w:val="00F73385"/>
    <w:rsid w:val="00F73A74"/>
    <w:rsid w:val="00F73AFA"/>
    <w:rsid w:val="00F74A11"/>
    <w:rsid w:val="00F74B2E"/>
    <w:rsid w:val="00F75CB4"/>
    <w:rsid w:val="00F75D5D"/>
    <w:rsid w:val="00F75EC2"/>
    <w:rsid w:val="00F75F2C"/>
    <w:rsid w:val="00F763A5"/>
    <w:rsid w:val="00F76441"/>
    <w:rsid w:val="00F76747"/>
    <w:rsid w:val="00F76762"/>
    <w:rsid w:val="00F76A18"/>
    <w:rsid w:val="00F76A61"/>
    <w:rsid w:val="00F76B0E"/>
    <w:rsid w:val="00F77798"/>
    <w:rsid w:val="00F77860"/>
    <w:rsid w:val="00F77A69"/>
    <w:rsid w:val="00F77E71"/>
    <w:rsid w:val="00F8011D"/>
    <w:rsid w:val="00F80176"/>
    <w:rsid w:val="00F80258"/>
    <w:rsid w:val="00F807B4"/>
    <w:rsid w:val="00F808D5"/>
    <w:rsid w:val="00F80C26"/>
    <w:rsid w:val="00F80CE6"/>
    <w:rsid w:val="00F81123"/>
    <w:rsid w:val="00F814FD"/>
    <w:rsid w:val="00F81985"/>
    <w:rsid w:val="00F81E1C"/>
    <w:rsid w:val="00F822C4"/>
    <w:rsid w:val="00F823DE"/>
    <w:rsid w:val="00F828F7"/>
    <w:rsid w:val="00F830C5"/>
    <w:rsid w:val="00F83480"/>
    <w:rsid w:val="00F83586"/>
    <w:rsid w:val="00F83A4D"/>
    <w:rsid w:val="00F84187"/>
    <w:rsid w:val="00F8425D"/>
    <w:rsid w:val="00F8430E"/>
    <w:rsid w:val="00F84444"/>
    <w:rsid w:val="00F844E6"/>
    <w:rsid w:val="00F84F3F"/>
    <w:rsid w:val="00F8506A"/>
    <w:rsid w:val="00F85A05"/>
    <w:rsid w:val="00F85CD4"/>
    <w:rsid w:val="00F86695"/>
    <w:rsid w:val="00F867B5"/>
    <w:rsid w:val="00F869FD"/>
    <w:rsid w:val="00F86E1F"/>
    <w:rsid w:val="00F87691"/>
    <w:rsid w:val="00F8794C"/>
    <w:rsid w:val="00F87CC7"/>
    <w:rsid w:val="00F902B5"/>
    <w:rsid w:val="00F904E5"/>
    <w:rsid w:val="00F9059E"/>
    <w:rsid w:val="00F905EA"/>
    <w:rsid w:val="00F90722"/>
    <w:rsid w:val="00F908E6"/>
    <w:rsid w:val="00F90ABF"/>
    <w:rsid w:val="00F90D87"/>
    <w:rsid w:val="00F915B8"/>
    <w:rsid w:val="00F9181F"/>
    <w:rsid w:val="00F91848"/>
    <w:rsid w:val="00F92230"/>
    <w:rsid w:val="00F92813"/>
    <w:rsid w:val="00F93296"/>
    <w:rsid w:val="00F9340E"/>
    <w:rsid w:val="00F936D5"/>
    <w:rsid w:val="00F936E3"/>
    <w:rsid w:val="00F938AF"/>
    <w:rsid w:val="00F938F4"/>
    <w:rsid w:val="00F9399D"/>
    <w:rsid w:val="00F93E97"/>
    <w:rsid w:val="00F93EBA"/>
    <w:rsid w:val="00F93F91"/>
    <w:rsid w:val="00F94065"/>
    <w:rsid w:val="00F9436A"/>
    <w:rsid w:val="00F944EF"/>
    <w:rsid w:val="00F94B42"/>
    <w:rsid w:val="00F94BEC"/>
    <w:rsid w:val="00F94E27"/>
    <w:rsid w:val="00F95419"/>
    <w:rsid w:val="00F957A9"/>
    <w:rsid w:val="00F95F2E"/>
    <w:rsid w:val="00F96577"/>
    <w:rsid w:val="00F965AE"/>
    <w:rsid w:val="00F9692D"/>
    <w:rsid w:val="00F96A8A"/>
    <w:rsid w:val="00F970B3"/>
    <w:rsid w:val="00F974C5"/>
    <w:rsid w:val="00F976DB"/>
    <w:rsid w:val="00F9778A"/>
    <w:rsid w:val="00F97962"/>
    <w:rsid w:val="00F9796F"/>
    <w:rsid w:val="00FA0288"/>
    <w:rsid w:val="00FA0367"/>
    <w:rsid w:val="00FA0650"/>
    <w:rsid w:val="00FA0B18"/>
    <w:rsid w:val="00FA0DF5"/>
    <w:rsid w:val="00FA1118"/>
    <w:rsid w:val="00FA119C"/>
    <w:rsid w:val="00FA1884"/>
    <w:rsid w:val="00FA18B9"/>
    <w:rsid w:val="00FA1B80"/>
    <w:rsid w:val="00FA1D06"/>
    <w:rsid w:val="00FA1D20"/>
    <w:rsid w:val="00FA1F05"/>
    <w:rsid w:val="00FA299F"/>
    <w:rsid w:val="00FA2A3C"/>
    <w:rsid w:val="00FA2CB3"/>
    <w:rsid w:val="00FA2FB0"/>
    <w:rsid w:val="00FA30F0"/>
    <w:rsid w:val="00FA31D1"/>
    <w:rsid w:val="00FA31D8"/>
    <w:rsid w:val="00FA3A4D"/>
    <w:rsid w:val="00FA4571"/>
    <w:rsid w:val="00FA46C8"/>
    <w:rsid w:val="00FA48B3"/>
    <w:rsid w:val="00FA5173"/>
    <w:rsid w:val="00FA5206"/>
    <w:rsid w:val="00FA525C"/>
    <w:rsid w:val="00FA55E5"/>
    <w:rsid w:val="00FA5951"/>
    <w:rsid w:val="00FA597B"/>
    <w:rsid w:val="00FA5BBA"/>
    <w:rsid w:val="00FA5CC9"/>
    <w:rsid w:val="00FA60A6"/>
    <w:rsid w:val="00FA65CF"/>
    <w:rsid w:val="00FA663F"/>
    <w:rsid w:val="00FA6761"/>
    <w:rsid w:val="00FA6E7F"/>
    <w:rsid w:val="00FA6FCB"/>
    <w:rsid w:val="00FA7012"/>
    <w:rsid w:val="00FA7092"/>
    <w:rsid w:val="00FA71B7"/>
    <w:rsid w:val="00FA771B"/>
    <w:rsid w:val="00FA78CD"/>
    <w:rsid w:val="00FA79D6"/>
    <w:rsid w:val="00FA7DFC"/>
    <w:rsid w:val="00FA7F39"/>
    <w:rsid w:val="00FA7FFA"/>
    <w:rsid w:val="00FB0031"/>
    <w:rsid w:val="00FB0128"/>
    <w:rsid w:val="00FB0751"/>
    <w:rsid w:val="00FB083A"/>
    <w:rsid w:val="00FB0D2A"/>
    <w:rsid w:val="00FB0F5A"/>
    <w:rsid w:val="00FB1690"/>
    <w:rsid w:val="00FB21E5"/>
    <w:rsid w:val="00FB2282"/>
    <w:rsid w:val="00FB23C2"/>
    <w:rsid w:val="00FB2613"/>
    <w:rsid w:val="00FB2B1D"/>
    <w:rsid w:val="00FB3505"/>
    <w:rsid w:val="00FB3978"/>
    <w:rsid w:val="00FB3A3B"/>
    <w:rsid w:val="00FB418D"/>
    <w:rsid w:val="00FB4490"/>
    <w:rsid w:val="00FB44DE"/>
    <w:rsid w:val="00FB45C5"/>
    <w:rsid w:val="00FB47A7"/>
    <w:rsid w:val="00FB47B0"/>
    <w:rsid w:val="00FB4F01"/>
    <w:rsid w:val="00FB4F91"/>
    <w:rsid w:val="00FB51D3"/>
    <w:rsid w:val="00FB5292"/>
    <w:rsid w:val="00FB5348"/>
    <w:rsid w:val="00FB5619"/>
    <w:rsid w:val="00FB5687"/>
    <w:rsid w:val="00FB581F"/>
    <w:rsid w:val="00FB5AEF"/>
    <w:rsid w:val="00FB5B81"/>
    <w:rsid w:val="00FB6B85"/>
    <w:rsid w:val="00FB6DB2"/>
    <w:rsid w:val="00FB7347"/>
    <w:rsid w:val="00FB7716"/>
    <w:rsid w:val="00FB7D7F"/>
    <w:rsid w:val="00FB7E08"/>
    <w:rsid w:val="00FB7EBE"/>
    <w:rsid w:val="00FB7ED9"/>
    <w:rsid w:val="00FC0188"/>
    <w:rsid w:val="00FC0DDD"/>
    <w:rsid w:val="00FC1232"/>
    <w:rsid w:val="00FC1531"/>
    <w:rsid w:val="00FC16DB"/>
    <w:rsid w:val="00FC18D8"/>
    <w:rsid w:val="00FC2392"/>
    <w:rsid w:val="00FC2628"/>
    <w:rsid w:val="00FC29D6"/>
    <w:rsid w:val="00FC2A23"/>
    <w:rsid w:val="00FC37A9"/>
    <w:rsid w:val="00FC3A50"/>
    <w:rsid w:val="00FC3C5D"/>
    <w:rsid w:val="00FC3CCC"/>
    <w:rsid w:val="00FC3D4F"/>
    <w:rsid w:val="00FC3E80"/>
    <w:rsid w:val="00FC4004"/>
    <w:rsid w:val="00FC402D"/>
    <w:rsid w:val="00FC4751"/>
    <w:rsid w:val="00FC48EF"/>
    <w:rsid w:val="00FC4BCC"/>
    <w:rsid w:val="00FC5491"/>
    <w:rsid w:val="00FC56BC"/>
    <w:rsid w:val="00FC5F31"/>
    <w:rsid w:val="00FC61F2"/>
    <w:rsid w:val="00FC645E"/>
    <w:rsid w:val="00FC662D"/>
    <w:rsid w:val="00FC679F"/>
    <w:rsid w:val="00FC68D6"/>
    <w:rsid w:val="00FC6E96"/>
    <w:rsid w:val="00FC7108"/>
    <w:rsid w:val="00FC72E4"/>
    <w:rsid w:val="00FC782A"/>
    <w:rsid w:val="00FC7F09"/>
    <w:rsid w:val="00FD0326"/>
    <w:rsid w:val="00FD0789"/>
    <w:rsid w:val="00FD1EF6"/>
    <w:rsid w:val="00FD2262"/>
    <w:rsid w:val="00FD23F0"/>
    <w:rsid w:val="00FD24E0"/>
    <w:rsid w:val="00FD2C0F"/>
    <w:rsid w:val="00FD3028"/>
    <w:rsid w:val="00FD338C"/>
    <w:rsid w:val="00FD369A"/>
    <w:rsid w:val="00FD373B"/>
    <w:rsid w:val="00FD3C48"/>
    <w:rsid w:val="00FD3D4B"/>
    <w:rsid w:val="00FD3E16"/>
    <w:rsid w:val="00FD3F1A"/>
    <w:rsid w:val="00FD4175"/>
    <w:rsid w:val="00FD45C2"/>
    <w:rsid w:val="00FD4A8F"/>
    <w:rsid w:val="00FD4AF3"/>
    <w:rsid w:val="00FD4ED3"/>
    <w:rsid w:val="00FD51AD"/>
    <w:rsid w:val="00FD52BC"/>
    <w:rsid w:val="00FD538D"/>
    <w:rsid w:val="00FD55DA"/>
    <w:rsid w:val="00FD55EE"/>
    <w:rsid w:val="00FD5976"/>
    <w:rsid w:val="00FD5B6A"/>
    <w:rsid w:val="00FD6030"/>
    <w:rsid w:val="00FD616E"/>
    <w:rsid w:val="00FD64D8"/>
    <w:rsid w:val="00FD6FF3"/>
    <w:rsid w:val="00FD7057"/>
    <w:rsid w:val="00FD7390"/>
    <w:rsid w:val="00FD74AC"/>
    <w:rsid w:val="00FD7632"/>
    <w:rsid w:val="00FD76A7"/>
    <w:rsid w:val="00FD77B9"/>
    <w:rsid w:val="00FD7B21"/>
    <w:rsid w:val="00FD7B6C"/>
    <w:rsid w:val="00FD7C1F"/>
    <w:rsid w:val="00FD7D82"/>
    <w:rsid w:val="00FD7E89"/>
    <w:rsid w:val="00FE0100"/>
    <w:rsid w:val="00FE0159"/>
    <w:rsid w:val="00FE01FE"/>
    <w:rsid w:val="00FE075D"/>
    <w:rsid w:val="00FE092D"/>
    <w:rsid w:val="00FE09E7"/>
    <w:rsid w:val="00FE141A"/>
    <w:rsid w:val="00FE1657"/>
    <w:rsid w:val="00FE175B"/>
    <w:rsid w:val="00FE1BB6"/>
    <w:rsid w:val="00FE1C91"/>
    <w:rsid w:val="00FE20E4"/>
    <w:rsid w:val="00FE2211"/>
    <w:rsid w:val="00FE2786"/>
    <w:rsid w:val="00FE2ED6"/>
    <w:rsid w:val="00FE371A"/>
    <w:rsid w:val="00FE4195"/>
    <w:rsid w:val="00FE456E"/>
    <w:rsid w:val="00FE4795"/>
    <w:rsid w:val="00FE4A40"/>
    <w:rsid w:val="00FE50A9"/>
    <w:rsid w:val="00FE52A5"/>
    <w:rsid w:val="00FE5A37"/>
    <w:rsid w:val="00FE5C33"/>
    <w:rsid w:val="00FE5F6E"/>
    <w:rsid w:val="00FE605B"/>
    <w:rsid w:val="00FE6419"/>
    <w:rsid w:val="00FE6581"/>
    <w:rsid w:val="00FE6679"/>
    <w:rsid w:val="00FE6AAC"/>
    <w:rsid w:val="00FE7132"/>
    <w:rsid w:val="00FE7191"/>
    <w:rsid w:val="00FE7779"/>
    <w:rsid w:val="00FE7875"/>
    <w:rsid w:val="00FE7CB6"/>
    <w:rsid w:val="00FE7D2F"/>
    <w:rsid w:val="00FE7FCF"/>
    <w:rsid w:val="00FF0557"/>
    <w:rsid w:val="00FF1083"/>
    <w:rsid w:val="00FF1270"/>
    <w:rsid w:val="00FF14FD"/>
    <w:rsid w:val="00FF15AB"/>
    <w:rsid w:val="00FF177B"/>
    <w:rsid w:val="00FF19C9"/>
    <w:rsid w:val="00FF1B84"/>
    <w:rsid w:val="00FF234A"/>
    <w:rsid w:val="00FF2C2D"/>
    <w:rsid w:val="00FF2FE0"/>
    <w:rsid w:val="00FF313A"/>
    <w:rsid w:val="00FF3225"/>
    <w:rsid w:val="00FF3353"/>
    <w:rsid w:val="00FF34FE"/>
    <w:rsid w:val="00FF36DE"/>
    <w:rsid w:val="00FF3793"/>
    <w:rsid w:val="00FF38CE"/>
    <w:rsid w:val="00FF3A6A"/>
    <w:rsid w:val="00FF3E13"/>
    <w:rsid w:val="00FF40AB"/>
    <w:rsid w:val="00FF4C75"/>
    <w:rsid w:val="00FF4F24"/>
    <w:rsid w:val="00FF5240"/>
    <w:rsid w:val="00FF532E"/>
    <w:rsid w:val="00FF5550"/>
    <w:rsid w:val="00FF5E96"/>
    <w:rsid w:val="00FF6108"/>
    <w:rsid w:val="00FF63B8"/>
    <w:rsid w:val="00FF65C8"/>
    <w:rsid w:val="00FF6674"/>
    <w:rsid w:val="00FF713A"/>
    <w:rsid w:val="00FF74CF"/>
    <w:rsid w:val="00FF7896"/>
    <w:rsid w:val="00FF79A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kn-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BC"/>
    <w:rPr>
      <w:rFonts w:ascii="Arial" w:hAnsi="Arial" w:cs="Arial"/>
      <w:sz w:val="24"/>
      <w:szCs w:val="24"/>
      <w:lang w:val="en-US" w:eastAsia="en-US" w:bidi="ar-SA"/>
    </w:rPr>
  </w:style>
  <w:style w:type="paragraph" w:styleId="Heading1">
    <w:name w:val="heading 1"/>
    <w:basedOn w:val="Normal"/>
    <w:next w:val="Normal"/>
    <w:qFormat/>
    <w:rsid w:val="001D795E"/>
    <w:pPr>
      <w:keepNext/>
      <w:jc w:val="both"/>
      <w:outlineLvl w:val="0"/>
    </w:pPr>
    <w:rPr>
      <w:rFonts w:ascii="Times New Roman" w:hAnsi="Times New Roman" w:cs="Times New Roman"/>
      <w:b/>
      <w:sz w:val="20"/>
      <w:szCs w:val="20"/>
    </w:rPr>
  </w:style>
  <w:style w:type="paragraph" w:styleId="Heading2">
    <w:name w:val="heading 2"/>
    <w:basedOn w:val="Normal"/>
    <w:next w:val="Normal"/>
    <w:qFormat/>
    <w:rsid w:val="001D795E"/>
    <w:pPr>
      <w:keepNext/>
      <w:jc w:val="both"/>
      <w:outlineLvl w:val="1"/>
    </w:pPr>
    <w:rPr>
      <w:rFonts w:ascii="Times New Roman" w:hAnsi="Times New Roman" w:cs="Times New Roman"/>
      <w:szCs w:val="20"/>
    </w:rPr>
  </w:style>
  <w:style w:type="paragraph" w:styleId="Heading3">
    <w:name w:val="heading 3"/>
    <w:basedOn w:val="Normal"/>
    <w:next w:val="Normal"/>
    <w:qFormat/>
    <w:rsid w:val="001D795E"/>
    <w:pPr>
      <w:keepNext/>
      <w:jc w:val="both"/>
      <w:outlineLvl w:val="2"/>
    </w:pPr>
    <w:rPr>
      <w:rFonts w:ascii="Times New Roman" w:hAnsi="Times New Roman" w:cs="Times New Roman"/>
      <w:b/>
      <w:szCs w:val="20"/>
    </w:rPr>
  </w:style>
  <w:style w:type="paragraph" w:styleId="Heading4">
    <w:name w:val="heading 4"/>
    <w:basedOn w:val="Normal"/>
    <w:next w:val="Normal"/>
    <w:qFormat/>
    <w:rsid w:val="001D795E"/>
    <w:pPr>
      <w:keepNext/>
      <w:jc w:val="center"/>
      <w:outlineLvl w:val="3"/>
    </w:pPr>
    <w:rPr>
      <w:rFonts w:ascii="Tahoma" w:hAnsi="Tahoma" w:cs="Times New Roman"/>
      <w:b/>
      <w:sz w:val="20"/>
      <w:szCs w:val="20"/>
    </w:rPr>
  </w:style>
  <w:style w:type="paragraph" w:styleId="Heading5">
    <w:name w:val="heading 5"/>
    <w:basedOn w:val="Normal"/>
    <w:next w:val="Normal"/>
    <w:qFormat/>
    <w:rsid w:val="00B13CDD"/>
    <w:pPr>
      <w:spacing w:before="240" w:after="60"/>
      <w:outlineLvl w:val="4"/>
    </w:pPr>
    <w:rPr>
      <w:b/>
      <w:bCs/>
      <w:i/>
      <w:iCs/>
      <w:sz w:val="26"/>
      <w:szCs w:val="26"/>
    </w:rPr>
  </w:style>
  <w:style w:type="paragraph" w:styleId="Heading6">
    <w:name w:val="heading 6"/>
    <w:basedOn w:val="Normal"/>
    <w:next w:val="Normal"/>
    <w:qFormat/>
    <w:rsid w:val="001D795E"/>
    <w:pPr>
      <w:keepNext/>
      <w:outlineLvl w:val="5"/>
    </w:pPr>
    <w:rPr>
      <w:rFonts w:ascii="Tahoma" w:hAnsi="Tahoma" w:cs="Times New Roman"/>
      <w:b/>
      <w:sz w:val="20"/>
      <w:szCs w:val="20"/>
    </w:rPr>
  </w:style>
  <w:style w:type="paragraph" w:styleId="Heading7">
    <w:name w:val="heading 7"/>
    <w:basedOn w:val="Normal"/>
    <w:next w:val="Normal"/>
    <w:qFormat/>
    <w:rsid w:val="001D795E"/>
    <w:pPr>
      <w:keepNext/>
      <w:jc w:val="center"/>
      <w:outlineLvl w:val="6"/>
    </w:pPr>
    <w:rPr>
      <w:rFonts w:ascii="Times New Roman" w:hAnsi="Times New Roman" w:cs="Times New Roman"/>
      <w:b/>
      <w:szCs w:val="20"/>
    </w:rPr>
  </w:style>
  <w:style w:type="paragraph" w:styleId="Heading8">
    <w:name w:val="heading 8"/>
    <w:basedOn w:val="Normal"/>
    <w:next w:val="Normal"/>
    <w:qFormat/>
    <w:rsid w:val="001D795E"/>
    <w:pPr>
      <w:keepNext/>
      <w:outlineLvl w:val="7"/>
    </w:pPr>
    <w:rPr>
      <w:rFonts w:ascii="Nimrod" w:hAnsi="Nimrod" w:cs="Times New Roman"/>
      <w:b/>
      <w:sz w:val="22"/>
      <w:szCs w:val="20"/>
    </w:rPr>
  </w:style>
  <w:style w:type="paragraph" w:styleId="Heading9">
    <w:name w:val="heading 9"/>
    <w:basedOn w:val="Normal"/>
    <w:next w:val="Normal"/>
    <w:qFormat/>
    <w:rsid w:val="001D795E"/>
    <w:pPr>
      <w:keepNext/>
      <w:jc w:val="right"/>
      <w:outlineLvl w:val="8"/>
    </w:pPr>
    <w:rPr>
      <w:rFonts w:ascii="Bookman Old Style" w:hAnsi="Bookman Old Style"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795E"/>
    <w:rPr>
      <w:color w:val="0000FF"/>
      <w:u w:val="single"/>
    </w:rPr>
  </w:style>
  <w:style w:type="character" w:styleId="FollowedHyperlink">
    <w:name w:val="FollowedHyperlink"/>
    <w:basedOn w:val="DefaultParagraphFont"/>
    <w:rsid w:val="001D795E"/>
    <w:rPr>
      <w:color w:val="800080"/>
      <w:u w:val="single"/>
    </w:rPr>
  </w:style>
  <w:style w:type="paragraph" w:styleId="NormalWeb">
    <w:name w:val="Normal (Web)"/>
    <w:basedOn w:val="Normal"/>
    <w:uiPriority w:val="99"/>
    <w:rsid w:val="001D795E"/>
    <w:pPr>
      <w:spacing w:before="100" w:beforeAutospacing="1" w:after="115"/>
    </w:pPr>
    <w:rPr>
      <w:rFonts w:ascii="Times New Roman" w:hAnsi="Times New Roman" w:cs="Times New Roman"/>
      <w:lang w:val="en-GB"/>
    </w:rPr>
  </w:style>
  <w:style w:type="paragraph" w:styleId="Header">
    <w:name w:val="header"/>
    <w:basedOn w:val="Normal"/>
    <w:link w:val="HeaderChar"/>
    <w:rsid w:val="001D795E"/>
    <w:pPr>
      <w:tabs>
        <w:tab w:val="center" w:pos="4320"/>
        <w:tab w:val="right" w:pos="8640"/>
      </w:tabs>
    </w:pPr>
    <w:rPr>
      <w:rFonts w:ascii="Times New Roman" w:hAnsi="Times New Roman" w:cs="Times New Roman"/>
      <w:sz w:val="20"/>
      <w:szCs w:val="20"/>
    </w:rPr>
  </w:style>
  <w:style w:type="paragraph" w:styleId="Caption">
    <w:name w:val="caption"/>
    <w:basedOn w:val="Normal"/>
    <w:next w:val="Normal"/>
    <w:qFormat/>
    <w:rsid w:val="001D795E"/>
    <w:pPr>
      <w:ind w:left="288" w:right="288"/>
      <w:jc w:val="both"/>
    </w:pPr>
    <w:rPr>
      <w:rFonts w:ascii="Nimrod" w:hAnsi="Nimrod" w:cs="Times New Roman"/>
      <w:szCs w:val="20"/>
    </w:rPr>
  </w:style>
  <w:style w:type="paragraph" w:styleId="Title">
    <w:name w:val="Title"/>
    <w:basedOn w:val="Normal"/>
    <w:link w:val="TitleChar1"/>
    <w:qFormat/>
    <w:rsid w:val="001D795E"/>
    <w:pPr>
      <w:jc w:val="center"/>
    </w:pPr>
    <w:rPr>
      <w:rFonts w:ascii="Tahoma" w:hAnsi="Tahoma" w:cs="Times New Roman"/>
      <w:b/>
      <w:szCs w:val="20"/>
    </w:rPr>
  </w:style>
  <w:style w:type="paragraph" w:styleId="BodyText">
    <w:name w:val="Body Text"/>
    <w:basedOn w:val="Normal"/>
    <w:link w:val="BodyTextChar"/>
    <w:rsid w:val="001D795E"/>
    <w:pPr>
      <w:jc w:val="both"/>
    </w:pPr>
    <w:rPr>
      <w:rFonts w:ascii="Times New Roman" w:hAnsi="Times New Roman" w:cs="Times New Roman"/>
      <w:b/>
      <w:sz w:val="20"/>
      <w:szCs w:val="20"/>
    </w:rPr>
  </w:style>
  <w:style w:type="paragraph" w:styleId="BodyTextIndent">
    <w:name w:val="Body Text Indent"/>
    <w:basedOn w:val="Normal"/>
    <w:rsid w:val="001D795E"/>
    <w:pPr>
      <w:jc w:val="both"/>
    </w:pPr>
    <w:rPr>
      <w:rFonts w:ascii="Bookman Old Style" w:hAnsi="Bookman Old Style" w:cs="Times New Roman"/>
      <w:sz w:val="22"/>
      <w:szCs w:val="20"/>
    </w:rPr>
  </w:style>
  <w:style w:type="paragraph" w:styleId="Subtitle">
    <w:name w:val="Subtitle"/>
    <w:basedOn w:val="Normal"/>
    <w:qFormat/>
    <w:rsid w:val="001D795E"/>
    <w:pPr>
      <w:jc w:val="right"/>
    </w:pPr>
    <w:rPr>
      <w:rFonts w:ascii="Bookman Old Style" w:hAnsi="Bookman Old Style" w:cs="Times New Roman"/>
      <w:b/>
      <w:bCs/>
      <w:sz w:val="22"/>
    </w:rPr>
  </w:style>
  <w:style w:type="paragraph" w:styleId="BodyText2">
    <w:name w:val="Body Text 2"/>
    <w:basedOn w:val="Normal"/>
    <w:rsid w:val="001D795E"/>
    <w:rPr>
      <w:rFonts w:ascii="Bookman Old Style" w:hAnsi="Bookman Old Style" w:cs="Times New Roman"/>
      <w:b/>
      <w:szCs w:val="20"/>
    </w:rPr>
  </w:style>
  <w:style w:type="paragraph" w:styleId="BodyText3">
    <w:name w:val="Body Text 3"/>
    <w:basedOn w:val="Normal"/>
    <w:rsid w:val="001D795E"/>
    <w:pPr>
      <w:jc w:val="both"/>
    </w:pPr>
    <w:rPr>
      <w:rFonts w:ascii="Times New Roman" w:hAnsi="Times New Roman" w:cs="Times New Roman"/>
      <w:szCs w:val="20"/>
    </w:rPr>
  </w:style>
  <w:style w:type="paragraph" w:styleId="BodyTextIndent3">
    <w:name w:val="Body Text Indent 3"/>
    <w:basedOn w:val="Normal"/>
    <w:rsid w:val="001D795E"/>
    <w:pPr>
      <w:ind w:left="288" w:firstLine="432"/>
      <w:jc w:val="both"/>
    </w:pPr>
    <w:rPr>
      <w:rFonts w:ascii="Nimrod" w:hAnsi="Nimrod" w:cs="Times New Roman"/>
      <w:szCs w:val="20"/>
    </w:rPr>
  </w:style>
  <w:style w:type="paragraph" w:styleId="BlockText">
    <w:name w:val="Block Text"/>
    <w:basedOn w:val="Normal"/>
    <w:rsid w:val="001D795E"/>
    <w:pPr>
      <w:ind w:left="288" w:right="288"/>
      <w:jc w:val="both"/>
    </w:pPr>
    <w:rPr>
      <w:rFonts w:ascii="Nimrod" w:hAnsi="Nimrod" w:cs="Times New Roman"/>
      <w:szCs w:val="20"/>
    </w:rPr>
  </w:style>
  <w:style w:type="paragraph" w:styleId="PlainText">
    <w:name w:val="Plain Text"/>
    <w:basedOn w:val="Normal"/>
    <w:rsid w:val="001D795E"/>
    <w:pPr>
      <w:suppressAutoHyphens/>
    </w:pPr>
    <w:rPr>
      <w:rFonts w:ascii="Courier New" w:hAnsi="Courier New" w:cs="Courier New"/>
      <w:sz w:val="20"/>
      <w:szCs w:val="20"/>
      <w:lang w:eastAsia="ar-SA"/>
    </w:rPr>
  </w:style>
  <w:style w:type="paragraph" w:styleId="BalloonText">
    <w:name w:val="Balloon Text"/>
    <w:basedOn w:val="Normal"/>
    <w:link w:val="BalloonTextChar"/>
    <w:semiHidden/>
    <w:rsid w:val="001D795E"/>
    <w:rPr>
      <w:rFonts w:ascii="Tahoma" w:hAnsi="Tahoma" w:cs="Tahoma"/>
      <w:sz w:val="16"/>
      <w:szCs w:val="16"/>
    </w:rPr>
  </w:style>
  <w:style w:type="paragraph" w:customStyle="1" w:styleId="DefaultText">
    <w:name w:val="Default Text"/>
    <w:basedOn w:val="Normal"/>
    <w:rsid w:val="001D795E"/>
    <w:pPr>
      <w:snapToGrid w:val="0"/>
    </w:pPr>
    <w:rPr>
      <w:rFonts w:ascii="Times New Roman" w:hAnsi="Times New Roman" w:cs="Times New Roman"/>
      <w:szCs w:val="20"/>
    </w:rPr>
  </w:style>
  <w:style w:type="paragraph" w:customStyle="1" w:styleId="TableText">
    <w:name w:val="Table Text"/>
    <w:basedOn w:val="Normal"/>
    <w:rsid w:val="001D795E"/>
    <w:pPr>
      <w:tabs>
        <w:tab w:val="decimal" w:pos="0"/>
      </w:tabs>
      <w:snapToGrid w:val="0"/>
    </w:pPr>
    <w:rPr>
      <w:rFonts w:ascii="Times New Roman" w:hAnsi="Times New Roman" w:cs="Times New Roman"/>
      <w:szCs w:val="20"/>
    </w:rPr>
  </w:style>
  <w:style w:type="paragraph" w:customStyle="1" w:styleId="DefaultText1">
    <w:name w:val="Default Text:1"/>
    <w:basedOn w:val="Normal"/>
    <w:rsid w:val="001D795E"/>
    <w:pPr>
      <w:snapToGrid w:val="0"/>
    </w:pPr>
    <w:rPr>
      <w:rFonts w:ascii="Times New Roman" w:hAnsi="Times New Roman" w:cs="Times New Roman"/>
      <w:szCs w:val="20"/>
    </w:rPr>
  </w:style>
  <w:style w:type="paragraph" w:customStyle="1" w:styleId="DefaultText11">
    <w:name w:val="Default Text:1:1"/>
    <w:basedOn w:val="Normal"/>
    <w:rsid w:val="001D795E"/>
    <w:pPr>
      <w:autoSpaceDE w:val="0"/>
      <w:autoSpaceDN w:val="0"/>
      <w:adjustRightInd w:val="0"/>
    </w:pPr>
    <w:rPr>
      <w:rFonts w:ascii="Times New Roman" w:hAnsi="Times New Roman" w:cs="Times New Roman"/>
    </w:rPr>
  </w:style>
  <w:style w:type="paragraph" w:customStyle="1" w:styleId="normal0">
    <w:name w:val="normal"/>
    <w:basedOn w:val="Normal"/>
    <w:rsid w:val="001D795E"/>
    <w:pPr>
      <w:jc w:val="both"/>
    </w:pPr>
    <w:rPr>
      <w:sz w:val="22"/>
      <w:szCs w:val="22"/>
    </w:rPr>
  </w:style>
  <w:style w:type="paragraph" w:customStyle="1" w:styleId="Default">
    <w:name w:val="Default"/>
    <w:rsid w:val="001D795E"/>
    <w:pPr>
      <w:autoSpaceDE w:val="0"/>
      <w:autoSpaceDN w:val="0"/>
      <w:adjustRightInd w:val="0"/>
    </w:pPr>
    <w:rPr>
      <w:rFonts w:ascii="Arial" w:hAnsi="Arial" w:cs="Arial"/>
      <w:color w:val="000000"/>
      <w:sz w:val="24"/>
      <w:szCs w:val="24"/>
      <w:lang w:val="en-US" w:eastAsia="en-US" w:bidi="ar-SA"/>
    </w:rPr>
  </w:style>
  <w:style w:type="paragraph" w:customStyle="1" w:styleId="ReserveBankofIndia">
    <w:name w:val="Reserve Bank of India"/>
    <w:rsid w:val="001D795E"/>
    <w:rPr>
      <w:rFonts w:ascii="Arial" w:hAnsi="Arial"/>
      <w:sz w:val="22"/>
      <w:szCs w:val="24"/>
      <w:lang w:val="en-US" w:eastAsia="en-US" w:bidi="ar-SA"/>
    </w:rPr>
  </w:style>
  <w:style w:type="paragraph" w:customStyle="1" w:styleId="Bullet2">
    <w:name w:val="Bullet 2"/>
    <w:basedOn w:val="Normal"/>
    <w:rsid w:val="001D795E"/>
    <w:pPr>
      <w:autoSpaceDE w:val="0"/>
      <w:autoSpaceDN w:val="0"/>
      <w:adjustRightInd w:val="0"/>
      <w:ind w:left="360" w:hanging="360"/>
    </w:pPr>
    <w:rPr>
      <w:rFonts w:ascii="Times New Roman" w:hAnsi="Times New Roman" w:cs="Times New Roman"/>
    </w:rPr>
  </w:style>
  <w:style w:type="character" w:customStyle="1" w:styleId="normalchar1">
    <w:name w:val="normal__char1"/>
    <w:basedOn w:val="DefaultParagraphFont"/>
    <w:rsid w:val="001D795E"/>
    <w:rPr>
      <w:rFonts w:ascii="Arial" w:hAnsi="Arial" w:cs="Arial" w:hint="default"/>
      <w:sz w:val="22"/>
      <w:szCs w:val="22"/>
    </w:rPr>
  </w:style>
  <w:style w:type="paragraph" w:styleId="Footer">
    <w:name w:val="footer"/>
    <w:basedOn w:val="Normal"/>
    <w:link w:val="FooterChar"/>
    <w:uiPriority w:val="99"/>
    <w:rsid w:val="00801583"/>
    <w:pPr>
      <w:tabs>
        <w:tab w:val="center" w:pos="4320"/>
        <w:tab w:val="right" w:pos="8640"/>
      </w:tabs>
    </w:pPr>
  </w:style>
  <w:style w:type="character" w:styleId="PageNumber">
    <w:name w:val="page number"/>
    <w:basedOn w:val="DefaultParagraphFont"/>
    <w:rsid w:val="00801583"/>
  </w:style>
  <w:style w:type="table" w:styleId="TableGrid">
    <w:name w:val="Table Grid"/>
    <w:basedOn w:val="TableNormal"/>
    <w:uiPriority w:val="59"/>
    <w:rsid w:val="0098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4">
    <w:name w:val="Default Text:4"/>
    <w:basedOn w:val="Normal"/>
    <w:rsid w:val="00A37622"/>
    <w:pPr>
      <w:autoSpaceDE w:val="0"/>
      <w:autoSpaceDN w:val="0"/>
      <w:adjustRightInd w:val="0"/>
    </w:pPr>
    <w:rPr>
      <w:rFonts w:ascii="Times New Roman" w:hAnsi="Times New Roman" w:cs="Times New Roman"/>
    </w:rPr>
  </w:style>
  <w:style w:type="paragraph" w:customStyle="1" w:styleId="DefaultText2">
    <w:name w:val="Default Text:2"/>
    <w:basedOn w:val="Normal"/>
    <w:rsid w:val="00A37622"/>
    <w:pPr>
      <w:autoSpaceDE w:val="0"/>
      <w:autoSpaceDN w:val="0"/>
      <w:adjustRightInd w:val="0"/>
    </w:pPr>
    <w:rPr>
      <w:rFonts w:ascii="Times New Roman" w:hAnsi="Times New Roman" w:cs="Times New Roman"/>
    </w:rPr>
  </w:style>
  <w:style w:type="paragraph" w:styleId="ListParagraph">
    <w:name w:val="List Paragraph"/>
    <w:basedOn w:val="Normal"/>
    <w:link w:val="ListParagraphChar"/>
    <w:uiPriority w:val="34"/>
    <w:qFormat/>
    <w:rsid w:val="00933000"/>
    <w:pPr>
      <w:spacing w:after="200" w:line="276" w:lineRule="auto"/>
      <w:ind w:left="720"/>
      <w:contextualSpacing/>
    </w:pPr>
    <w:rPr>
      <w:rFonts w:ascii="Calibri" w:hAnsi="Calibri" w:cs="Times New Roman"/>
      <w:sz w:val="22"/>
      <w:szCs w:val="22"/>
    </w:rPr>
  </w:style>
  <w:style w:type="paragraph" w:customStyle="1" w:styleId="msonormalcxspmiddle">
    <w:name w:val="msonormalcxspmiddle"/>
    <w:basedOn w:val="Normal"/>
    <w:rsid w:val="0094281C"/>
    <w:pPr>
      <w:spacing w:before="100" w:beforeAutospacing="1" w:after="100" w:afterAutospacing="1"/>
    </w:pPr>
    <w:rPr>
      <w:rFonts w:ascii="Times New Roman" w:hAnsi="Times New Roman" w:cs="Times New Roman"/>
    </w:rPr>
  </w:style>
  <w:style w:type="character" w:customStyle="1" w:styleId="BodyTextChar">
    <w:name w:val="Body Text Char"/>
    <w:basedOn w:val="DefaultParagraphFont"/>
    <w:link w:val="BodyText"/>
    <w:locked/>
    <w:rsid w:val="00B90316"/>
    <w:rPr>
      <w:b/>
      <w:lang w:val="en-US" w:eastAsia="en-US" w:bidi="ar-SA"/>
    </w:rPr>
  </w:style>
  <w:style w:type="paragraph" w:customStyle="1" w:styleId="TableContents">
    <w:name w:val="Table Contents"/>
    <w:basedOn w:val="Normal"/>
    <w:rsid w:val="00AC24E3"/>
    <w:pPr>
      <w:widowControl w:val="0"/>
      <w:suppressLineNumbers/>
      <w:suppressAutoHyphens/>
    </w:pPr>
    <w:rPr>
      <w:rFonts w:ascii="Times New Roman" w:eastAsia="SimSun" w:hAnsi="Times New Roman" w:cs="Times New Roman"/>
      <w:kern w:val="1"/>
      <w:lang w:eastAsia="hi-IN"/>
    </w:rPr>
  </w:style>
  <w:style w:type="character" w:customStyle="1" w:styleId="TitleChar1">
    <w:name w:val="Title Char1"/>
    <w:basedOn w:val="DefaultParagraphFont"/>
    <w:link w:val="Title"/>
    <w:locked/>
    <w:rsid w:val="009930A7"/>
    <w:rPr>
      <w:rFonts w:ascii="Tahoma" w:hAnsi="Tahoma"/>
      <w:b/>
      <w:sz w:val="24"/>
      <w:lang w:val="en-US" w:eastAsia="en-US" w:bidi="ar-SA"/>
    </w:rPr>
  </w:style>
  <w:style w:type="character" w:customStyle="1" w:styleId="Absatz-Standardschriftart">
    <w:name w:val="Absatz-Standardschriftart"/>
    <w:rsid w:val="004865C3"/>
  </w:style>
  <w:style w:type="character" w:customStyle="1" w:styleId="RTFNum21">
    <w:name w:val="RTF_Num 2 1"/>
    <w:rsid w:val="004865C3"/>
    <w:rPr>
      <w:rFonts w:ascii="Symbol" w:hAnsi="Symbol" w:cs="Symbol"/>
    </w:rPr>
  </w:style>
  <w:style w:type="character" w:customStyle="1" w:styleId="NumberingSymbols">
    <w:name w:val="Numbering Symbols"/>
    <w:rsid w:val="004865C3"/>
  </w:style>
  <w:style w:type="paragraph" w:customStyle="1" w:styleId="Heading">
    <w:name w:val="Heading"/>
    <w:basedOn w:val="Normal"/>
    <w:next w:val="BodyText"/>
    <w:rsid w:val="004865C3"/>
    <w:pPr>
      <w:keepNext/>
      <w:widowControl w:val="0"/>
      <w:suppressAutoHyphens/>
      <w:spacing w:before="240" w:after="120"/>
    </w:pPr>
    <w:rPr>
      <w:rFonts w:eastAsia="Microsoft YaHei" w:cs="Mangal"/>
      <w:kern w:val="1"/>
      <w:sz w:val="28"/>
      <w:szCs w:val="28"/>
      <w:lang w:eastAsia="zh-CN" w:bidi="hi-IN"/>
    </w:rPr>
  </w:style>
  <w:style w:type="paragraph" w:styleId="List">
    <w:name w:val="List"/>
    <w:basedOn w:val="BodyText"/>
    <w:rsid w:val="004865C3"/>
    <w:pPr>
      <w:widowControl w:val="0"/>
      <w:suppressAutoHyphens/>
      <w:spacing w:after="120"/>
      <w:jc w:val="left"/>
    </w:pPr>
    <w:rPr>
      <w:rFonts w:eastAsia="SimSun" w:cs="Mangal"/>
      <w:b w:val="0"/>
      <w:kern w:val="1"/>
      <w:sz w:val="24"/>
      <w:szCs w:val="24"/>
      <w:lang w:eastAsia="zh-CN" w:bidi="hi-IN"/>
    </w:rPr>
  </w:style>
  <w:style w:type="paragraph" w:customStyle="1" w:styleId="Index">
    <w:name w:val="Index"/>
    <w:basedOn w:val="Normal"/>
    <w:rsid w:val="004865C3"/>
    <w:pPr>
      <w:widowControl w:val="0"/>
      <w:suppressLineNumbers/>
      <w:suppressAutoHyphens/>
    </w:pPr>
    <w:rPr>
      <w:rFonts w:ascii="Times New Roman" w:eastAsia="SimSun" w:hAnsi="Times New Roman" w:cs="Mangal"/>
      <w:kern w:val="1"/>
      <w:lang w:eastAsia="zh-CN" w:bidi="hi-IN"/>
    </w:rPr>
  </w:style>
  <w:style w:type="paragraph" w:customStyle="1" w:styleId="Standard">
    <w:name w:val="Standard"/>
    <w:rsid w:val="005E43B2"/>
    <w:pPr>
      <w:widowControl w:val="0"/>
      <w:suppressAutoHyphens/>
      <w:autoSpaceDN w:val="0"/>
      <w:textAlignment w:val="baseline"/>
    </w:pPr>
    <w:rPr>
      <w:rFonts w:eastAsia="SimSun" w:cs="Mangal"/>
      <w:kern w:val="3"/>
      <w:sz w:val="24"/>
      <w:szCs w:val="24"/>
      <w:lang w:val="en-US" w:eastAsia="zh-CN" w:bidi="hi-IN"/>
    </w:rPr>
  </w:style>
  <w:style w:type="paragraph" w:customStyle="1" w:styleId="Textbody">
    <w:name w:val="Text body"/>
    <w:basedOn w:val="Standard"/>
    <w:rsid w:val="005E43B2"/>
    <w:pPr>
      <w:spacing w:after="120"/>
    </w:pPr>
  </w:style>
  <w:style w:type="paragraph" w:customStyle="1" w:styleId="PreformattedText">
    <w:name w:val="Preformatted Text"/>
    <w:basedOn w:val="Standard"/>
    <w:rsid w:val="005E43B2"/>
    <w:rPr>
      <w:rFonts w:ascii="Courier New" w:eastAsia="Courier New" w:hAnsi="Courier New" w:cs="Courier New"/>
      <w:color w:val="00000A"/>
      <w:sz w:val="20"/>
      <w:szCs w:val="20"/>
      <w:lang w:val="en-GB"/>
    </w:rPr>
  </w:style>
  <w:style w:type="numbering" w:customStyle="1" w:styleId="WWNum1">
    <w:name w:val="WWNum1"/>
    <w:basedOn w:val="NoList"/>
    <w:rsid w:val="005E43B2"/>
    <w:pPr>
      <w:numPr>
        <w:numId w:val="1"/>
      </w:numPr>
    </w:pPr>
  </w:style>
  <w:style w:type="paragraph" w:customStyle="1" w:styleId="ColorfulList-Accent11">
    <w:name w:val="Colorful List - Accent 11"/>
    <w:basedOn w:val="Normal"/>
    <w:qFormat/>
    <w:rsid w:val="004200DD"/>
    <w:pPr>
      <w:spacing w:after="200" w:line="276" w:lineRule="auto"/>
      <w:ind w:left="720"/>
      <w:contextualSpacing/>
    </w:pPr>
    <w:rPr>
      <w:rFonts w:ascii="Calibri" w:eastAsia="Calibri" w:hAnsi="Calibri" w:cs="Mangal"/>
      <w:sz w:val="22"/>
      <w:szCs w:val="22"/>
      <w:lang w:val="en-IN"/>
    </w:rPr>
  </w:style>
  <w:style w:type="character" w:customStyle="1" w:styleId="apple-style-span">
    <w:name w:val="apple-style-span"/>
    <w:basedOn w:val="DefaultParagraphFont"/>
    <w:rsid w:val="004200DD"/>
  </w:style>
  <w:style w:type="character" w:customStyle="1" w:styleId="apple-converted-space">
    <w:name w:val="apple-converted-space"/>
    <w:basedOn w:val="DefaultParagraphFont"/>
    <w:rsid w:val="004200DD"/>
  </w:style>
  <w:style w:type="character" w:customStyle="1" w:styleId="BalloonTextChar">
    <w:name w:val="Balloon Text Char"/>
    <w:link w:val="BalloonText"/>
    <w:semiHidden/>
    <w:rsid w:val="004200DD"/>
    <w:rPr>
      <w:rFonts w:ascii="Tahoma" w:hAnsi="Tahoma" w:cs="Tahoma"/>
      <w:sz w:val="16"/>
      <w:szCs w:val="16"/>
      <w:lang w:val="en-US" w:eastAsia="en-US" w:bidi="ar-SA"/>
    </w:rPr>
  </w:style>
  <w:style w:type="character" w:customStyle="1" w:styleId="HeaderChar">
    <w:name w:val="Header Char"/>
    <w:basedOn w:val="DefaultParagraphFont"/>
    <w:link w:val="Header"/>
    <w:rsid w:val="004200DD"/>
    <w:rPr>
      <w:lang w:val="en-US" w:eastAsia="en-US" w:bidi="ar-SA"/>
    </w:rPr>
  </w:style>
  <w:style w:type="paragraph" w:styleId="FootnoteText">
    <w:name w:val="footnote text"/>
    <w:basedOn w:val="Normal"/>
    <w:semiHidden/>
    <w:unhideWhenUsed/>
    <w:rsid w:val="004200DD"/>
    <w:pPr>
      <w:spacing w:after="200" w:line="276" w:lineRule="auto"/>
    </w:pPr>
    <w:rPr>
      <w:rFonts w:ascii="Calibri" w:eastAsia="Calibri" w:hAnsi="Calibri" w:cs="Mangal"/>
      <w:sz w:val="20"/>
      <w:szCs w:val="20"/>
      <w:lang w:val="en-IN"/>
    </w:rPr>
  </w:style>
  <w:style w:type="character" w:styleId="FootnoteReference">
    <w:name w:val="footnote reference"/>
    <w:basedOn w:val="DefaultParagraphFont"/>
    <w:semiHidden/>
    <w:unhideWhenUsed/>
    <w:rsid w:val="004200DD"/>
    <w:rPr>
      <w:vertAlign w:val="superscript"/>
    </w:rPr>
  </w:style>
  <w:style w:type="paragraph" w:customStyle="1" w:styleId="Style">
    <w:name w:val="Style"/>
    <w:rsid w:val="004200DD"/>
    <w:pPr>
      <w:widowControl w:val="0"/>
      <w:autoSpaceDE w:val="0"/>
      <w:autoSpaceDN w:val="0"/>
      <w:adjustRightInd w:val="0"/>
    </w:pPr>
    <w:rPr>
      <w:rFonts w:ascii="Arial" w:hAnsi="Arial" w:cs="Arial"/>
      <w:sz w:val="24"/>
      <w:szCs w:val="24"/>
      <w:lang w:val="en-US" w:eastAsia="en-US" w:bidi="ar-SA"/>
    </w:rPr>
  </w:style>
  <w:style w:type="paragraph" w:styleId="NoSpacing">
    <w:name w:val="No Spacing"/>
    <w:uiPriority w:val="1"/>
    <w:qFormat/>
    <w:rsid w:val="004200DD"/>
    <w:rPr>
      <w:rFonts w:ascii="Calibri" w:eastAsia="Calibri" w:hAnsi="Calibri"/>
      <w:sz w:val="22"/>
      <w:szCs w:val="22"/>
      <w:lang w:val="en-US" w:eastAsia="en-US" w:bidi="ar-SA"/>
    </w:rPr>
  </w:style>
  <w:style w:type="character" w:customStyle="1" w:styleId="TitleChar">
    <w:name w:val="Title Char"/>
    <w:basedOn w:val="DefaultParagraphFont"/>
    <w:locked/>
    <w:rsid w:val="009D007D"/>
    <w:rPr>
      <w:rFonts w:ascii="Tahoma" w:hAnsi="Tahoma"/>
      <w:b/>
      <w:sz w:val="24"/>
      <w:lang w:val="en-US" w:eastAsia="en-US" w:bidi="ar-SA"/>
    </w:rPr>
  </w:style>
  <w:style w:type="character" w:customStyle="1" w:styleId="A1">
    <w:name w:val="A1"/>
    <w:uiPriority w:val="99"/>
    <w:rsid w:val="00EC26D1"/>
    <w:rPr>
      <w:rFonts w:ascii="Gill Sans" w:hAnsi="Gill Sans"/>
      <w:color w:val="920C10"/>
      <w:sz w:val="22"/>
    </w:rPr>
  </w:style>
  <w:style w:type="character" w:customStyle="1" w:styleId="A2">
    <w:name w:val="A2"/>
    <w:uiPriority w:val="99"/>
    <w:rsid w:val="00EC26D1"/>
    <w:rPr>
      <w:rFonts w:ascii="Gill Sans" w:hAnsi="Gill Sans"/>
      <w:color w:val="920C10"/>
      <w:sz w:val="22"/>
    </w:rPr>
  </w:style>
  <w:style w:type="paragraph" w:customStyle="1" w:styleId="Pa4">
    <w:name w:val="Pa4"/>
    <w:basedOn w:val="Default"/>
    <w:next w:val="Default"/>
    <w:uiPriority w:val="99"/>
    <w:rsid w:val="00EC26D1"/>
    <w:pPr>
      <w:widowControl w:val="0"/>
      <w:spacing w:line="241" w:lineRule="atLeast"/>
    </w:pPr>
    <w:rPr>
      <w:rFonts w:ascii="BakerSignet" w:hAnsi="BakerSignet" w:cs="Times New Roman"/>
      <w:color w:val="auto"/>
    </w:rPr>
  </w:style>
  <w:style w:type="paragraph" w:customStyle="1" w:styleId="Pa7">
    <w:name w:val="Pa7"/>
    <w:basedOn w:val="Default"/>
    <w:next w:val="Default"/>
    <w:uiPriority w:val="99"/>
    <w:rsid w:val="00EC26D1"/>
    <w:pPr>
      <w:widowControl w:val="0"/>
      <w:spacing w:line="241" w:lineRule="atLeast"/>
    </w:pPr>
    <w:rPr>
      <w:rFonts w:ascii="BakerSignet" w:hAnsi="BakerSignet" w:cs="Times New Roman"/>
      <w:color w:val="auto"/>
    </w:rPr>
  </w:style>
  <w:style w:type="paragraph" w:customStyle="1" w:styleId="Pa9">
    <w:name w:val="Pa9"/>
    <w:basedOn w:val="Default"/>
    <w:next w:val="Default"/>
    <w:uiPriority w:val="99"/>
    <w:rsid w:val="00EC26D1"/>
    <w:pPr>
      <w:widowControl w:val="0"/>
      <w:spacing w:line="241" w:lineRule="atLeast"/>
    </w:pPr>
    <w:rPr>
      <w:rFonts w:ascii="BakerSignet" w:hAnsi="BakerSignet" w:cs="Times New Roman"/>
      <w:color w:val="auto"/>
    </w:rPr>
  </w:style>
  <w:style w:type="character" w:styleId="Strong">
    <w:name w:val="Strong"/>
    <w:basedOn w:val="DefaultParagraphFont"/>
    <w:uiPriority w:val="22"/>
    <w:qFormat/>
    <w:rsid w:val="00683975"/>
    <w:rPr>
      <w:b/>
      <w:bCs/>
    </w:rPr>
  </w:style>
  <w:style w:type="character" w:customStyle="1" w:styleId="FooterChar">
    <w:name w:val="Footer Char"/>
    <w:basedOn w:val="DefaultParagraphFont"/>
    <w:link w:val="Footer"/>
    <w:uiPriority w:val="99"/>
    <w:rsid w:val="00CF4EA3"/>
    <w:rPr>
      <w:rFonts w:ascii="Arial" w:hAnsi="Arial" w:cs="Arial"/>
      <w:sz w:val="24"/>
      <w:szCs w:val="24"/>
      <w:lang w:val="en-US" w:eastAsia="en-US" w:bidi="ar-SA"/>
    </w:rPr>
  </w:style>
  <w:style w:type="character" w:customStyle="1" w:styleId="aqj">
    <w:name w:val="aqj"/>
    <w:basedOn w:val="DefaultParagraphFont"/>
    <w:rsid w:val="00CF4EA3"/>
  </w:style>
  <w:style w:type="character" w:customStyle="1" w:styleId="ListParagraphChar">
    <w:name w:val="List Paragraph Char"/>
    <w:link w:val="ListParagraph"/>
    <w:uiPriority w:val="34"/>
    <w:locked/>
    <w:rsid w:val="00574DAE"/>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2435440">
      <w:bodyDiv w:val="1"/>
      <w:marLeft w:val="0"/>
      <w:marRight w:val="0"/>
      <w:marTop w:val="0"/>
      <w:marBottom w:val="0"/>
      <w:divBdr>
        <w:top w:val="none" w:sz="0" w:space="0" w:color="auto"/>
        <w:left w:val="none" w:sz="0" w:space="0" w:color="auto"/>
        <w:bottom w:val="none" w:sz="0" w:space="0" w:color="auto"/>
        <w:right w:val="none" w:sz="0" w:space="0" w:color="auto"/>
      </w:divBdr>
    </w:div>
    <w:div w:id="20472920">
      <w:bodyDiv w:val="1"/>
      <w:marLeft w:val="0"/>
      <w:marRight w:val="0"/>
      <w:marTop w:val="0"/>
      <w:marBottom w:val="0"/>
      <w:divBdr>
        <w:top w:val="none" w:sz="0" w:space="0" w:color="auto"/>
        <w:left w:val="none" w:sz="0" w:space="0" w:color="auto"/>
        <w:bottom w:val="none" w:sz="0" w:space="0" w:color="auto"/>
        <w:right w:val="none" w:sz="0" w:space="0" w:color="auto"/>
      </w:divBdr>
    </w:div>
    <w:div w:id="27723652">
      <w:bodyDiv w:val="1"/>
      <w:marLeft w:val="0"/>
      <w:marRight w:val="0"/>
      <w:marTop w:val="0"/>
      <w:marBottom w:val="0"/>
      <w:divBdr>
        <w:top w:val="none" w:sz="0" w:space="0" w:color="auto"/>
        <w:left w:val="none" w:sz="0" w:space="0" w:color="auto"/>
        <w:bottom w:val="none" w:sz="0" w:space="0" w:color="auto"/>
        <w:right w:val="none" w:sz="0" w:space="0" w:color="auto"/>
      </w:divBdr>
    </w:div>
    <w:div w:id="141047256">
      <w:bodyDiv w:val="1"/>
      <w:marLeft w:val="0"/>
      <w:marRight w:val="0"/>
      <w:marTop w:val="0"/>
      <w:marBottom w:val="0"/>
      <w:divBdr>
        <w:top w:val="none" w:sz="0" w:space="0" w:color="auto"/>
        <w:left w:val="none" w:sz="0" w:space="0" w:color="auto"/>
        <w:bottom w:val="none" w:sz="0" w:space="0" w:color="auto"/>
        <w:right w:val="none" w:sz="0" w:space="0" w:color="auto"/>
      </w:divBdr>
      <w:divsChild>
        <w:div w:id="361249386">
          <w:marLeft w:val="0"/>
          <w:marRight w:val="0"/>
          <w:marTop w:val="0"/>
          <w:marBottom w:val="0"/>
          <w:divBdr>
            <w:top w:val="none" w:sz="0" w:space="0" w:color="auto"/>
            <w:left w:val="none" w:sz="0" w:space="0" w:color="auto"/>
            <w:bottom w:val="none" w:sz="0" w:space="0" w:color="auto"/>
            <w:right w:val="none" w:sz="0" w:space="0" w:color="auto"/>
          </w:divBdr>
        </w:div>
      </w:divsChild>
    </w:div>
    <w:div w:id="230387983">
      <w:bodyDiv w:val="1"/>
      <w:marLeft w:val="0"/>
      <w:marRight w:val="0"/>
      <w:marTop w:val="0"/>
      <w:marBottom w:val="0"/>
      <w:divBdr>
        <w:top w:val="none" w:sz="0" w:space="0" w:color="auto"/>
        <w:left w:val="none" w:sz="0" w:space="0" w:color="auto"/>
        <w:bottom w:val="none" w:sz="0" w:space="0" w:color="auto"/>
        <w:right w:val="none" w:sz="0" w:space="0" w:color="auto"/>
      </w:divBdr>
    </w:div>
    <w:div w:id="360865968">
      <w:bodyDiv w:val="1"/>
      <w:marLeft w:val="0"/>
      <w:marRight w:val="0"/>
      <w:marTop w:val="0"/>
      <w:marBottom w:val="0"/>
      <w:divBdr>
        <w:top w:val="none" w:sz="0" w:space="0" w:color="auto"/>
        <w:left w:val="none" w:sz="0" w:space="0" w:color="auto"/>
        <w:bottom w:val="none" w:sz="0" w:space="0" w:color="auto"/>
        <w:right w:val="none" w:sz="0" w:space="0" w:color="auto"/>
      </w:divBdr>
      <w:divsChild>
        <w:div w:id="895626764">
          <w:marLeft w:val="547"/>
          <w:marRight w:val="0"/>
          <w:marTop w:val="0"/>
          <w:marBottom w:val="0"/>
          <w:divBdr>
            <w:top w:val="none" w:sz="0" w:space="0" w:color="auto"/>
            <w:left w:val="none" w:sz="0" w:space="0" w:color="auto"/>
            <w:bottom w:val="none" w:sz="0" w:space="0" w:color="auto"/>
            <w:right w:val="none" w:sz="0" w:space="0" w:color="auto"/>
          </w:divBdr>
        </w:div>
      </w:divsChild>
    </w:div>
    <w:div w:id="382292790">
      <w:bodyDiv w:val="1"/>
      <w:marLeft w:val="0"/>
      <w:marRight w:val="0"/>
      <w:marTop w:val="0"/>
      <w:marBottom w:val="0"/>
      <w:divBdr>
        <w:top w:val="none" w:sz="0" w:space="0" w:color="auto"/>
        <w:left w:val="none" w:sz="0" w:space="0" w:color="auto"/>
        <w:bottom w:val="none" w:sz="0" w:space="0" w:color="auto"/>
        <w:right w:val="none" w:sz="0" w:space="0" w:color="auto"/>
      </w:divBdr>
    </w:div>
    <w:div w:id="400063805">
      <w:bodyDiv w:val="1"/>
      <w:marLeft w:val="0"/>
      <w:marRight w:val="0"/>
      <w:marTop w:val="0"/>
      <w:marBottom w:val="0"/>
      <w:divBdr>
        <w:top w:val="none" w:sz="0" w:space="0" w:color="auto"/>
        <w:left w:val="none" w:sz="0" w:space="0" w:color="auto"/>
        <w:bottom w:val="none" w:sz="0" w:space="0" w:color="auto"/>
        <w:right w:val="none" w:sz="0" w:space="0" w:color="auto"/>
      </w:divBdr>
    </w:div>
    <w:div w:id="410397137">
      <w:bodyDiv w:val="1"/>
      <w:marLeft w:val="0"/>
      <w:marRight w:val="0"/>
      <w:marTop w:val="0"/>
      <w:marBottom w:val="0"/>
      <w:divBdr>
        <w:top w:val="none" w:sz="0" w:space="0" w:color="auto"/>
        <w:left w:val="none" w:sz="0" w:space="0" w:color="auto"/>
        <w:bottom w:val="none" w:sz="0" w:space="0" w:color="auto"/>
        <w:right w:val="none" w:sz="0" w:space="0" w:color="auto"/>
      </w:divBdr>
    </w:div>
    <w:div w:id="467288734">
      <w:bodyDiv w:val="1"/>
      <w:marLeft w:val="0"/>
      <w:marRight w:val="0"/>
      <w:marTop w:val="0"/>
      <w:marBottom w:val="0"/>
      <w:divBdr>
        <w:top w:val="none" w:sz="0" w:space="0" w:color="auto"/>
        <w:left w:val="none" w:sz="0" w:space="0" w:color="auto"/>
        <w:bottom w:val="none" w:sz="0" w:space="0" w:color="auto"/>
        <w:right w:val="none" w:sz="0" w:space="0" w:color="auto"/>
      </w:divBdr>
    </w:div>
    <w:div w:id="473643759">
      <w:bodyDiv w:val="1"/>
      <w:marLeft w:val="0"/>
      <w:marRight w:val="0"/>
      <w:marTop w:val="0"/>
      <w:marBottom w:val="0"/>
      <w:divBdr>
        <w:top w:val="none" w:sz="0" w:space="0" w:color="auto"/>
        <w:left w:val="none" w:sz="0" w:space="0" w:color="auto"/>
        <w:bottom w:val="none" w:sz="0" w:space="0" w:color="auto"/>
        <w:right w:val="none" w:sz="0" w:space="0" w:color="auto"/>
      </w:divBdr>
    </w:div>
    <w:div w:id="504059018">
      <w:bodyDiv w:val="1"/>
      <w:marLeft w:val="0"/>
      <w:marRight w:val="0"/>
      <w:marTop w:val="0"/>
      <w:marBottom w:val="0"/>
      <w:divBdr>
        <w:top w:val="none" w:sz="0" w:space="0" w:color="auto"/>
        <w:left w:val="none" w:sz="0" w:space="0" w:color="auto"/>
        <w:bottom w:val="none" w:sz="0" w:space="0" w:color="auto"/>
        <w:right w:val="none" w:sz="0" w:space="0" w:color="auto"/>
      </w:divBdr>
    </w:div>
    <w:div w:id="541862696">
      <w:bodyDiv w:val="1"/>
      <w:marLeft w:val="0"/>
      <w:marRight w:val="0"/>
      <w:marTop w:val="0"/>
      <w:marBottom w:val="0"/>
      <w:divBdr>
        <w:top w:val="none" w:sz="0" w:space="0" w:color="auto"/>
        <w:left w:val="none" w:sz="0" w:space="0" w:color="auto"/>
        <w:bottom w:val="none" w:sz="0" w:space="0" w:color="auto"/>
        <w:right w:val="none" w:sz="0" w:space="0" w:color="auto"/>
      </w:divBdr>
    </w:div>
    <w:div w:id="763038709">
      <w:bodyDiv w:val="1"/>
      <w:marLeft w:val="0"/>
      <w:marRight w:val="0"/>
      <w:marTop w:val="0"/>
      <w:marBottom w:val="0"/>
      <w:divBdr>
        <w:top w:val="none" w:sz="0" w:space="0" w:color="auto"/>
        <w:left w:val="none" w:sz="0" w:space="0" w:color="auto"/>
        <w:bottom w:val="none" w:sz="0" w:space="0" w:color="auto"/>
        <w:right w:val="none" w:sz="0" w:space="0" w:color="auto"/>
      </w:divBdr>
    </w:div>
    <w:div w:id="773086853">
      <w:bodyDiv w:val="1"/>
      <w:marLeft w:val="0"/>
      <w:marRight w:val="0"/>
      <w:marTop w:val="0"/>
      <w:marBottom w:val="0"/>
      <w:divBdr>
        <w:top w:val="none" w:sz="0" w:space="0" w:color="auto"/>
        <w:left w:val="none" w:sz="0" w:space="0" w:color="auto"/>
        <w:bottom w:val="none" w:sz="0" w:space="0" w:color="auto"/>
        <w:right w:val="none" w:sz="0" w:space="0" w:color="auto"/>
      </w:divBdr>
    </w:div>
    <w:div w:id="813565001">
      <w:bodyDiv w:val="1"/>
      <w:marLeft w:val="0"/>
      <w:marRight w:val="0"/>
      <w:marTop w:val="0"/>
      <w:marBottom w:val="0"/>
      <w:divBdr>
        <w:top w:val="none" w:sz="0" w:space="0" w:color="auto"/>
        <w:left w:val="none" w:sz="0" w:space="0" w:color="auto"/>
        <w:bottom w:val="none" w:sz="0" w:space="0" w:color="auto"/>
        <w:right w:val="none" w:sz="0" w:space="0" w:color="auto"/>
      </w:divBdr>
    </w:div>
    <w:div w:id="813640772">
      <w:bodyDiv w:val="1"/>
      <w:marLeft w:val="0"/>
      <w:marRight w:val="0"/>
      <w:marTop w:val="0"/>
      <w:marBottom w:val="0"/>
      <w:divBdr>
        <w:top w:val="none" w:sz="0" w:space="0" w:color="auto"/>
        <w:left w:val="none" w:sz="0" w:space="0" w:color="auto"/>
        <w:bottom w:val="none" w:sz="0" w:space="0" w:color="auto"/>
        <w:right w:val="none" w:sz="0" w:space="0" w:color="auto"/>
      </w:divBdr>
      <w:divsChild>
        <w:div w:id="818689863">
          <w:marLeft w:val="0"/>
          <w:marRight w:val="0"/>
          <w:marTop w:val="0"/>
          <w:marBottom w:val="0"/>
          <w:divBdr>
            <w:top w:val="none" w:sz="0" w:space="0" w:color="auto"/>
            <w:left w:val="none" w:sz="0" w:space="0" w:color="auto"/>
            <w:bottom w:val="none" w:sz="0" w:space="0" w:color="auto"/>
            <w:right w:val="none" w:sz="0" w:space="0" w:color="auto"/>
          </w:divBdr>
        </w:div>
      </w:divsChild>
    </w:div>
    <w:div w:id="837309696">
      <w:bodyDiv w:val="1"/>
      <w:marLeft w:val="0"/>
      <w:marRight w:val="0"/>
      <w:marTop w:val="0"/>
      <w:marBottom w:val="0"/>
      <w:divBdr>
        <w:top w:val="none" w:sz="0" w:space="0" w:color="auto"/>
        <w:left w:val="none" w:sz="0" w:space="0" w:color="auto"/>
        <w:bottom w:val="none" w:sz="0" w:space="0" w:color="auto"/>
        <w:right w:val="none" w:sz="0" w:space="0" w:color="auto"/>
      </w:divBdr>
    </w:div>
    <w:div w:id="862940368">
      <w:bodyDiv w:val="1"/>
      <w:marLeft w:val="0"/>
      <w:marRight w:val="0"/>
      <w:marTop w:val="0"/>
      <w:marBottom w:val="0"/>
      <w:divBdr>
        <w:top w:val="none" w:sz="0" w:space="0" w:color="auto"/>
        <w:left w:val="none" w:sz="0" w:space="0" w:color="auto"/>
        <w:bottom w:val="none" w:sz="0" w:space="0" w:color="auto"/>
        <w:right w:val="none" w:sz="0" w:space="0" w:color="auto"/>
      </w:divBdr>
      <w:divsChild>
        <w:div w:id="783882780">
          <w:marLeft w:val="547"/>
          <w:marRight w:val="0"/>
          <w:marTop w:val="134"/>
          <w:marBottom w:val="0"/>
          <w:divBdr>
            <w:top w:val="none" w:sz="0" w:space="0" w:color="auto"/>
            <w:left w:val="none" w:sz="0" w:space="0" w:color="auto"/>
            <w:bottom w:val="none" w:sz="0" w:space="0" w:color="auto"/>
            <w:right w:val="none" w:sz="0" w:space="0" w:color="auto"/>
          </w:divBdr>
        </w:div>
        <w:div w:id="1479346563">
          <w:marLeft w:val="547"/>
          <w:marRight w:val="0"/>
          <w:marTop w:val="134"/>
          <w:marBottom w:val="0"/>
          <w:divBdr>
            <w:top w:val="none" w:sz="0" w:space="0" w:color="auto"/>
            <w:left w:val="none" w:sz="0" w:space="0" w:color="auto"/>
            <w:bottom w:val="none" w:sz="0" w:space="0" w:color="auto"/>
            <w:right w:val="none" w:sz="0" w:space="0" w:color="auto"/>
          </w:divBdr>
        </w:div>
        <w:div w:id="1604999612">
          <w:marLeft w:val="547"/>
          <w:marRight w:val="0"/>
          <w:marTop w:val="134"/>
          <w:marBottom w:val="0"/>
          <w:divBdr>
            <w:top w:val="none" w:sz="0" w:space="0" w:color="auto"/>
            <w:left w:val="none" w:sz="0" w:space="0" w:color="auto"/>
            <w:bottom w:val="none" w:sz="0" w:space="0" w:color="auto"/>
            <w:right w:val="none" w:sz="0" w:space="0" w:color="auto"/>
          </w:divBdr>
        </w:div>
        <w:div w:id="2132938814">
          <w:marLeft w:val="547"/>
          <w:marRight w:val="0"/>
          <w:marTop w:val="134"/>
          <w:marBottom w:val="0"/>
          <w:divBdr>
            <w:top w:val="none" w:sz="0" w:space="0" w:color="auto"/>
            <w:left w:val="none" w:sz="0" w:space="0" w:color="auto"/>
            <w:bottom w:val="none" w:sz="0" w:space="0" w:color="auto"/>
            <w:right w:val="none" w:sz="0" w:space="0" w:color="auto"/>
          </w:divBdr>
        </w:div>
      </w:divsChild>
    </w:div>
    <w:div w:id="887834451">
      <w:bodyDiv w:val="1"/>
      <w:marLeft w:val="0"/>
      <w:marRight w:val="0"/>
      <w:marTop w:val="0"/>
      <w:marBottom w:val="0"/>
      <w:divBdr>
        <w:top w:val="none" w:sz="0" w:space="0" w:color="auto"/>
        <w:left w:val="none" w:sz="0" w:space="0" w:color="auto"/>
        <w:bottom w:val="none" w:sz="0" w:space="0" w:color="auto"/>
        <w:right w:val="none" w:sz="0" w:space="0" w:color="auto"/>
      </w:divBdr>
    </w:div>
    <w:div w:id="986974685">
      <w:bodyDiv w:val="1"/>
      <w:marLeft w:val="0"/>
      <w:marRight w:val="0"/>
      <w:marTop w:val="0"/>
      <w:marBottom w:val="0"/>
      <w:divBdr>
        <w:top w:val="none" w:sz="0" w:space="0" w:color="auto"/>
        <w:left w:val="none" w:sz="0" w:space="0" w:color="auto"/>
        <w:bottom w:val="none" w:sz="0" w:space="0" w:color="auto"/>
        <w:right w:val="none" w:sz="0" w:space="0" w:color="auto"/>
      </w:divBdr>
      <w:divsChild>
        <w:div w:id="539123633">
          <w:marLeft w:val="547"/>
          <w:marRight w:val="0"/>
          <w:marTop w:val="115"/>
          <w:marBottom w:val="0"/>
          <w:divBdr>
            <w:top w:val="none" w:sz="0" w:space="0" w:color="auto"/>
            <w:left w:val="none" w:sz="0" w:space="0" w:color="auto"/>
            <w:bottom w:val="none" w:sz="0" w:space="0" w:color="auto"/>
            <w:right w:val="none" w:sz="0" w:space="0" w:color="auto"/>
          </w:divBdr>
        </w:div>
      </w:divsChild>
    </w:div>
    <w:div w:id="992871893">
      <w:bodyDiv w:val="1"/>
      <w:marLeft w:val="0"/>
      <w:marRight w:val="0"/>
      <w:marTop w:val="0"/>
      <w:marBottom w:val="0"/>
      <w:divBdr>
        <w:top w:val="none" w:sz="0" w:space="0" w:color="auto"/>
        <w:left w:val="none" w:sz="0" w:space="0" w:color="auto"/>
        <w:bottom w:val="none" w:sz="0" w:space="0" w:color="auto"/>
        <w:right w:val="none" w:sz="0" w:space="0" w:color="auto"/>
      </w:divBdr>
    </w:div>
    <w:div w:id="1026255401">
      <w:bodyDiv w:val="1"/>
      <w:marLeft w:val="0"/>
      <w:marRight w:val="0"/>
      <w:marTop w:val="0"/>
      <w:marBottom w:val="0"/>
      <w:divBdr>
        <w:top w:val="none" w:sz="0" w:space="0" w:color="auto"/>
        <w:left w:val="none" w:sz="0" w:space="0" w:color="auto"/>
        <w:bottom w:val="none" w:sz="0" w:space="0" w:color="auto"/>
        <w:right w:val="none" w:sz="0" w:space="0" w:color="auto"/>
      </w:divBdr>
    </w:div>
    <w:div w:id="1149402736">
      <w:bodyDiv w:val="1"/>
      <w:marLeft w:val="0"/>
      <w:marRight w:val="0"/>
      <w:marTop w:val="0"/>
      <w:marBottom w:val="0"/>
      <w:divBdr>
        <w:top w:val="none" w:sz="0" w:space="0" w:color="auto"/>
        <w:left w:val="none" w:sz="0" w:space="0" w:color="auto"/>
        <w:bottom w:val="none" w:sz="0" w:space="0" w:color="auto"/>
        <w:right w:val="none" w:sz="0" w:space="0" w:color="auto"/>
      </w:divBdr>
    </w:div>
    <w:div w:id="1183399638">
      <w:bodyDiv w:val="1"/>
      <w:marLeft w:val="0"/>
      <w:marRight w:val="0"/>
      <w:marTop w:val="0"/>
      <w:marBottom w:val="0"/>
      <w:divBdr>
        <w:top w:val="none" w:sz="0" w:space="0" w:color="auto"/>
        <w:left w:val="none" w:sz="0" w:space="0" w:color="auto"/>
        <w:bottom w:val="none" w:sz="0" w:space="0" w:color="auto"/>
        <w:right w:val="none" w:sz="0" w:space="0" w:color="auto"/>
      </w:divBdr>
      <w:divsChild>
        <w:div w:id="1360425874">
          <w:marLeft w:val="0"/>
          <w:marRight w:val="0"/>
          <w:marTop w:val="0"/>
          <w:marBottom w:val="0"/>
          <w:divBdr>
            <w:top w:val="none" w:sz="0" w:space="0" w:color="auto"/>
            <w:left w:val="none" w:sz="0" w:space="0" w:color="auto"/>
            <w:bottom w:val="none" w:sz="0" w:space="0" w:color="auto"/>
            <w:right w:val="none" w:sz="0" w:space="0" w:color="auto"/>
          </w:divBdr>
          <w:divsChild>
            <w:div w:id="38433085">
              <w:marLeft w:val="0"/>
              <w:marRight w:val="0"/>
              <w:marTop w:val="0"/>
              <w:marBottom w:val="0"/>
              <w:divBdr>
                <w:top w:val="none" w:sz="0" w:space="0" w:color="auto"/>
                <w:left w:val="none" w:sz="0" w:space="0" w:color="auto"/>
                <w:bottom w:val="none" w:sz="0" w:space="0" w:color="auto"/>
                <w:right w:val="none" w:sz="0" w:space="0" w:color="auto"/>
              </w:divBdr>
            </w:div>
            <w:div w:id="10945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37">
      <w:bodyDiv w:val="1"/>
      <w:marLeft w:val="0"/>
      <w:marRight w:val="0"/>
      <w:marTop w:val="0"/>
      <w:marBottom w:val="0"/>
      <w:divBdr>
        <w:top w:val="none" w:sz="0" w:space="0" w:color="auto"/>
        <w:left w:val="none" w:sz="0" w:space="0" w:color="auto"/>
        <w:bottom w:val="none" w:sz="0" w:space="0" w:color="auto"/>
        <w:right w:val="none" w:sz="0" w:space="0" w:color="auto"/>
      </w:divBdr>
      <w:divsChild>
        <w:div w:id="2002073339">
          <w:marLeft w:val="0"/>
          <w:marRight w:val="0"/>
          <w:marTop w:val="0"/>
          <w:marBottom w:val="0"/>
          <w:divBdr>
            <w:top w:val="none" w:sz="0" w:space="0" w:color="auto"/>
            <w:left w:val="none" w:sz="0" w:space="0" w:color="auto"/>
            <w:bottom w:val="none" w:sz="0" w:space="0" w:color="auto"/>
            <w:right w:val="none" w:sz="0" w:space="0" w:color="auto"/>
          </w:divBdr>
          <w:divsChild>
            <w:div w:id="4676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720">
      <w:bodyDiv w:val="1"/>
      <w:marLeft w:val="0"/>
      <w:marRight w:val="0"/>
      <w:marTop w:val="0"/>
      <w:marBottom w:val="0"/>
      <w:divBdr>
        <w:top w:val="none" w:sz="0" w:space="0" w:color="auto"/>
        <w:left w:val="none" w:sz="0" w:space="0" w:color="auto"/>
        <w:bottom w:val="none" w:sz="0" w:space="0" w:color="auto"/>
        <w:right w:val="none" w:sz="0" w:space="0" w:color="auto"/>
      </w:divBdr>
    </w:div>
    <w:div w:id="1245334591">
      <w:bodyDiv w:val="1"/>
      <w:marLeft w:val="0"/>
      <w:marRight w:val="0"/>
      <w:marTop w:val="0"/>
      <w:marBottom w:val="0"/>
      <w:divBdr>
        <w:top w:val="none" w:sz="0" w:space="0" w:color="auto"/>
        <w:left w:val="none" w:sz="0" w:space="0" w:color="auto"/>
        <w:bottom w:val="none" w:sz="0" w:space="0" w:color="auto"/>
        <w:right w:val="none" w:sz="0" w:space="0" w:color="auto"/>
      </w:divBdr>
      <w:divsChild>
        <w:div w:id="1978754767">
          <w:marLeft w:val="0"/>
          <w:marRight w:val="0"/>
          <w:marTop w:val="0"/>
          <w:marBottom w:val="0"/>
          <w:divBdr>
            <w:top w:val="none" w:sz="0" w:space="0" w:color="auto"/>
            <w:left w:val="none" w:sz="0" w:space="0" w:color="auto"/>
            <w:bottom w:val="none" w:sz="0" w:space="0" w:color="auto"/>
            <w:right w:val="none" w:sz="0" w:space="0" w:color="auto"/>
          </w:divBdr>
        </w:div>
      </w:divsChild>
    </w:div>
    <w:div w:id="1352956507">
      <w:bodyDiv w:val="1"/>
      <w:marLeft w:val="0"/>
      <w:marRight w:val="0"/>
      <w:marTop w:val="0"/>
      <w:marBottom w:val="0"/>
      <w:divBdr>
        <w:top w:val="none" w:sz="0" w:space="0" w:color="auto"/>
        <w:left w:val="none" w:sz="0" w:space="0" w:color="auto"/>
        <w:bottom w:val="none" w:sz="0" w:space="0" w:color="auto"/>
        <w:right w:val="none" w:sz="0" w:space="0" w:color="auto"/>
      </w:divBdr>
    </w:div>
    <w:div w:id="1410536676">
      <w:bodyDiv w:val="1"/>
      <w:marLeft w:val="0"/>
      <w:marRight w:val="0"/>
      <w:marTop w:val="0"/>
      <w:marBottom w:val="0"/>
      <w:divBdr>
        <w:top w:val="none" w:sz="0" w:space="0" w:color="auto"/>
        <w:left w:val="none" w:sz="0" w:space="0" w:color="auto"/>
        <w:bottom w:val="none" w:sz="0" w:space="0" w:color="auto"/>
        <w:right w:val="none" w:sz="0" w:space="0" w:color="auto"/>
      </w:divBdr>
    </w:div>
    <w:div w:id="1448890703">
      <w:bodyDiv w:val="1"/>
      <w:marLeft w:val="0"/>
      <w:marRight w:val="0"/>
      <w:marTop w:val="0"/>
      <w:marBottom w:val="0"/>
      <w:divBdr>
        <w:top w:val="none" w:sz="0" w:space="0" w:color="auto"/>
        <w:left w:val="none" w:sz="0" w:space="0" w:color="auto"/>
        <w:bottom w:val="none" w:sz="0" w:space="0" w:color="auto"/>
        <w:right w:val="none" w:sz="0" w:space="0" w:color="auto"/>
      </w:divBdr>
    </w:div>
    <w:div w:id="1573394413">
      <w:bodyDiv w:val="1"/>
      <w:marLeft w:val="0"/>
      <w:marRight w:val="0"/>
      <w:marTop w:val="0"/>
      <w:marBottom w:val="0"/>
      <w:divBdr>
        <w:top w:val="none" w:sz="0" w:space="0" w:color="auto"/>
        <w:left w:val="none" w:sz="0" w:space="0" w:color="auto"/>
        <w:bottom w:val="none" w:sz="0" w:space="0" w:color="auto"/>
        <w:right w:val="none" w:sz="0" w:space="0" w:color="auto"/>
      </w:divBdr>
      <w:divsChild>
        <w:div w:id="31619223">
          <w:marLeft w:val="547"/>
          <w:marRight w:val="0"/>
          <w:marTop w:val="115"/>
          <w:marBottom w:val="0"/>
          <w:divBdr>
            <w:top w:val="none" w:sz="0" w:space="0" w:color="auto"/>
            <w:left w:val="none" w:sz="0" w:space="0" w:color="auto"/>
            <w:bottom w:val="none" w:sz="0" w:space="0" w:color="auto"/>
            <w:right w:val="none" w:sz="0" w:space="0" w:color="auto"/>
          </w:divBdr>
        </w:div>
        <w:div w:id="229078766">
          <w:marLeft w:val="547"/>
          <w:marRight w:val="0"/>
          <w:marTop w:val="115"/>
          <w:marBottom w:val="0"/>
          <w:divBdr>
            <w:top w:val="none" w:sz="0" w:space="0" w:color="auto"/>
            <w:left w:val="none" w:sz="0" w:space="0" w:color="auto"/>
            <w:bottom w:val="none" w:sz="0" w:space="0" w:color="auto"/>
            <w:right w:val="none" w:sz="0" w:space="0" w:color="auto"/>
          </w:divBdr>
        </w:div>
        <w:div w:id="352652755">
          <w:marLeft w:val="547"/>
          <w:marRight w:val="0"/>
          <w:marTop w:val="115"/>
          <w:marBottom w:val="0"/>
          <w:divBdr>
            <w:top w:val="none" w:sz="0" w:space="0" w:color="auto"/>
            <w:left w:val="none" w:sz="0" w:space="0" w:color="auto"/>
            <w:bottom w:val="none" w:sz="0" w:space="0" w:color="auto"/>
            <w:right w:val="none" w:sz="0" w:space="0" w:color="auto"/>
          </w:divBdr>
        </w:div>
        <w:div w:id="357438495">
          <w:marLeft w:val="547"/>
          <w:marRight w:val="0"/>
          <w:marTop w:val="115"/>
          <w:marBottom w:val="0"/>
          <w:divBdr>
            <w:top w:val="none" w:sz="0" w:space="0" w:color="auto"/>
            <w:left w:val="none" w:sz="0" w:space="0" w:color="auto"/>
            <w:bottom w:val="none" w:sz="0" w:space="0" w:color="auto"/>
            <w:right w:val="none" w:sz="0" w:space="0" w:color="auto"/>
          </w:divBdr>
        </w:div>
        <w:div w:id="1520267936">
          <w:marLeft w:val="547"/>
          <w:marRight w:val="0"/>
          <w:marTop w:val="115"/>
          <w:marBottom w:val="0"/>
          <w:divBdr>
            <w:top w:val="none" w:sz="0" w:space="0" w:color="auto"/>
            <w:left w:val="none" w:sz="0" w:space="0" w:color="auto"/>
            <w:bottom w:val="none" w:sz="0" w:space="0" w:color="auto"/>
            <w:right w:val="none" w:sz="0" w:space="0" w:color="auto"/>
          </w:divBdr>
        </w:div>
        <w:div w:id="1737588355">
          <w:marLeft w:val="547"/>
          <w:marRight w:val="0"/>
          <w:marTop w:val="115"/>
          <w:marBottom w:val="0"/>
          <w:divBdr>
            <w:top w:val="none" w:sz="0" w:space="0" w:color="auto"/>
            <w:left w:val="none" w:sz="0" w:space="0" w:color="auto"/>
            <w:bottom w:val="none" w:sz="0" w:space="0" w:color="auto"/>
            <w:right w:val="none" w:sz="0" w:space="0" w:color="auto"/>
          </w:divBdr>
        </w:div>
      </w:divsChild>
    </w:div>
    <w:div w:id="1577477793">
      <w:bodyDiv w:val="1"/>
      <w:marLeft w:val="0"/>
      <w:marRight w:val="0"/>
      <w:marTop w:val="0"/>
      <w:marBottom w:val="0"/>
      <w:divBdr>
        <w:top w:val="none" w:sz="0" w:space="0" w:color="auto"/>
        <w:left w:val="none" w:sz="0" w:space="0" w:color="auto"/>
        <w:bottom w:val="none" w:sz="0" w:space="0" w:color="auto"/>
        <w:right w:val="none" w:sz="0" w:space="0" w:color="auto"/>
      </w:divBdr>
      <w:divsChild>
        <w:div w:id="2115510583">
          <w:marLeft w:val="547"/>
          <w:marRight w:val="0"/>
          <w:marTop w:val="0"/>
          <w:marBottom w:val="0"/>
          <w:divBdr>
            <w:top w:val="none" w:sz="0" w:space="0" w:color="auto"/>
            <w:left w:val="none" w:sz="0" w:space="0" w:color="auto"/>
            <w:bottom w:val="none" w:sz="0" w:space="0" w:color="auto"/>
            <w:right w:val="none" w:sz="0" w:space="0" w:color="auto"/>
          </w:divBdr>
        </w:div>
      </w:divsChild>
    </w:div>
    <w:div w:id="1633948680">
      <w:bodyDiv w:val="1"/>
      <w:marLeft w:val="0"/>
      <w:marRight w:val="0"/>
      <w:marTop w:val="0"/>
      <w:marBottom w:val="0"/>
      <w:divBdr>
        <w:top w:val="none" w:sz="0" w:space="0" w:color="auto"/>
        <w:left w:val="none" w:sz="0" w:space="0" w:color="auto"/>
        <w:bottom w:val="none" w:sz="0" w:space="0" w:color="auto"/>
        <w:right w:val="none" w:sz="0" w:space="0" w:color="auto"/>
      </w:divBdr>
      <w:divsChild>
        <w:div w:id="41710833">
          <w:marLeft w:val="0"/>
          <w:marRight w:val="0"/>
          <w:marTop w:val="0"/>
          <w:marBottom w:val="0"/>
          <w:divBdr>
            <w:top w:val="none" w:sz="0" w:space="0" w:color="auto"/>
            <w:left w:val="none" w:sz="0" w:space="0" w:color="auto"/>
            <w:bottom w:val="none" w:sz="0" w:space="0" w:color="auto"/>
            <w:right w:val="none" w:sz="0" w:space="0" w:color="auto"/>
          </w:divBdr>
        </w:div>
      </w:divsChild>
    </w:div>
    <w:div w:id="1703742625">
      <w:bodyDiv w:val="1"/>
      <w:marLeft w:val="0"/>
      <w:marRight w:val="0"/>
      <w:marTop w:val="0"/>
      <w:marBottom w:val="0"/>
      <w:divBdr>
        <w:top w:val="none" w:sz="0" w:space="0" w:color="auto"/>
        <w:left w:val="none" w:sz="0" w:space="0" w:color="auto"/>
        <w:bottom w:val="none" w:sz="0" w:space="0" w:color="auto"/>
        <w:right w:val="none" w:sz="0" w:space="0" w:color="auto"/>
      </w:divBdr>
    </w:div>
    <w:div w:id="1712922014">
      <w:bodyDiv w:val="1"/>
      <w:marLeft w:val="0"/>
      <w:marRight w:val="0"/>
      <w:marTop w:val="0"/>
      <w:marBottom w:val="0"/>
      <w:divBdr>
        <w:top w:val="none" w:sz="0" w:space="0" w:color="auto"/>
        <w:left w:val="none" w:sz="0" w:space="0" w:color="auto"/>
        <w:bottom w:val="none" w:sz="0" w:space="0" w:color="auto"/>
        <w:right w:val="none" w:sz="0" w:space="0" w:color="auto"/>
      </w:divBdr>
      <w:divsChild>
        <w:div w:id="1294287789">
          <w:marLeft w:val="0"/>
          <w:marRight w:val="0"/>
          <w:marTop w:val="0"/>
          <w:marBottom w:val="0"/>
          <w:divBdr>
            <w:top w:val="none" w:sz="0" w:space="0" w:color="auto"/>
            <w:left w:val="none" w:sz="0" w:space="0" w:color="auto"/>
            <w:bottom w:val="none" w:sz="0" w:space="0" w:color="auto"/>
            <w:right w:val="none" w:sz="0" w:space="0" w:color="auto"/>
          </w:divBdr>
        </w:div>
      </w:divsChild>
    </w:div>
    <w:div w:id="1737047644">
      <w:bodyDiv w:val="1"/>
      <w:marLeft w:val="0"/>
      <w:marRight w:val="0"/>
      <w:marTop w:val="0"/>
      <w:marBottom w:val="0"/>
      <w:divBdr>
        <w:top w:val="none" w:sz="0" w:space="0" w:color="auto"/>
        <w:left w:val="none" w:sz="0" w:space="0" w:color="auto"/>
        <w:bottom w:val="none" w:sz="0" w:space="0" w:color="auto"/>
        <w:right w:val="none" w:sz="0" w:space="0" w:color="auto"/>
      </w:divBdr>
    </w:div>
    <w:div w:id="1771972878">
      <w:bodyDiv w:val="1"/>
      <w:marLeft w:val="0"/>
      <w:marRight w:val="0"/>
      <w:marTop w:val="0"/>
      <w:marBottom w:val="0"/>
      <w:divBdr>
        <w:top w:val="none" w:sz="0" w:space="0" w:color="auto"/>
        <w:left w:val="none" w:sz="0" w:space="0" w:color="auto"/>
        <w:bottom w:val="none" w:sz="0" w:space="0" w:color="auto"/>
        <w:right w:val="none" w:sz="0" w:space="0" w:color="auto"/>
      </w:divBdr>
    </w:div>
    <w:div w:id="1864321591">
      <w:bodyDiv w:val="1"/>
      <w:marLeft w:val="0"/>
      <w:marRight w:val="0"/>
      <w:marTop w:val="0"/>
      <w:marBottom w:val="0"/>
      <w:divBdr>
        <w:top w:val="none" w:sz="0" w:space="0" w:color="auto"/>
        <w:left w:val="none" w:sz="0" w:space="0" w:color="auto"/>
        <w:bottom w:val="none" w:sz="0" w:space="0" w:color="auto"/>
        <w:right w:val="none" w:sz="0" w:space="0" w:color="auto"/>
      </w:divBdr>
    </w:div>
    <w:div w:id="1999965739">
      <w:bodyDiv w:val="1"/>
      <w:marLeft w:val="0"/>
      <w:marRight w:val="0"/>
      <w:marTop w:val="0"/>
      <w:marBottom w:val="0"/>
      <w:divBdr>
        <w:top w:val="none" w:sz="0" w:space="0" w:color="auto"/>
        <w:left w:val="none" w:sz="0" w:space="0" w:color="auto"/>
        <w:bottom w:val="none" w:sz="0" w:space="0" w:color="auto"/>
        <w:right w:val="none" w:sz="0" w:space="0" w:color="auto"/>
      </w:divBdr>
    </w:div>
    <w:div w:id="2068647723">
      <w:bodyDiv w:val="1"/>
      <w:marLeft w:val="0"/>
      <w:marRight w:val="0"/>
      <w:marTop w:val="0"/>
      <w:marBottom w:val="0"/>
      <w:divBdr>
        <w:top w:val="none" w:sz="0" w:space="0" w:color="auto"/>
        <w:left w:val="none" w:sz="0" w:space="0" w:color="auto"/>
        <w:bottom w:val="none" w:sz="0" w:space="0" w:color="auto"/>
        <w:right w:val="none" w:sz="0" w:space="0" w:color="auto"/>
      </w:divBdr>
      <w:divsChild>
        <w:div w:id="537397951">
          <w:marLeft w:val="547"/>
          <w:marRight w:val="0"/>
          <w:marTop w:val="96"/>
          <w:marBottom w:val="0"/>
          <w:divBdr>
            <w:top w:val="none" w:sz="0" w:space="0" w:color="auto"/>
            <w:left w:val="none" w:sz="0" w:space="0" w:color="auto"/>
            <w:bottom w:val="none" w:sz="0" w:space="0" w:color="auto"/>
            <w:right w:val="none" w:sz="0" w:space="0" w:color="auto"/>
          </w:divBdr>
        </w:div>
        <w:div w:id="1326277252">
          <w:marLeft w:val="547"/>
          <w:marRight w:val="0"/>
          <w:marTop w:val="96"/>
          <w:marBottom w:val="0"/>
          <w:divBdr>
            <w:top w:val="none" w:sz="0" w:space="0" w:color="auto"/>
            <w:left w:val="none" w:sz="0" w:space="0" w:color="auto"/>
            <w:bottom w:val="none" w:sz="0" w:space="0" w:color="auto"/>
            <w:right w:val="none" w:sz="0" w:space="0" w:color="auto"/>
          </w:divBdr>
        </w:div>
        <w:div w:id="1485508039">
          <w:marLeft w:val="547"/>
          <w:marRight w:val="0"/>
          <w:marTop w:val="96"/>
          <w:marBottom w:val="0"/>
          <w:divBdr>
            <w:top w:val="none" w:sz="0" w:space="0" w:color="auto"/>
            <w:left w:val="none" w:sz="0" w:space="0" w:color="auto"/>
            <w:bottom w:val="none" w:sz="0" w:space="0" w:color="auto"/>
            <w:right w:val="none" w:sz="0" w:space="0" w:color="auto"/>
          </w:divBdr>
        </w:div>
      </w:divsChild>
    </w:div>
    <w:div w:id="2081631200">
      <w:bodyDiv w:val="1"/>
      <w:marLeft w:val="0"/>
      <w:marRight w:val="0"/>
      <w:marTop w:val="0"/>
      <w:marBottom w:val="0"/>
      <w:divBdr>
        <w:top w:val="none" w:sz="0" w:space="0" w:color="auto"/>
        <w:left w:val="none" w:sz="0" w:space="0" w:color="auto"/>
        <w:bottom w:val="none" w:sz="0" w:space="0" w:color="auto"/>
        <w:right w:val="none" w:sz="0" w:space="0" w:color="auto"/>
      </w:divBdr>
      <w:divsChild>
        <w:div w:id="1885630942">
          <w:marLeft w:val="0"/>
          <w:marRight w:val="0"/>
          <w:marTop w:val="0"/>
          <w:marBottom w:val="0"/>
          <w:divBdr>
            <w:top w:val="none" w:sz="0" w:space="0" w:color="auto"/>
            <w:left w:val="none" w:sz="0" w:space="0" w:color="auto"/>
            <w:bottom w:val="none" w:sz="0" w:space="0" w:color="auto"/>
            <w:right w:val="none" w:sz="0" w:space="0" w:color="auto"/>
          </w:divBdr>
        </w:div>
      </w:divsChild>
    </w:div>
    <w:div w:id="20831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DD04-8D4D-469F-B002-F823C1DD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8464</Words>
  <Characters>48246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AGENDA NOTES FOR 113th    MEETING OF SLBC</vt:lpstr>
    </vt:vector>
  </TitlesOfParts>
  <Company>Acer</Company>
  <LinksUpToDate>false</LinksUpToDate>
  <CharactersWithSpaces>56597</CharactersWithSpaces>
  <SharedDoc>false</SharedDoc>
  <HLinks>
    <vt:vector size="18" baseType="variant">
      <vt:variant>
        <vt:i4>262159</vt:i4>
      </vt:variant>
      <vt:variant>
        <vt:i4>123</vt:i4>
      </vt:variant>
      <vt:variant>
        <vt:i4>0</vt:i4>
      </vt:variant>
      <vt:variant>
        <vt:i4>5</vt:i4>
      </vt:variant>
      <vt:variant>
        <vt:lpwstr>http://www.slbckarnataka.in/</vt:lpwstr>
      </vt:variant>
      <vt:variant>
        <vt:lpwstr/>
      </vt:variant>
      <vt:variant>
        <vt:i4>7733294</vt:i4>
      </vt:variant>
      <vt:variant>
        <vt:i4>120</vt:i4>
      </vt:variant>
      <vt:variant>
        <vt:i4>0</vt:i4>
      </vt:variant>
      <vt:variant>
        <vt:i4>5</vt:i4>
      </vt:variant>
      <vt:variant>
        <vt:lpwstr>http://www.standupmitra.in/</vt:lpwstr>
      </vt:variant>
      <vt:variant>
        <vt:lpwstr/>
      </vt:variant>
      <vt:variant>
        <vt:i4>7340089</vt:i4>
      </vt:variant>
      <vt:variant>
        <vt:i4>117</vt:i4>
      </vt:variant>
      <vt:variant>
        <vt:i4>0</vt:i4>
      </vt:variant>
      <vt:variant>
        <vt:i4>5</vt:i4>
      </vt:variant>
      <vt:variant>
        <vt:lpwstr>http://www.nhb.gov.in/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NOTES FOR 113th    MEETING OF SLBC</dc:title>
  <dc:creator>Valued Acer Customer</dc:creator>
  <cp:lastModifiedBy>Administrator</cp:lastModifiedBy>
  <cp:revision>2</cp:revision>
  <cp:lastPrinted>2017-04-18T05:30:00Z</cp:lastPrinted>
  <dcterms:created xsi:type="dcterms:W3CDTF">2017-04-24T11:57:00Z</dcterms:created>
  <dcterms:modified xsi:type="dcterms:W3CDTF">2017-04-24T11:57:00Z</dcterms:modified>
</cp:coreProperties>
</file>